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73AAF" w14:textId="67765274" w:rsidR="00DE3B7E" w:rsidRDefault="00863B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sidR="007702AC">
        <w:rPr>
          <w:rFonts w:ascii="Arial" w:eastAsiaTheme="minorEastAsia" w:hAnsi="Arial" w:cs="Arial"/>
          <w:b/>
          <w:sz w:val="24"/>
          <w:szCs w:val="24"/>
          <w:lang w:eastAsia="zh-CN"/>
        </w:rPr>
        <w:t>5</w:t>
      </w:r>
      <w:r>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w:t>
      </w:r>
      <w:r w:rsidR="00A220DC">
        <w:rPr>
          <w:rFonts w:ascii="Arial" w:eastAsiaTheme="minorEastAsia" w:hAnsi="Arial" w:cs="Arial"/>
          <w:b/>
          <w:sz w:val="24"/>
          <w:szCs w:val="24"/>
          <w:lang w:eastAsia="zh-CN"/>
        </w:rPr>
        <w:t>08505</w:t>
      </w:r>
    </w:p>
    <w:p w14:paraId="63C2F96E" w14:textId="2D669BCF" w:rsidR="00DE3B7E" w:rsidRDefault="00863B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w:t>
      </w:r>
      <w:r w:rsidR="007702AC">
        <w:rPr>
          <w:rFonts w:ascii="Arial" w:eastAsiaTheme="minorEastAsia" w:hAnsi="Arial" w:cs="Arial"/>
          <w:b/>
          <w:sz w:val="24"/>
          <w:szCs w:val="24"/>
          <w:lang w:eastAsia="zh-CN"/>
        </w:rPr>
        <w:t>5 May</w:t>
      </w:r>
      <w:r>
        <w:rPr>
          <w:rFonts w:ascii="Arial" w:eastAsiaTheme="minorEastAsia" w:hAnsi="Arial" w:cs="Arial"/>
          <w:b/>
          <w:sz w:val="24"/>
          <w:szCs w:val="24"/>
          <w:lang w:eastAsia="zh-CN"/>
        </w:rPr>
        <w:t xml:space="preserve">– </w:t>
      </w:r>
      <w:r w:rsidR="007702AC">
        <w:rPr>
          <w:rFonts w:ascii="Arial" w:eastAsiaTheme="minorEastAsia" w:hAnsi="Arial" w:cs="Arial"/>
          <w:b/>
          <w:sz w:val="24"/>
          <w:szCs w:val="24"/>
          <w:lang w:eastAsia="zh-CN"/>
        </w:rPr>
        <w:t xml:space="preserve">5 </w:t>
      </w:r>
      <w:proofErr w:type="gramStart"/>
      <w:r w:rsidR="007702AC">
        <w:rPr>
          <w:rFonts w:ascii="Arial" w:eastAsiaTheme="minorEastAsia" w:hAnsi="Arial" w:cs="Arial"/>
          <w:b/>
          <w:sz w:val="24"/>
          <w:szCs w:val="24"/>
          <w:lang w:eastAsia="zh-CN"/>
        </w:rPr>
        <w:t>June</w:t>
      </w:r>
      <w:r>
        <w:rPr>
          <w:rFonts w:ascii="Arial" w:eastAsiaTheme="minorEastAsia" w:hAnsi="Arial" w:cs="Arial"/>
          <w:b/>
          <w:sz w:val="24"/>
          <w:szCs w:val="24"/>
          <w:lang w:eastAsia="zh-CN"/>
        </w:rPr>
        <w:t>,</w:t>
      </w:r>
      <w:proofErr w:type="gramEnd"/>
      <w:r>
        <w:rPr>
          <w:rFonts w:ascii="Arial" w:eastAsiaTheme="minorEastAsia" w:hAnsi="Arial" w:cs="Arial"/>
          <w:b/>
          <w:sz w:val="24"/>
          <w:szCs w:val="24"/>
          <w:lang w:eastAsia="zh-CN"/>
        </w:rPr>
        <w:t xml:space="preserve"> 2020</w:t>
      </w:r>
    </w:p>
    <w:p w14:paraId="49E7D118" w14:textId="77777777" w:rsidR="00DE3B7E" w:rsidRDefault="00DE3B7E">
      <w:pPr>
        <w:spacing w:after="120"/>
        <w:ind w:left="1985" w:hanging="1985"/>
        <w:rPr>
          <w:rFonts w:ascii="Arial" w:eastAsia="MS Mincho" w:hAnsi="Arial" w:cs="Arial"/>
          <w:b/>
          <w:sz w:val="22"/>
        </w:rPr>
      </w:pPr>
    </w:p>
    <w:p w14:paraId="5D4D6148" w14:textId="1C0C73AD" w:rsidR="00DE3B7E" w:rsidRDefault="00863B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6.8.2.1</w:t>
      </w:r>
      <w:r w:rsidR="00372B24">
        <w:rPr>
          <w:rFonts w:ascii="Arial" w:eastAsiaTheme="minorEastAsia" w:hAnsi="Arial" w:cs="Arial"/>
          <w:color w:val="000000"/>
          <w:sz w:val="22"/>
          <w:lang w:eastAsia="zh-CN"/>
        </w:rPr>
        <w:t>.2, 6.8.2.1.4</w:t>
      </w:r>
    </w:p>
    <w:p w14:paraId="7C99DFA5" w14:textId="03E26A64" w:rsidR="00DE3B7E" w:rsidRDefault="00863B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sidR="007702AC">
        <w:rPr>
          <w:rFonts w:ascii="Arial" w:hAnsi="Arial" w:cs="Arial"/>
          <w:color w:val="000000"/>
          <w:sz w:val="22"/>
          <w:lang w:eastAsia="zh-CN"/>
        </w:rPr>
        <w:t>Intel</w:t>
      </w:r>
      <w:r>
        <w:rPr>
          <w:rFonts w:ascii="Arial" w:hAnsi="Arial" w:cs="Arial"/>
          <w:color w:val="000000"/>
          <w:sz w:val="22"/>
          <w:lang w:eastAsia="zh-CN"/>
        </w:rPr>
        <w:t>)</w:t>
      </w:r>
    </w:p>
    <w:p w14:paraId="3625AAA3" w14:textId="11B96315" w:rsidR="00DE3B7E" w:rsidRDefault="00863B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w:t>
      </w:r>
      <w:r w:rsidR="007702AC">
        <w:rPr>
          <w:rFonts w:ascii="Arial" w:eastAsiaTheme="minorEastAsia" w:hAnsi="Arial" w:cs="Arial"/>
          <w:color w:val="000000"/>
          <w:sz w:val="22"/>
          <w:lang w:eastAsia="zh-CN"/>
        </w:rPr>
        <w:t>5</w:t>
      </w:r>
      <w:r>
        <w:rPr>
          <w:rFonts w:ascii="Arial" w:eastAsiaTheme="minorEastAsia" w:hAnsi="Arial" w:cs="Arial"/>
          <w:color w:val="000000"/>
          <w:sz w:val="22"/>
          <w:lang w:eastAsia="zh-CN"/>
        </w:rPr>
        <w:t>e][</w:t>
      </w:r>
      <w:r w:rsidR="007702AC">
        <w:rPr>
          <w:rFonts w:ascii="Arial" w:eastAsiaTheme="minorEastAsia" w:hAnsi="Arial" w:cs="Arial"/>
          <w:color w:val="000000"/>
          <w:sz w:val="22"/>
          <w:lang w:eastAsia="zh-CN"/>
        </w:rPr>
        <w:t>216</w:t>
      </w:r>
      <w:r>
        <w:rPr>
          <w:rFonts w:ascii="Arial" w:eastAsiaTheme="minorEastAsia" w:hAnsi="Arial" w:cs="Arial"/>
          <w:color w:val="000000"/>
          <w:sz w:val="22"/>
          <w:lang w:eastAsia="zh-CN"/>
        </w:rPr>
        <w:t>] NR_pos_RRM_Part_</w:t>
      </w:r>
      <w:r w:rsidR="007702AC">
        <w:rPr>
          <w:rFonts w:ascii="Arial" w:eastAsiaTheme="minorEastAsia" w:hAnsi="Arial" w:cs="Arial"/>
          <w:color w:val="000000"/>
          <w:sz w:val="22"/>
          <w:lang w:eastAsia="zh-CN"/>
        </w:rPr>
        <w:t>2</w:t>
      </w:r>
    </w:p>
    <w:p w14:paraId="5E10060E" w14:textId="77777777" w:rsidR="00DE3B7E" w:rsidRDefault="00863B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7C534EF" w14:textId="77777777" w:rsidR="00DE3B7E" w:rsidRDefault="00863B5E">
      <w:pPr>
        <w:pStyle w:val="Heading1"/>
        <w:rPr>
          <w:rFonts w:eastAsiaTheme="minorEastAsia"/>
          <w:lang w:eastAsia="zh-CN"/>
        </w:rPr>
      </w:pPr>
      <w:r>
        <w:rPr>
          <w:rFonts w:hint="eastAsia"/>
          <w:lang w:eastAsia="ja-JP"/>
        </w:rPr>
        <w:t>Introduction</w:t>
      </w:r>
      <w:bookmarkStart w:id="0" w:name="_GoBack"/>
      <w:bookmarkEnd w:id="0"/>
    </w:p>
    <w:p w14:paraId="538C733D" w14:textId="32FCE1D1" w:rsidR="00DE3B7E" w:rsidRDefault="00863B5E">
      <w:pPr>
        <w:rPr>
          <w:iCs/>
          <w:lang w:eastAsia="zh-CN"/>
        </w:rPr>
      </w:pPr>
      <w:r>
        <w:rPr>
          <w:iCs/>
          <w:lang w:eastAsia="zh-CN"/>
        </w:rPr>
        <w:t>The scope of this email discussion is UE RRM requirements for NR positioning from the following agenda items:</w:t>
      </w:r>
    </w:p>
    <w:p w14:paraId="4EAEAE5E" w14:textId="77777777" w:rsidR="00DE3B7E" w:rsidRDefault="00863B5E">
      <w:pPr>
        <w:pStyle w:val="ListParagraph"/>
        <w:numPr>
          <w:ilvl w:val="0"/>
          <w:numId w:val="3"/>
        </w:numPr>
        <w:ind w:firstLineChars="0"/>
        <w:rPr>
          <w:iCs/>
          <w:lang w:eastAsia="zh-CN"/>
        </w:rPr>
      </w:pPr>
      <w:r>
        <w:rPr>
          <w:iCs/>
          <w:lang w:eastAsia="zh-CN"/>
        </w:rPr>
        <w:t xml:space="preserve">AI </w:t>
      </w:r>
      <w:proofErr w:type="gramStart"/>
      <w:r>
        <w:rPr>
          <w:iCs/>
          <w:lang w:eastAsia="zh-CN"/>
        </w:rPr>
        <w:t>6.8.2.1.2 :</w:t>
      </w:r>
      <w:proofErr w:type="gramEnd"/>
      <w:r>
        <w:rPr>
          <w:iCs/>
          <w:lang w:eastAsia="zh-CN"/>
        </w:rPr>
        <w:t xml:space="preserve"> PRS-RSRP measurements</w:t>
      </w:r>
    </w:p>
    <w:p w14:paraId="1E642AB6" w14:textId="404CCE10" w:rsidR="00DE3B7E" w:rsidRDefault="00863B5E">
      <w:pPr>
        <w:pStyle w:val="ListParagraph"/>
        <w:numPr>
          <w:ilvl w:val="0"/>
          <w:numId w:val="3"/>
        </w:numPr>
        <w:ind w:firstLineChars="0"/>
        <w:rPr>
          <w:iCs/>
          <w:lang w:eastAsia="zh-CN"/>
        </w:rPr>
      </w:pPr>
      <w:r>
        <w:rPr>
          <w:iCs/>
          <w:lang w:eastAsia="zh-CN"/>
        </w:rPr>
        <w:t xml:space="preserve">AI </w:t>
      </w:r>
      <w:proofErr w:type="gramStart"/>
      <w:r>
        <w:rPr>
          <w:iCs/>
          <w:lang w:eastAsia="zh-CN"/>
        </w:rPr>
        <w:t>6.8.2.1.</w:t>
      </w:r>
      <w:r w:rsidR="00372B24">
        <w:rPr>
          <w:iCs/>
          <w:lang w:eastAsia="zh-CN"/>
        </w:rPr>
        <w:t>4</w:t>
      </w:r>
      <w:r>
        <w:rPr>
          <w:iCs/>
          <w:lang w:eastAsia="zh-CN"/>
        </w:rPr>
        <w:t xml:space="preserve"> :</w:t>
      </w:r>
      <w:proofErr w:type="gramEnd"/>
      <w:r>
        <w:rPr>
          <w:iCs/>
          <w:lang w:eastAsia="zh-CN"/>
        </w:rPr>
        <w:t xml:space="preserve"> </w:t>
      </w:r>
      <w:r w:rsidR="00372B24" w:rsidRPr="00372B24">
        <w:rPr>
          <w:iCs/>
          <w:lang w:eastAsia="zh-CN"/>
        </w:rPr>
        <w:t>SSB and CSI-RS RSRP/RSRQ measurements</w:t>
      </w:r>
    </w:p>
    <w:p w14:paraId="72E252F3" w14:textId="77777777" w:rsidR="00DE3B7E" w:rsidRDefault="00DE3B7E">
      <w:pPr>
        <w:rPr>
          <w:iCs/>
          <w:lang w:eastAsia="zh-CN"/>
        </w:rPr>
      </w:pPr>
    </w:p>
    <w:p w14:paraId="6F95287D" w14:textId="77777777" w:rsidR="00DE3B7E" w:rsidRDefault="00863B5E">
      <w:pPr>
        <w:rPr>
          <w:iCs/>
          <w:lang w:eastAsia="zh-CN"/>
        </w:rPr>
      </w:pPr>
      <w:r>
        <w:rPr>
          <w:iCs/>
          <w:lang w:eastAsia="zh-CN"/>
        </w:rPr>
        <w:t>In providing comments, companies are encouraged to:</w:t>
      </w:r>
    </w:p>
    <w:p w14:paraId="483F391F" w14:textId="77777777" w:rsidR="00DE3B7E" w:rsidRDefault="00863B5E">
      <w:pPr>
        <w:pStyle w:val="ListParagraph"/>
        <w:numPr>
          <w:ilvl w:val="0"/>
          <w:numId w:val="5"/>
        </w:numPr>
        <w:ind w:firstLineChars="0"/>
        <w:rPr>
          <w:iCs/>
          <w:lang w:eastAsia="zh-CN"/>
        </w:rPr>
      </w:pPr>
      <w:r>
        <w:rPr>
          <w:iCs/>
          <w:lang w:eastAsia="zh-CN"/>
        </w:rPr>
        <w:t>Be concise</w:t>
      </w:r>
    </w:p>
    <w:p w14:paraId="3C7F41E3" w14:textId="77777777" w:rsidR="00DE3B7E" w:rsidRDefault="00863B5E">
      <w:pPr>
        <w:pStyle w:val="ListParagraph"/>
        <w:numPr>
          <w:ilvl w:val="0"/>
          <w:numId w:val="5"/>
        </w:numPr>
        <w:ind w:firstLineChars="0"/>
        <w:rPr>
          <w:iCs/>
          <w:lang w:eastAsia="zh-CN"/>
        </w:rPr>
      </w:pPr>
      <w:r>
        <w:rPr>
          <w:iCs/>
          <w:lang w:eastAsia="zh-CN"/>
        </w:rPr>
        <w:t>Provide comments on all topics/sub-topics of interest to them</w:t>
      </w:r>
    </w:p>
    <w:p w14:paraId="790F8351" w14:textId="77777777" w:rsidR="00DE3B7E" w:rsidRDefault="00863B5E">
      <w:pPr>
        <w:pStyle w:val="ListParagraph"/>
        <w:numPr>
          <w:ilvl w:val="0"/>
          <w:numId w:val="5"/>
        </w:numPr>
        <w:ind w:firstLineChars="0"/>
        <w:rPr>
          <w:iCs/>
          <w:lang w:eastAsia="zh-CN"/>
        </w:rPr>
      </w:pPr>
      <w:r>
        <w:rPr>
          <w:iCs/>
          <w:lang w:eastAsia="zh-CN"/>
        </w:rPr>
        <w:t>Ensure that their comments are inserted in the latest version of the document by checking the folder before uploading</w:t>
      </w:r>
    </w:p>
    <w:p w14:paraId="632DC32B" w14:textId="77777777" w:rsidR="00DE3B7E" w:rsidRDefault="00863B5E">
      <w:pPr>
        <w:pStyle w:val="ListParagraph"/>
        <w:numPr>
          <w:ilvl w:val="0"/>
          <w:numId w:val="5"/>
        </w:numPr>
        <w:ind w:firstLineChars="0"/>
        <w:rPr>
          <w:iCs/>
          <w:lang w:eastAsia="zh-CN"/>
        </w:rPr>
      </w:pPr>
      <w:r>
        <w:rPr>
          <w:iCs/>
          <w:lang w:eastAsia="zh-CN"/>
        </w:rPr>
        <w:t>Use “Track changes” to help identify added comments/changes</w:t>
      </w:r>
    </w:p>
    <w:p w14:paraId="44D4C9C0" w14:textId="77777777" w:rsidR="00DE3B7E" w:rsidRDefault="00DE3B7E">
      <w:pPr>
        <w:rPr>
          <w:color w:val="0070C0"/>
          <w:lang w:eastAsia="zh-CN"/>
        </w:rPr>
      </w:pPr>
    </w:p>
    <w:p w14:paraId="5DB4370D" w14:textId="7BB823D3" w:rsidR="00DE3B7E" w:rsidRDefault="00863B5E">
      <w:pPr>
        <w:pStyle w:val="Heading1"/>
        <w:rPr>
          <w:lang w:eastAsia="ja-JP"/>
        </w:rPr>
      </w:pPr>
      <w:r>
        <w:rPr>
          <w:lang w:eastAsia="ja-JP"/>
        </w:rPr>
        <w:t>Topic #</w:t>
      </w:r>
      <w:r w:rsidR="00372B24">
        <w:rPr>
          <w:lang w:eastAsia="ja-JP"/>
        </w:rPr>
        <w:t>1</w:t>
      </w:r>
      <w:r>
        <w:rPr>
          <w:lang w:eastAsia="ja-JP"/>
        </w:rPr>
        <w:t>: PRS-RSRP report mapping</w:t>
      </w:r>
    </w:p>
    <w:p w14:paraId="65B0D14D" w14:textId="77777777" w:rsidR="00DE3B7E" w:rsidRDefault="00863B5E">
      <w:pPr>
        <w:pStyle w:val="Heading2"/>
      </w:pPr>
      <w:r>
        <w:rPr>
          <w:rFonts w:hint="eastAsia"/>
        </w:rPr>
        <w:t>Companies</w:t>
      </w:r>
      <w:r>
        <w:t>’ contributions summary</w:t>
      </w:r>
    </w:p>
    <w:tbl>
      <w:tblPr>
        <w:tblStyle w:val="TableGrid"/>
        <w:tblW w:w="9435" w:type="dxa"/>
        <w:tblLayout w:type="fixed"/>
        <w:tblLook w:val="04A0" w:firstRow="1" w:lastRow="0" w:firstColumn="1" w:lastColumn="0" w:noHBand="0" w:noVBand="1"/>
      </w:tblPr>
      <w:tblGrid>
        <w:gridCol w:w="1525"/>
        <w:gridCol w:w="1255"/>
        <w:gridCol w:w="6655"/>
      </w:tblGrid>
      <w:tr w:rsidR="00DE3B7E" w14:paraId="5D9F893A" w14:textId="77777777">
        <w:trPr>
          <w:trHeight w:val="468"/>
        </w:trPr>
        <w:tc>
          <w:tcPr>
            <w:tcW w:w="1525" w:type="dxa"/>
            <w:vAlign w:val="center"/>
          </w:tcPr>
          <w:p w14:paraId="4B5A602C" w14:textId="77777777" w:rsidR="00DE3B7E" w:rsidRDefault="00863B5E">
            <w:pPr>
              <w:spacing w:before="120" w:after="120"/>
              <w:rPr>
                <w:b/>
                <w:bCs/>
              </w:rPr>
            </w:pPr>
            <w:r>
              <w:rPr>
                <w:b/>
                <w:bCs/>
              </w:rPr>
              <w:t>T-doc number</w:t>
            </w:r>
          </w:p>
        </w:tc>
        <w:tc>
          <w:tcPr>
            <w:tcW w:w="1255" w:type="dxa"/>
            <w:vAlign w:val="center"/>
          </w:tcPr>
          <w:p w14:paraId="652852B8" w14:textId="77777777" w:rsidR="00DE3B7E" w:rsidRDefault="00863B5E">
            <w:pPr>
              <w:spacing w:before="120" w:after="120"/>
              <w:rPr>
                <w:b/>
                <w:bCs/>
              </w:rPr>
            </w:pPr>
            <w:r>
              <w:rPr>
                <w:b/>
                <w:bCs/>
              </w:rPr>
              <w:t>Company</w:t>
            </w:r>
          </w:p>
        </w:tc>
        <w:tc>
          <w:tcPr>
            <w:tcW w:w="6655" w:type="dxa"/>
            <w:vAlign w:val="center"/>
          </w:tcPr>
          <w:p w14:paraId="56FA5BC5" w14:textId="77777777" w:rsidR="00DE3B7E" w:rsidRDefault="00863B5E">
            <w:pPr>
              <w:spacing w:before="120" w:after="120"/>
              <w:rPr>
                <w:b/>
                <w:bCs/>
              </w:rPr>
            </w:pPr>
            <w:r>
              <w:rPr>
                <w:b/>
                <w:bCs/>
              </w:rPr>
              <w:t>Proposals / Observations</w:t>
            </w:r>
          </w:p>
        </w:tc>
      </w:tr>
      <w:tr w:rsidR="00372B24" w14:paraId="62177657" w14:textId="77777777" w:rsidTr="002E4CF4">
        <w:trPr>
          <w:trHeight w:val="468"/>
        </w:trPr>
        <w:tc>
          <w:tcPr>
            <w:tcW w:w="1525" w:type="dxa"/>
          </w:tcPr>
          <w:p w14:paraId="281F6726" w14:textId="3923C1BF" w:rsidR="00372B24" w:rsidRPr="00F51820" w:rsidRDefault="007731FA" w:rsidP="002E4CF4">
            <w:pPr>
              <w:spacing w:after="120" w:line="240" w:lineRule="auto"/>
            </w:pPr>
            <w:hyperlink r:id="rId13" w:history="1">
              <w:r w:rsidR="00372B24" w:rsidRPr="00F51820">
                <w:t>R4-2006233</w:t>
              </w:r>
            </w:hyperlink>
          </w:p>
        </w:tc>
        <w:tc>
          <w:tcPr>
            <w:tcW w:w="1255" w:type="dxa"/>
          </w:tcPr>
          <w:p w14:paraId="57C4E9AE" w14:textId="1230E9F5" w:rsidR="00372B24" w:rsidRPr="00372B24" w:rsidRDefault="00372B24" w:rsidP="002E4CF4">
            <w:pPr>
              <w:pStyle w:val="ListParagraph"/>
              <w:spacing w:after="120" w:line="240" w:lineRule="auto"/>
              <w:ind w:firstLineChars="0" w:firstLine="0"/>
              <w:rPr>
                <w:bCs/>
                <w:position w:val="-5"/>
              </w:rPr>
            </w:pPr>
            <w:r w:rsidRPr="00372B24">
              <w:rPr>
                <w:bCs/>
                <w:position w:val="-5"/>
              </w:rPr>
              <w:t>CATT</w:t>
            </w:r>
          </w:p>
        </w:tc>
        <w:tc>
          <w:tcPr>
            <w:tcW w:w="6655" w:type="dxa"/>
          </w:tcPr>
          <w:p w14:paraId="38459FFD" w14:textId="0402C6B0" w:rsidR="00372B24" w:rsidRPr="00372B24" w:rsidRDefault="00372B24" w:rsidP="002E4CF4">
            <w:pPr>
              <w:pStyle w:val="ListParagraph"/>
              <w:spacing w:after="120" w:line="240" w:lineRule="auto"/>
              <w:ind w:firstLineChars="0" w:firstLine="0"/>
              <w:rPr>
                <w:bCs/>
                <w:position w:val="-5"/>
              </w:rPr>
            </w:pPr>
            <w:r w:rsidRPr="00372B24">
              <w:rPr>
                <w:bCs/>
                <w:position w:val="-5"/>
              </w:rPr>
              <w:t>P</w:t>
            </w:r>
            <w:r w:rsidRPr="00372B24">
              <w:rPr>
                <w:rFonts w:hint="eastAsia"/>
                <w:bCs/>
                <w:position w:val="-5"/>
              </w:rPr>
              <w:t xml:space="preserve">roposal 1: The reporting range of </w:t>
            </w:r>
            <w:r w:rsidRPr="00372B24">
              <w:rPr>
                <w:rFonts w:hint="eastAsia"/>
                <w:bCs/>
                <w:position w:val="-5"/>
              </w:rPr>
              <w:t>±</w:t>
            </w:r>
            <w:r w:rsidRPr="00372B24">
              <w:rPr>
                <w:bCs/>
                <w:position w:val="-5"/>
              </w:rPr>
              <w:t>30 dB</w:t>
            </w:r>
            <w:r w:rsidRPr="00372B24">
              <w:rPr>
                <w:rFonts w:hint="eastAsia"/>
                <w:bCs/>
                <w:position w:val="-5"/>
              </w:rPr>
              <w:t xml:space="preserve"> for PRS-RSRP </w:t>
            </w:r>
            <w:r w:rsidRPr="00372B24">
              <w:rPr>
                <w:bCs/>
                <w:position w:val="-5"/>
              </w:rPr>
              <w:t>differential</w:t>
            </w:r>
            <w:r w:rsidRPr="00372B24">
              <w:rPr>
                <w:rFonts w:hint="eastAsia"/>
                <w:bCs/>
                <w:position w:val="-5"/>
              </w:rPr>
              <w:t xml:space="preserve"> report can be applicable in both TDM and FDM case. </w:t>
            </w:r>
          </w:p>
        </w:tc>
      </w:tr>
      <w:tr w:rsidR="00372B24" w14:paraId="352607B3" w14:textId="77777777" w:rsidTr="002E4CF4">
        <w:trPr>
          <w:trHeight w:val="468"/>
        </w:trPr>
        <w:tc>
          <w:tcPr>
            <w:tcW w:w="1525" w:type="dxa"/>
          </w:tcPr>
          <w:p w14:paraId="4C606F27" w14:textId="6E5F27C1" w:rsidR="00372B24" w:rsidRDefault="007731FA" w:rsidP="002E4CF4">
            <w:pPr>
              <w:spacing w:after="120" w:line="240" w:lineRule="auto"/>
            </w:pPr>
            <w:hyperlink r:id="rId14" w:history="1">
              <w:r w:rsidR="00372B24" w:rsidRPr="00F51820">
                <w:t>R4-2007843</w:t>
              </w:r>
            </w:hyperlink>
          </w:p>
        </w:tc>
        <w:tc>
          <w:tcPr>
            <w:tcW w:w="1255" w:type="dxa"/>
          </w:tcPr>
          <w:p w14:paraId="2A951964" w14:textId="004C88AC" w:rsidR="00372B24" w:rsidRDefault="00372B24" w:rsidP="002E4CF4">
            <w:pPr>
              <w:spacing w:after="120" w:line="240" w:lineRule="auto"/>
            </w:pPr>
            <w:proofErr w:type="spellStart"/>
            <w:proofErr w:type="gramStart"/>
            <w:r>
              <w:t>Huawei,HiSi</w:t>
            </w:r>
            <w:proofErr w:type="spellEnd"/>
            <w:proofErr w:type="gramEnd"/>
          </w:p>
        </w:tc>
        <w:tc>
          <w:tcPr>
            <w:tcW w:w="6655" w:type="dxa"/>
          </w:tcPr>
          <w:p w14:paraId="50BB1BCA" w14:textId="68B6E1AE" w:rsidR="00372B24" w:rsidRDefault="00372B24" w:rsidP="002E4CF4">
            <w:pPr>
              <w:pStyle w:val="ListParagraph"/>
              <w:spacing w:after="120" w:line="240" w:lineRule="auto"/>
              <w:ind w:firstLineChars="0" w:firstLine="0"/>
              <w:rPr>
                <w:bCs/>
                <w:position w:val="-5"/>
              </w:rPr>
            </w:pPr>
            <w:r w:rsidRPr="00372B24">
              <w:rPr>
                <w:bCs/>
                <w:position w:val="-5"/>
              </w:rPr>
              <w:t>Proposal: RAN4 not to define separate PRS-RSRP mapping table for FDM case.</w:t>
            </w:r>
          </w:p>
        </w:tc>
      </w:tr>
      <w:tr w:rsidR="00DE3B7E" w14:paraId="1E09B16A" w14:textId="77777777" w:rsidTr="002E4CF4">
        <w:trPr>
          <w:trHeight w:val="468"/>
        </w:trPr>
        <w:tc>
          <w:tcPr>
            <w:tcW w:w="1525" w:type="dxa"/>
          </w:tcPr>
          <w:p w14:paraId="564BA3B3" w14:textId="5B4B09C6" w:rsidR="00DE3B7E" w:rsidRDefault="007731FA" w:rsidP="002E4CF4">
            <w:pPr>
              <w:spacing w:after="120" w:line="240" w:lineRule="auto"/>
            </w:pPr>
            <w:hyperlink r:id="rId15" w:history="1">
              <w:r w:rsidR="00372B24" w:rsidRPr="00F51820">
                <w:t>R4-2007948</w:t>
              </w:r>
            </w:hyperlink>
          </w:p>
        </w:tc>
        <w:tc>
          <w:tcPr>
            <w:tcW w:w="1255" w:type="dxa"/>
          </w:tcPr>
          <w:p w14:paraId="2ED3EA76" w14:textId="77777777" w:rsidR="00DE3B7E" w:rsidRDefault="00863B5E" w:rsidP="002E4CF4">
            <w:pPr>
              <w:spacing w:after="120" w:line="240" w:lineRule="auto"/>
            </w:pPr>
            <w:r>
              <w:t>Ericsson</w:t>
            </w:r>
          </w:p>
        </w:tc>
        <w:tc>
          <w:tcPr>
            <w:tcW w:w="6655" w:type="dxa"/>
          </w:tcPr>
          <w:p w14:paraId="1D462342" w14:textId="77777777" w:rsidR="00372B24" w:rsidRPr="00372B24" w:rsidRDefault="00372B24" w:rsidP="002E4CF4">
            <w:pPr>
              <w:pStyle w:val="ListParagraph"/>
              <w:spacing w:after="120" w:line="240" w:lineRule="auto"/>
              <w:ind w:firstLineChars="0" w:firstLine="0"/>
              <w:rPr>
                <w:bCs/>
                <w:position w:val="-5"/>
              </w:rPr>
            </w:pPr>
            <w:r w:rsidRPr="00372B24">
              <w:rPr>
                <w:bCs/>
                <w:position w:val="-5"/>
              </w:rPr>
              <w:t>Proposal 1: The applicable reporting range for differential reporting for PRS RSRP measurements on FDM-ed PRS resources, i.e., in the same or overlapping time resources, is a subset of the measurement report mapping values specified for TDM-ed PRS resources.</w:t>
            </w:r>
          </w:p>
          <w:p w14:paraId="26C356D9" w14:textId="77777777" w:rsidR="00372B24" w:rsidRPr="00372B24" w:rsidRDefault="00372B24" w:rsidP="002E4CF4">
            <w:pPr>
              <w:pStyle w:val="ListParagraph"/>
              <w:spacing w:after="120" w:line="240" w:lineRule="auto"/>
              <w:ind w:firstLineChars="0" w:firstLine="0"/>
              <w:rPr>
                <w:bCs/>
                <w:position w:val="-5"/>
              </w:rPr>
            </w:pPr>
            <w:r w:rsidRPr="00372B24">
              <w:rPr>
                <w:bCs/>
                <w:position w:val="-5"/>
              </w:rPr>
              <w:t>Proposal 2: The applicable reporting range for differential reporting for PRS RSRP measurements on FDM-ed PRS resources is [-27 dB; 27 dB] or smaller.</w:t>
            </w:r>
          </w:p>
          <w:p w14:paraId="248BB0C8" w14:textId="7A957E0A" w:rsidR="00DE3B7E" w:rsidRPr="00372B24" w:rsidRDefault="00DE3B7E" w:rsidP="002E4CF4">
            <w:pPr>
              <w:pStyle w:val="ListParagraph"/>
              <w:spacing w:after="120" w:line="240" w:lineRule="auto"/>
              <w:ind w:firstLineChars="0" w:firstLine="0"/>
              <w:rPr>
                <w:bCs/>
                <w:position w:val="-5"/>
              </w:rPr>
            </w:pPr>
          </w:p>
        </w:tc>
      </w:tr>
    </w:tbl>
    <w:p w14:paraId="1BB5C653" w14:textId="77777777" w:rsidR="00DE3B7E" w:rsidRDefault="00DE3B7E"/>
    <w:p w14:paraId="27860FFB" w14:textId="77777777" w:rsidR="00DE3B7E" w:rsidRDefault="00863B5E">
      <w:pPr>
        <w:pStyle w:val="Heading2"/>
      </w:pPr>
      <w:r>
        <w:rPr>
          <w:rFonts w:hint="eastAsia"/>
        </w:rPr>
        <w:lastRenderedPageBreak/>
        <w:t>Open issues</w:t>
      </w:r>
      <w:r>
        <w:t xml:space="preserve"> summary</w:t>
      </w:r>
    </w:p>
    <w:p w14:paraId="6ADFBCEC" w14:textId="77777777" w:rsidR="00226404" w:rsidRDefault="00226404" w:rsidP="00226404">
      <w:pPr>
        <w:pStyle w:val="Heading3"/>
        <w:ind w:left="709" w:hanging="709"/>
        <w:rPr>
          <w:sz w:val="24"/>
          <w:szCs w:val="16"/>
          <w:lang w:val="en-US"/>
        </w:rPr>
      </w:pPr>
      <w:r>
        <w:rPr>
          <w:sz w:val="24"/>
          <w:szCs w:val="16"/>
          <w:lang w:val="en-US"/>
        </w:rPr>
        <w:t>Sub-topic 1-1 D</w:t>
      </w:r>
      <w:r w:rsidRPr="00330E26">
        <w:rPr>
          <w:sz w:val="24"/>
          <w:szCs w:val="16"/>
          <w:lang w:val="en-US"/>
        </w:rPr>
        <w:t xml:space="preserve">ifferential PRS-RSRP </w:t>
      </w:r>
      <w:r>
        <w:rPr>
          <w:sz w:val="24"/>
          <w:szCs w:val="16"/>
          <w:lang w:val="en-US"/>
        </w:rPr>
        <w:t>reporting range for FDM-ed resources</w:t>
      </w:r>
    </w:p>
    <w:p w14:paraId="245F9C60" w14:textId="77777777" w:rsidR="00226404" w:rsidRPr="00846332" w:rsidRDefault="00226404" w:rsidP="00226404">
      <w:pPr>
        <w:rPr>
          <w:i/>
          <w:color w:val="0070C0"/>
          <w:lang w:val="en-US" w:eastAsia="zh-CN"/>
        </w:rPr>
      </w:pPr>
      <w:r>
        <w:rPr>
          <w:i/>
          <w:color w:val="0070C0"/>
          <w:lang w:val="en-US" w:eastAsia="zh-CN"/>
        </w:rPr>
        <w:t xml:space="preserve">Moderator: </w:t>
      </w:r>
      <w:r w:rsidRPr="00846332">
        <w:rPr>
          <w:i/>
          <w:color w:val="0070C0"/>
          <w:lang w:val="en-US" w:eastAsia="zh-CN"/>
        </w:rPr>
        <w:t>In last meeting the reporting range of differential PRS-RSRP is defined as [-30, +</w:t>
      </w:r>
      <w:proofErr w:type="gramStart"/>
      <w:r w:rsidRPr="00846332">
        <w:rPr>
          <w:i/>
          <w:color w:val="0070C0"/>
          <w:lang w:val="en-US" w:eastAsia="zh-CN"/>
        </w:rPr>
        <w:t>30]dBm</w:t>
      </w:r>
      <w:proofErr w:type="gramEnd"/>
      <w:r w:rsidRPr="00846332">
        <w:rPr>
          <w:i/>
          <w:color w:val="0070C0"/>
          <w:lang w:val="en-US" w:eastAsia="zh-CN"/>
        </w:rPr>
        <w:t xml:space="preserve">. Some companies commented that the range is applicable for </w:t>
      </w:r>
      <w:proofErr w:type="spellStart"/>
      <w:r w:rsidRPr="00846332">
        <w:rPr>
          <w:i/>
          <w:color w:val="0070C0"/>
          <w:lang w:val="en-US" w:eastAsia="zh-CN"/>
        </w:rPr>
        <w:t>TDMed</w:t>
      </w:r>
      <w:proofErr w:type="spellEnd"/>
      <w:r w:rsidRPr="00846332">
        <w:rPr>
          <w:i/>
          <w:color w:val="0070C0"/>
          <w:lang w:val="en-US" w:eastAsia="zh-CN"/>
        </w:rPr>
        <w:t xml:space="preserve"> resources, while for </w:t>
      </w:r>
      <w:proofErr w:type="spellStart"/>
      <w:r w:rsidRPr="00846332">
        <w:rPr>
          <w:i/>
          <w:color w:val="0070C0"/>
          <w:lang w:val="en-US" w:eastAsia="zh-CN"/>
        </w:rPr>
        <w:t>FDMed</w:t>
      </w:r>
      <w:proofErr w:type="spellEnd"/>
      <w:r w:rsidRPr="00846332">
        <w:rPr>
          <w:i/>
          <w:color w:val="0070C0"/>
          <w:lang w:val="en-US" w:eastAsia="zh-CN"/>
        </w:rPr>
        <w:t xml:space="preserve"> resources the range can be smaller, e.g. [-27, +27]</w:t>
      </w:r>
      <w:r>
        <w:rPr>
          <w:i/>
          <w:color w:val="0070C0"/>
          <w:lang w:val="en-US" w:eastAsia="zh-CN"/>
        </w:rPr>
        <w:t xml:space="preserve"> </w:t>
      </w:r>
      <w:r w:rsidRPr="00846332">
        <w:rPr>
          <w:i/>
          <w:color w:val="0070C0"/>
          <w:lang w:val="en-US" w:eastAsia="zh-CN"/>
        </w:rPr>
        <w:t>dBm.</w:t>
      </w:r>
    </w:p>
    <w:p w14:paraId="02FEE56C" w14:textId="77777777" w:rsidR="00226404" w:rsidRPr="00372B24" w:rsidRDefault="00226404" w:rsidP="00226404">
      <w:pPr>
        <w:pStyle w:val="ListParagraph"/>
        <w:numPr>
          <w:ilvl w:val="0"/>
          <w:numId w:val="6"/>
        </w:numPr>
        <w:ind w:firstLineChars="0"/>
        <w:rPr>
          <w:lang w:val="en-US" w:eastAsia="zh-CN"/>
        </w:rPr>
      </w:pPr>
      <w:r>
        <w:rPr>
          <w:lang w:val="en-US" w:eastAsia="zh-CN"/>
        </w:rPr>
        <w:t xml:space="preserve">Option 1. </w:t>
      </w:r>
      <w:r w:rsidRPr="00846332">
        <w:t>The reporting range for differential reporting for PRS RSRP measurements on FDM-ed PRS resources is [-27 dB; 27 dB] or smaller</w:t>
      </w:r>
      <w:r>
        <w:t xml:space="preserve"> (Ericsson)</w:t>
      </w:r>
    </w:p>
    <w:p w14:paraId="07B40BD9" w14:textId="551079A2" w:rsidR="00226404" w:rsidRDefault="00226404" w:rsidP="00226404">
      <w:pPr>
        <w:pStyle w:val="ListParagraph"/>
        <w:numPr>
          <w:ilvl w:val="0"/>
          <w:numId w:val="6"/>
        </w:numPr>
        <w:ind w:firstLineChars="0"/>
        <w:rPr>
          <w:lang w:val="en-US" w:eastAsia="zh-CN"/>
        </w:rPr>
      </w:pPr>
      <w:r>
        <w:rPr>
          <w:bCs/>
        </w:rPr>
        <w:t xml:space="preserve">Option 2. </w:t>
      </w:r>
      <w:r w:rsidRPr="00330E26">
        <w:rPr>
          <w:bCs/>
        </w:rPr>
        <w:t xml:space="preserve">The reporting range of ±30 dB for PRS-RSRP differential report can be applicable in both TDM and FDM case. </w:t>
      </w:r>
      <w:r>
        <w:rPr>
          <w:bCs/>
        </w:rPr>
        <w:t>(Huawei, CATT</w:t>
      </w:r>
      <w:r w:rsidR="00213A9F">
        <w:rPr>
          <w:bCs/>
        </w:rPr>
        <w:t>, Qualcomm, Intel, MTK</w:t>
      </w:r>
      <w:r>
        <w:rPr>
          <w:bCs/>
        </w:rPr>
        <w:t>)</w:t>
      </w:r>
    </w:p>
    <w:p w14:paraId="21372C5F" w14:textId="77777777" w:rsidR="00226404" w:rsidRDefault="00226404" w:rsidP="00226404">
      <w:pPr>
        <w:pStyle w:val="ListParagraph"/>
        <w:ind w:left="720" w:firstLineChars="0" w:firstLine="0"/>
        <w:rPr>
          <w:lang w:val="en-US" w:eastAsia="zh-CN"/>
        </w:rPr>
      </w:pPr>
    </w:p>
    <w:p w14:paraId="2D0DD4B8" w14:textId="77777777" w:rsidR="00DE3B7E" w:rsidRDefault="00863B5E">
      <w:pPr>
        <w:rPr>
          <w:lang w:val="en-US" w:eastAsia="zh-CN"/>
        </w:rPr>
      </w:pPr>
      <w:r>
        <w:rPr>
          <w:highlight w:val="yellow"/>
          <w:lang w:val="en-US" w:eastAsia="zh-CN"/>
        </w:rPr>
        <w:t>Recommended WF</w:t>
      </w:r>
      <w:r>
        <w:rPr>
          <w:lang w:val="en-US" w:eastAsia="zh-CN"/>
        </w:rPr>
        <w:t xml:space="preserve">: Further discussion needed. Collect companies’ views. </w:t>
      </w:r>
    </w:p>
    <w:p w14:paraId="22296D90" w14:textId="6CC51091" w:rsidR="00DE3B7E" w:rsidRDefault="00863B5E">
      <w:pPr>
        <w:rPr>
          <w:lang w:val="en-US" w:eastAsia="zh-CN"/>
        </w:rPr>
      </w:pPr>
      <w:r>
        <w:rPr>
          <w:lang w:val="en-US" w:eastAsia="zh-CN"/>
        </w:rPr>
        <w:t xml:space="preserve"> </w:t>
      </w:r>
    </w:p>
    <w:p w14:paraId="2A5CE450" w14:textId="77777777" w:rsidR="00DE3B7E" w:rsidRDefault="00863B5E">
      <w:pPr>
        <w:pStyle w:val="Heading2"/>
        <w:rPr>
          <w:lang w:val="en-US"/>
        </w:rPr>
      </w:pPr>
      <w:r>
        <w:rPr>
          <w:lang w:val="en-US"/>
        </w:rPr>
        <w:t xml:space="preserve">Companies views’ collection for 1st round </w:t>
      </w:r>
    </w:p>
    <w:p w14:paraId="48AF90FA"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E3B7E" w14:paraId="3A60A3F5" w14:textId="77777777">
        <w:tc>
          <w:tcPr>
            <w:tcW w:w="1236" w:type="dxa"/>
          </w:tcPr>
          <w:p w14:paraId="12599E57"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1C2914"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Comments</w:t>
            </w:r>
          </w:p>
        </w:tc>
      </w:tr>
      <w:tr w:rsidR="00DE3B7E" w14:paraId="4934FE3A" w14:textId="77777777">
        <w:tc>
          <w:tcPr>
            <w:tcW w:w="1236" w:type="dxa"/>
          </w:tcPr>
          <w:p w14:paraId="287EB09E" w14:textId="74717226" w:rsidR="00DE3B7E" w:rsidRDefault="001F371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B99278" w14:textId="441B41EB" w:rsidR="00DE3B7E" w:rsidRDefault="001F3719">
            <w:pPr>
              <w:spacing w:after="120"/>
              <w:rPr>
                <w:rFonts w:eastAsiaTheme="minorEastAsia"/>
                <w:color w:val="0070C0"/>
                <w:lang w:eastAsia="zh-CN"/>
              </w:rPr>
            </w:pPr>
            <w:r>
              <w:rPr>
                <w:rFonts w:eastAsiaTheme="minorEastAsia"/>
                <w:color w:val="0070C0"/>
                <w:lang w:eastAsia="zh-CN"/>
              </w:rPr>
              <w:t xml:space="preserve">Sub-topic 1-1: </w:t>
            </w:r>
            <w:r w:rsidR="00826C26">
              <w:rPr>
                <w:rFonts w:eastAsiaTheme="minorEastAsia"/>
                <w:color w:val="0070C0"/>
                <w:lang w:eastAsia="zh-CN"/>
              </w:rPr>
              <w:t xml:space="preserve">option 1 is preferred. The applicable range can be clarified within the same </w:t>
            </w:r>
            <w:r w:rsidR="007B5609">
              <w:rPr>
                <w:rFonts w:eastAsiaTheme="minorEastAsia"/>
                <w:color w:val="0070C0"/>
                <w:lang w:eastAsia="zh-CN"/>
              </w:rPr>
              <w:t>table with all values for the TDM case.</w:t>
            </w:r>
          </w:p>
        </w:tc>
      </w:tr>
      <w:tr w:rsidR="00AD07E9" w14:paraId="3156BB15" w14:textId="77777777">
        <w:tc>
          <w:tcPr>
            <w:tcW w:w="1236" w:type="dxa"/>
          </w:tcPr>
          <w:p w14:paraId="1109E1FF" w14:textId="09947838" w:rsidR="00AD07E9" w:rsidRDefault="00AD07E9" w:rsidP="00AD07E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BF34BB" w14:textId="1FD4A9C1" w:rsidR="00AD07E9" w:rsidRPr="003E38DC" w:rsidRDefault="00AD07E9" w:rsidP="00AD07E9">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ption 2.</w:t>
            </w:r>
            <w:r>
              <w:rPr>
                <w:rFonts w:eastAsiaTheme="minorEastAsia"/>
                <w:color w:val="0070C0"/>
                <w:lang w:eastAsia="zh-CN"/>
              </w:rPr>
              <w:t xml:space="preserve"> We do not see the necessity to restrict the applicable reporting values, </w:t>
            </w:r>
            <w:proofErr w:type="gramStart"/>
            <w:r>
              <w:rPr>
                <w:rFonts w:eastAsiaTheme="minorEastAsia"/>
                <w:color w:val="0070C0"/>
                <w:lang w:eastAsia="zh-CN"/>
              </w:rPr>
              <w:t>as long as</w:t>
            </w:r>
            <w:proofErr w:type="gramEnd"/>
            <w:r>
              <w:rPr>
                <w:rFonts w:eastAsiaTheme="minorEastAsia"/>
                <w:color w:val="0070C0"/>
                <w:lang w:eastAsia="zh-CN"/>
              </w:rPr>
              <w:t xml:space="preserve"> UE meets the accuracy requirements.</w:t>
            </w:r>
            <w:r>
              <w:rPr>
                <w:rFonts w:eastAsiaTheme="minorEastAsia" w:hint="eastAsia"/>
                <w:color w:val="0070C0"/>
                <w:lang w:eastAsia="zh-CN"/>
              </w:rPr>
              <w:t xml:space="preserve"> </w:t>
            </w:r>
          </w:p>
        </w:tc>
      </w:tr>
      <w:tr w:rsidR="00A104DB" w14:paraId="425DFB91" w14:textId="77777777">
        <w:tc>
          <w:tcPr>
            <w:tcW w:w="1236" w:type="dxa"/>
          </w:tcPr>
          <w:p w14:paraId="6753E39A" w14:textId="3F232E29" w:rsidR="00A104DB" w:rsidRDefault="00A104DB" w:rsidP="00AD07E9">
            <w:pPr>
              <w:spacing w:after="120"/>
              <w:rPr>
                <w:rFonts w:eastAsiaTheme="minorEastAsia"/>
                <w:color w:val="0070C0"/>
                <w:lang w:val="en-US" w:eastAsia="zh-CN"/>
              </w:rPr>
            </w:pPr>
            <w:r>
              <w:rPr>
                <w:rFonts w:eastAsiaTheme="minorEastAsia" w:hint="eastAsia"/>
                <w:color w:val="0070C0"/>
                <w:lang w:val="en-US" w:eastAsia="zh-CN"/>
              </w:rPr>
              <w:t xml:space="preserve"> CATT</w:t>
            </w:r>
          </w:p>
        </w:tc>
        <w:tc>
          <w:tcPr>
            <w:tcW w:w="8395" w:type="dxa"/>
          </w:tcPr>
          <w:p w14:paraId="34D3F4AA" w14:textId="20838008" w:rsidR="00A104DB" w:rsidRDefault="00A104DB" w:rsidP="00AD07E9">
            <w:pPr>
              <w:spacing w:after="120"/>
              <w:rPr>
                <w:rFonts w:eastAsiaTheme="minorEastAsia"/>
                <w:b/>
                <w:bCs/>
                <w:color w:val="0070C0"/>
                <w:lang w:val="en-US" w:eastAsia="zh-CN"/>
              </w:rPr>
            </w:pPr>
            <w:r w:rsidRPr="005417DA">
              <w:rPr>
                <w:rFonts w:eastAsiaTheme="minorEastAsia"/>
                <w:b/>
                <w:color w:val="0070C0"/>
                <w:lang w:eastAsia="zh-CN"/>
              </w:rPr>
              <w:t>Support option 2</w:t>
            </w:r>
            <w:r>
              <w:rPr>
                <w:rFonts w:eastAsiaTheme="minorEastAsia" w:hint="eastAsia"/>
                <w:color w:val="0070C0"/>
                <w:lang w:eastAsia="zh-CN"/>
              </w:rPr>
              <w:t xml:space="preserve">. </w:t>
            </w:r>
            <w:r>
              <w:rPr>
                <w:rFonts w:eastAsiaTheme="minorEastAsia"/>
                <w:color w:val="0070C0"/>
                <w:lang w:eastAsia="zh-CN"/>
              </w:rPr>
              <w:t>T</w:t>
            </w:r>
            <w:r>
              <w:rPr>
                <w:rFonts w:eastAsiaTheme="minorEastAsia" w:hint="eastAsia"/>
                <w:color w:val="0070C0"/>
                <w:lang w:eastAsia="zh-CN"/>
              </w:rPr>
              <w:t>he value in option 1 is included in option 2, no need to define separately.</w:t>
            </w:r>
          </w:p>
        </w:tc>
      </w:tr>
      <w:tr w:rsidR="00A104DB" w14:paraId="22CC8108" w14:textId="77777777">
        <w:tc>
          <w:tcPr>
            <w:tcW w:w="1236" w:type="dxa"/>
          </w:tcPr>
          <w:p w14:paraId="2A88D367" w14:textId="131FC9A9" w:rsidR="00A104DB" w:rsidRDefault="00865231" w:rsidP="00AD07E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F54E60" w14:textId="70B23773" w:rsidR="00A104DB" w:rsidRPr="00A104DB" w:rsidRDefault="00865231" w:rsidP="00AD07E9">
            <w:pPr>
              <w:widowControl w:val="0"/>
              <w:spacing w:after="120"/>
              <w:ind w:right="28"/>
              <w:rPr>
                <w:bCs/>
                <w:color w:val="0070C0"/>
                <w:lang w:val="en-US" w:eastAsia="zh-CN"/>
              </w:rPr>
            </w:pPr>
            <w:r>
              <w:rPr>
                <w:bCs/>
                <w:color w:val="0070C0"/>
                <w:lang w:val="en-US" w:eastAsia="zh-CN"/>
              </w:rPr>
              <w:t>Option 2.</w:t>
            </w:r>
          </w:p>
        </w:tc>
      </w:tr>
      <w:tr w:rsidR="0018661E" w14:paraId="2178993B" w14:textId="77777777">
        <w:tc>
          <w:tcPr>
            <w:tcW w:w="1236" w:type="dxa"/>
          </w:tcPr>
          <w:p w14:paraId="1A7EE6AD" w14:textId="4741D141" w:rsidR="0018661E" w:rsidRDefault="0018661E" w:rsidP="0018661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E0B4591" w14:textId="43058846" w:rsidR="0018661E" w:rsidRDefault="0018661E" w:rsidP="0018661E">
            <w:pPr>
              <w:spacing w:after="120"/>
              <w:rPr>
                <w:rFonts w:eastAsiaTheme="minorEastAsia"/>
                <w:bCs/>
                <w:color w:val="0070C0"/>
                <w:lang w:val="en-US" w:eastAsia="zh-CN"/>
              </w:rPr>
            </w:pPr>
            <w:r>
              <w:rPr>
                <w:rFonts w:eastAsiaTheme="minorEastAsia"/>
                <w:b/>
                <w:color w:val="0070C0"/>
                <w:lang w:eastAsia="zh-CN"/>
              </w:rPr>
              <w:t xml:space="preserve">Support Option 2. No benefits if FDM-ed and TDM-ed reporting were differentiated. </w:t>
            </w:r>
          </w:p>
        </w:tc>
      </w:tr>
      <w:tr w:rsidR="0018661E" w14:paraId="532A8829" w14:textId="77777777">
        <w:tc>
          <w:tcPr>
            <w:tcW w:w="1236" w:type="dxa"/>
          </w:tcPr>
          <w:p w14:paraId="2A9B1FD6" w14:textId="4FB4DD7B" w:rsidR="0018661E" w:rsidRDefault="00F67793" w:rsidP="0018661E">
            <w:pPr>
              <w:spacing w:after="120"/>
              <w:rPr>
                <w:rFonts w:eastAsiaTheme="minorEastAsia"/>
                <w:color w:val="0070C0"/>
                <w:lang w:val="en-US" w:eastAsia="zh-CN"/>
              </w:rPr>
            </w:pPr>
            <w:r>
              <w:rPr>
                <w:rFonts w:eastAsiaTheme="minorEastAsia" w:hint="eastAsia"/>
                <w:color w:val="0070C0"/>
                <w:lang w:val="en-US" w:eastAsia="zh-TW"/>
              </w:rPr>
              <w:t>MTK</w:t>
            </w:r>
          </w:p>
        </w:tc>
        <w:tc>
          <w:tcPr>
            <w:tcW w:w="8395" w:type="dxa"/>
          </w:tcPr>
          <w:p w14:paraId="31F30599" w14:textId="067B515F" w:rsidR="0018661E" w:rsidRDefault="00F67793" w:rsidP="0018661E">
            <w:pPr>
              <w:spacing w:after="120"/>
              <w:rPr>
                <w:rFonts w:eastAsiaTheme="minorEastAsia"/>
                <w:color w:val="0070C0"/>
                <w:lang w:val="en-US" w:eastAsia="zh-CN"/>
              </w:rPr>
            </w:pPr>
            <w:r>
              <w:rPr>
                <w:rFonts w:eastAsiaTheme="minorEastAsia" w:hint="eastAsia"/>
                <w:color w:val="0070C0"/>
                <w:lang w:val="en-US" w:eastAsia="zh-TW"/>
              </w:rPr>
              <w:t>Support option 2</w:t>
            </w:r>
          </w:p>
        </w:tc>
      </w:tr>
    </w:tbl>
    <w:p w14:paraId="21B674F9" w14:textId="77777777" w:rsidR="00DE3B7E" w:rsidRDefault="00863B5E">
      <w:pPr>
        <w:rPr>
          <w:color w:val="0070C0"/>
          <w:lang w:val="en-US" w:eastAsia="zh-CN"/>
        </w:rPr>
      </w:pPr>
      <w:r>
        <w:rPr>
          <w:rFonts w:hint="eastAsia"/>
          <w:color w:val="0070C0"/>
          <w:lang w:val="en-US" w:eastAsia="zh-CN"/>
        </w:rPr>
        <w:t xml:space="preserve"> </w:t>
      </w:r>
    </w:p>
    <w:p w14:paraId="6FB23365" w14:textId="77777777" w:rsidR="00DE3B7E" w:rsidRPr="002E4CF4" w:rsidRDefault="00863B5E" w:rsidP="002E4CF4">
      <w:pPr>
        <w:pStyle w:val="Heading3"/>
        <w:ind w:left="709" w:hanging="709"/>
        <w:rPr>
          <w:sz w:val="24"/>
          <w:szCs w:val="16"/>
          <w:lang w:val="en-US"/>
        </w:rPr>
      </w:pPr>
      <w:r w:rsidRPr="002E4CF4">
        <w:rPr>
          <w:sz w:val="24"/>
          <w:szCs w:val="16"/>
          <w:lang w:val="en-US"/>
        </w:rPr>
        <w:t>CRs/TPs comments collection</w:t>
      </w:r>
    </w:p>
    <w:tbl>
      <w:tblPr>
        <w:tblStyle w:val="TableGrid"/>
        <w:tblW w:w="9631" w:type="dxa"/>
        <w:tblLayout w:type="fixed"/>
        <w:tblLook w:val="04A0" w:firstRow="1" w:lastRow="0" w:firstColumn="1" w:lastColumn="0" w:noHBand="0" w:noVBand="1"/>
      </w:tblPr>
      <w:tblGrid>
        <w:gridCol w:w="1236"/>
        <w:gridCol w:w="8395"/>
      </w:tblGrid>
      <w:tr w:rsidR="00DE3B7E" w14:paraId="4A768A29" w14:textId="77777777">
        <w:tc>
          <w:tcPr>
            <w:tcW w:w="1236" w:type="dxa"/>
          </w:tcPr>
          <w:p w14:paraId="226A99B6"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E97A3DF"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8661E" w14:paraId="7A6AA15D" w14:textId="77777777">
        <w:tc>
          <w:tcPr>
            <w:tcW w:w="1236" w:type="dxa"/>
            <w:vMerge w:val="restart"/>
          </w:tcPr>
          <w:p w14:paraId="409F3351" w14:textId="79C1C516" w:rsidR="0018661E" w:rsidRDefault="007731FA">
            <w:pPr>
              <w:spacing w:after="120"/>
              <w:rPr>
                <w:rFonts w:eastAsiaTheme="minorEastAsia"/>
                <w:color w:val="0070C0"/>
                <w:lang w:val="en-US" w:eastAsia="zh-CN"/>
              </w:rPr>
            </w:pPr>
            <w:hyperlink r:id="rId16" w:history="1">
              <w:r w:rsidR="0018661E" w:rsidRPr="00BE38DB">
                <w:rPr>
                  <w:rFonts w:eastAsiaTheme="minorEastAsia"/>
                  <w:color w:val="0070C0"/>
                  <w:lang w:val="en-US" w:eastAsia="zh-CN"/>
                </w:rPr>
                <w:t>R4-2006238</w:t>
              </w:r>
            </w:hyperlink>
            <w:r w:rsidR="0018661E">
              <w:rPr>
                <w:rFonts w:eastAsiaTheme="minorEastAsia"/>
                <w:color w:val="0070C0"/>
                <w:lang w:val="en-US" w:eastAsia="zh-CN"/>
              </w:rPr>
              <w:t xml:space="preserve"> (CATT)</w:t>
            </w:r>
          </w:p>
        </w:tc>
        <w:tc>
          <w:tcPr>
            <w:tcW w:w="8395" w:type="dxa"/>
          </w:tcPr>
          <w:p w14:paraId="36BEAC21" w14:textId="240C2337" w:rsidR="0018661E" w:rsidRDefault="0018661E">
            <w:pPr>
              <w:spacing w:after="120"/>
              <w:rPr>
                <w:rFonts w:ascii="Arial" w:hAnsi="Arial"/>
                <w:sz w:val="16"/>
                <w:szCs w:val="16"/>
                <w:lang w:eastAsia="zh-CN"/>
              </w:rPr>
            </w:pPr>
            <w:r>
              <w:rPr>
                <w:rFonts w:eastAsiaTheme="minorEastAsia"/>
                <w:color w:val="0070C0"/>
                <w:lang w:val="en-US" w:eastAsia="zh-CN"/>
              </w:rPr>
              <w:t xml:space="preserve">Ericsson: overlaps with Ericsson more general CR in </w:t>
            </w:r>
            <w:r w:rsidRPr="007A2CD9">
              <w:rPr>
                <w:rFonts w:eastAsiaTheme="minorEastAsia"/>
                <w:color w:val="0070C0"/>
                <w:lang w:val="en-US" w:eastAsia="zh-CN"/>
              </w:rPr>
              <w:t>R4-2007955</w:t>
            </w:r>
            <w:r>
              <w:rPr>
                <w:rFonts w:eastAsiaTheme="minorEastAsia"/>
                <w:color w:val="0070C0"/>
                <w:lang w:val="en-US" w:eastAsia="zh-CN"/>
              </w:rPr>
              <w:t xml:space="preserve"> and lacking the introduction sections. Table references are incorrect. In </w:t>
            </w:r>
            <w:r w:rsidRPr="00CC0A30">
              <w:rPr>
                <w:rFonts w:eastAsiaTheme="minorEastAsia"/>
                <w:color w:val="0070C0"/>
                <w:lang w:val="en-US" w:eastAsia="zh-CN"/>
              </w:rPr>
              <w:t>Table 10.1.24.2.1-1</w:t>
            </w:r>
            <w:r>
              <w:rPr>
                <w:rFonts w:eastAsiaTheme="minorEastAsia"/>
                <w:color w:val="0070C0"/>
                <w:lang w:val="en-US" w:eastAsia="zh-CN"/>
              </w:rPr>
              <w:t>, a space needs to be removed in “</w:t>
            </w:r>
            <w:r w:rsidRPr="00641F22">
              <w:rPr>
                <w:rFonts w:ascii="Arial" w:hAnsi="Arial"/>
                <w:sz w:val="18"/>
                <w:lang w:eastAsia="zh-CN"/>
              </w:rPr>
              <w:t>PRS</w:t>
            </w:r>
            <w:r>
              <w:rPr>
                <w:rFonts w:ascii="Arial" w:hAnsi="Arial" w:hint="eastAsia"/>
                <w:sz w:val="18"/>
                <w:lang w:eastAsia="zh-CN"/>
              </w:rPr>
              <w:t xml:space="preserve"> -</w:t>
            </w:r>
            <w:r w:rsidRPr="008939DA">
              <w:rPr>
                <w:rFonts w:ascii="Arial" w:hAnsi="Arial"/>
                <w:sz w:val="18"/>
                <w:lang w:eastAsia="ko-KR"/>
              </w:rPr>
              <w:t xml:space="preserve">RSRP </w:t>
            </w:r>
            <w:r w:rsidRPr="00885F53">
              <w:rPr>
                <w:rFonts w:ascii="Arial" w:hAnsi="Arial"/>
                <w:sz w:val="18"/>
                <w:lang w:eastAsia="ko-KR"/>
              </w:rPr>
              <w:t>&lt;-156</w:t>
            </w:r>
            <w:r>
              <w:rPr>
                <w:rFonts w:eastAsiaTheme="minorEastAsia"/>
                <w:color w:val="0070C0"/>
                <w:lang w:val="en-US" w:eastAsia="zh-CN"/>
              </w:rPr>
              <w:t>”. We prefer to not have “</w:t>
            </w:r>
            <w:r>
              <w:rPr>
                <w:rFonts w:hint="eastAsia"/>
                <w:lang w:eastAsia="zh-CN"/>
              </w:rPr>
              <w:t>in DL-</w:t>
            </w:r>
            <w:proofErr w:type="spellStart"/>
            <w:r>
              <w:rPr>
                <w:rFonts w:hint="eastAsia"/>
                <w:lang w:eastAsia="zh-CN"/>
              </w:rPr>
              <w:t>AoD</w:t>
            </w:r>
            <w:proofErr w:type="spellEnd"/>
            <w:r>
              <w:rPr>
                <w:rFonts w:eastAsiaTheme="minorEastAsia"/>
                <w:color w:val="0070C0"/>
                <w:lang w:val="en-US" w:eastAsia="zh-CN"/>
              </w:rPr>
              <w:t xml:space="preserve">” etc. in table titles, this should be clarified in the text, perhaps also clarifying what it means and reference to corresponding signaling IE. What does this mean: </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0</w:t>
            </w:r>
            <w:r>
              <w:rPr>
                <w:rFonts w:ascii="Arial" w:hAnsi="Arial"/>
                <w:sz w:val="16"/>
                <w:szCs w:val="16"/>
                <w:lang w:eastAsia="zh-CN"/>
              </w:rPr>
              <w:t>?</w:t>
            </w:r>
          </w:p>
          <w:p w14:paraId="36807DE6" w14:textId="21C5B27C" w:rsidR="0018661E" w:rsidRDefault="0018661E">
            <w:pPr>
              <w:spacing w:after="120"/>
              <w:rPr>
                <w:rFonts w:eastAsiaTheme="minorEastAsia"/>
                <w:color w:val="0070C0"/>
                <w:lang w:val="en-US" w:eastAsia="zh-CN"/>
              </w:rPr>
            </w:pPr>
            <w:r>
              <w:rPr>
                <w:rFonts w:ascii="Arial" w:hAnsi="Arial"/>
                <w:sz w:val="16"/>
                <w:szCs w:val="16"/>
                <w:lang w:eastAsia="zh-CN"/>
              </w:rPr>
              <w:t>Differential report mapping needs to be aligned with the agreements in this meeting.</w:t>
            </w:r>
          </w:p>
        </w:tc>
      </w:tr>
      <w:tr w:rsidR="0018661E" w14:paraId="2B9023DA" w14:textId="77777777">
        <w:tc>
          <w:tcPr>
            <w:tcW w:w="1236" w:type="dxa"/>
            <w:vMerge/>
          </w:tcPr>
          <w:p w14:paraId="67BD718E" w14:textId="77777777" w:rsidR="0018661E" w:rsidRDefault="0018661E">
            <w:pPr>
              <w:spacing w:after="120"/>
              <w:rPr>
                <w:rFonts w:eastAsiaTheme="minorEastAsia"/>
                <w:color w:val="0070C0"/>
                <w:lang w:val="en-US" w:eastAsia="zh-CN"/>
              </w:rPr>
            </w:pPr>
          </w:p>
        </w:tc>
        <w:tc>
          <w:tcPr>
            <w:tcW w:w="8395" w:type="dxa"/>
          </w:tcPr>
          <w:p w14:paraId="2416C281" w14:textId="6EF255C2" w:rsidR="0018661E" w:rsidRDefault="0018661E" w:rsidP="00AD07E9">
            <w:pPr>
              <w:spacing w:after="120"/>
              <w:rPr>
                <w:rFonts w:eastAsiaTheme="minorEastAsia"/>
                <w:color w:val="0070C0"/>
                <w:lang w:val="en-US" w:eastAsia="zh-CN"/>
              </w:rPr>
            </w:pPr>
            <w:r>
              <w:rPr>
                <w:rFonts w:eastAsiaTheme="minorEastAsia"/>
                <w:color w:val="0070C0"/>
                <w:lang w:val="en-US" w:eastAsia="zh-CN"/>
              </w:rPr>
              <w:t xml:space="preserve">Huawei: We do not have </w:t>
            </w:r>
            <w:r w:rsidRPr="00E12F1C">
              <w:rPr>
                <w:rFonts w:eastAsiaTheme="minorEastAsia" w:hint="eastAsia"/>
                <w:color w:val="0070C0"/>
                <w:lang w:val="en-US" w:eastAsia="zh-CN"/>
              </w:rPr>
              <w:t>Δ</w:t>
            </w:r>
            <w:r w:rsidRPr="00E12F1C">
              <w:rPr>
                <w:rFonts w:eastAsiaTheme="minorEastAsia"/>
                <w:color w:val="0070C0"/>
                <w:lang w:val="en-US" w:eastAsia="zh-CN"/>
              </w:rPr>
              <w:t>RSRP</w:t>
            </w:r>
            <w:r>
              <w:rPr>
                <w:rFonts w:eastAsiaTheme="minorEastAsia"/>
                <w:color w:val="0070C0"/>
                <w:lang w:val="en-US" w:eastAsia="zh-CN"/>
              </w:rPr>
              <w:t xml:space="preserve"> </w:t>
            </w:r>
            <w:r w:rsidRPr="00E12F1C">
              <w:rPr>
                <w:rFonts w:eastAsiaTheme="minorEastAsia"/>
                <w:color w:val="0070C0"/>
                <w:lang w:val="en-US" w:eastAsia="zh-CN"/>
              </w:rPr>
              <w:t>&gt;</w:t>
            </w:r>
            <w:r>
              <w:rPr>
                <w:rFonts w:eastAsiaTheme="minorEastAsia"/>
                <w:color w:val="0070C0"/>
                <w:lang w:val="en-US" w:eastAsia="zh-CN"/>
              </w:rPr>
              <w:t xml:space="preserve"> </w:t>
            </w:r>
            <w:r w:rsidRPr="00E12F1C">
              <w:rPr>
                <w:rFonts w:eastAsiaTheme="minorEastAsia"/>
                <w:color w:val="0070C0"/>
                <w:lang w:val="en-US" w:eastAsia="zh-CN"/>
              </w:rPr>
              <w:t>0</w:t>
            </w:r>
            <w:r>
              <w:rPr>
                <w:rFonts w:eastAsiaTheme="minorEastAsia"/>
                <w:color w:val="0070C0"/>
                <w:lang w:val="en-US" w:eastAsia="zh-CN"/>
              </w:rPr>
              <w:t xml:space="preserve">, so for </w:t>
            </w:r>
            <w:r w:rsidRPr="00241959">
              <w:t xml:space="preserve">Table </w:t>
            </w:r>
            <w:r w:rsidRPr="00B00B92">
              <w:t>10.1.24.</w:t>
            </w:r>
            <w:r>
              <w:rPr>
                <w:rFonts w:hint="eastAsia"/>
                <w:lang w:eastAsia="zh-CN"/>
              </w:rPr>
              <w:t>2</w:t>
            </w:r>
            <w:r w:rsidRPr="00B00B92">
              <w:t>.</w:t>
            </w:r>
            <w:r>
              <w:rPr>
                <w:rFonts w:hint="eastAsia"/>
                <w:lang w:eastAsia="zh-CN"/>
              </w:rPr>
              <w:t>2</w:t>
            </w:r>
            <w:r>
              <w:rPr>
                <w:rFonts w:cs="v4.2.0"/>
              </w:rPr>
              <w:t>-</w:t>
            </w:r>
            <w:r>
              <w:rPr>
                <w:rFonts w:cs="v4.2.0" w:hint="eastAsia"/>
                <w:lang w:eastAsia="zh-CN"/>
              </w:rPr>
              <w:t>1</w:t>
            </w:r>
            <w:r>
              <w:rPr>
                <w:rFonts w:cs="v4.2.0"/>
                <w:lang w:eastAsia="zh-CN"/>
              </w:rPr>
              <w:t xml:space="preserve"> </w:t>
            </w:r>
            <w:r>
              <w:rPr>
                <w:rFonts w:eastAsiaTheme="minorEastAsia"/>
                <w:color w:val="0070C0"/>
                <w:lang w:val="en-US" w:eastAsia="zh-CN"/>
              </w:rPr>
              <w:t xml:space="preserve">we suggest </w:t>
            </w:r>
          </w:p>
          <w:p w14:paraId="4D3BD26A" w14:textId="77777777" w:rsidR="0018661E" w:rsidRDefault="0018661E" w:rsidP="00AD07E9">
            <w:pPr>
              <w:spacing w:after="120"/>
              <w:rPr>
                <w:rFonts w:ascii="Arial" w:hAnsi="Arial"/>
                <w:sz w:val="16"/>
                <w:szCs w:val="16"/>
                <w:lang w:eastAsia="zh-CN"/>
              </w:rPr>
            </w:pPr>
            <w:r>
              <w:rPr>
                <w:rFonts w:eastAsiaTheme="minorEastAsia"/>
                <w:color w:val="0070C0"/>
                <w:lang w:val="en-US" w:eastAsia="zh-CN"/>
              </w:rPr>
              <w:t xml:space="preserve">- INDEX_0 mapped to </w:t>
            </w:r>
            <w:r>
              <w:rPr>
                <w:rFonts w:ascii="Arial" w:hAnsi="Arial" w:hint="eastAsia"/>
                <w:sz w:val="16"/>
                <w:szCs w:val="16"/>
                <w:lang w:eastAsia="zh-CN"/>
              </w:rPr>
              <w:t>-</w:t>
            </w:r>
            <w:r w:rsidRPr="006D371E">
              <w:rPr>
                <w:rFonts w:ascii="Arial" w:hAnsi="Arial"/>
                <w:sz w:val="16"/>
                <w:szCs w:val="16"/>
                <w:lang w:eastAsia="zh-CN"/>
              </w:rPr>
              <w:t>30</w:t>
            </w:r>
            <w:r>
              <w:rPr>
                <w:rFonts w:ascii="Arial" w:eastAsiaTheme="minorEastAsia" w:hAnsi="Arial" w:hint="eastAsia"/>
                <w:sz w:val="16"/>
                <w:szCs w:val="16"/>
                <w:lang w:eastAsia="zh-CN"/>
              </w:rPr>
              <w:t xml:space="preserve"> </w:t>
            </w:r>
            <w:r>
              <w:rPr>
                <w:rFonts w:ascii="Arial" w:eastAsiaTheme="minorEastAsia" w:hAnsi="Arial"/>
                <w:sz w:val="16"/>
                <w:szCs w:val="16"/>
                <w:lang w:eastAsia="zh-CN"/>
              </w:rPr>
              <w:t>&gt;</w:t>
            </w:r>
            <w:r w:rsidRPr="006D371E">
              <w:rPr>
                <w:rFonts w:ascii="Arial" w:hAnsi="Arial" w:hint="eastAsia"/>
                <w:sz w:val="16"/>
                <w:szCs w:val="16"/>
                <w:lang w:eastAsia="zh-CN"/>
              </w:rPr>
              <w:t>Δ</w:t>
            </w:r>
            <w:r w:rsidRPr="006D371E">
              <w:rPr>
                <w:rFonts w:ascii="Arial" w:hAnsi="Arial"/>
                <w:sz w:val="16"/>
                <w:szCs w:val="16"/>
                <w:lang w:eastAsia="zh-CN"/>
              </w:rPr>
              <w:t>RSRP</w:t>
            </w:r>
          </w:p>
          <w:p w14:paraId="62F6AD80" w14:textId="77777777" w:rsidR="0018661E" w:rsidRDefault="0018661E" w:rsidP="00AD07E9">
            <w:pPr>
              <w:spacing w:after="120"/>
              <w:rPr>
                <w:rFonts w:ascii="Arial" w:hAnsi="Arial"/>
                <w:sz w:val="16"/>
                <w:szCs w:val="16"/>
                <w:lang w:eastAsia="zh-CN"/>
              </w:rPr>
            </w:pPr>
            <w:r>
              <w:rPr>
                <w:rFonts w:eastAsiaTheme="minorEastAsia" w:hint="eastAsia"/>
                <w:color w:val="0070C0"/>
                <w:lang w:val="en-US" w:eastAsia="zh-CN"/>
              </w:rPr>
              <w:t xml:space="preserve">- INDEX_1 mapped to </w:t>
            </w:r>
            <w:r w:rsidRPr="006D371E">
              <w:rPr>
                <w:rFonts w:ascii="Arial" w:hAnsi="Arial"/>
                <w:sz w:val="16"/>
                <w:szCs w:val="16"/>
                <w:lang w:eastAsia="zh-CN"/>
              </w:rPr>
              <w:t>-</w:t>
            </w:r>
            <w:r>
              <w:rPr>
                <w:rFonts w:ascii="Arial" w:hAnsi="Arial"/>
                <w:sz w:val="16"/>
                <w:szCs w:val="16"/>
                <w:lang w:eastAsia="zh-CN"/>
              </w:rPr>
              <w:t xml:space="preserve">29 </w:t>
            </w:r>
            <w:r>
              <w:rPr>
                <w:rFonts w:ascii="Arial" w:hAnsi="Arial" w:hint="eastAsia"/>
                <w:sz w:val="16"/>
                <w:szCs w:val="16"/>
                <w:lang w:eastAsia="zh-CN"/>
              </w:rPr>
              <w:t>&gt;</w:t>
            </w:r>
            <w:r w:rsidRPr="006D371E">
              <w:rPr>
                <w:rFonts w:ascii="Arial" w:hAnsi="Arial" w:hint="eastAsia"/>
                <w:sz w:val="16"/>
                <w:szCs w:val="16"/>
                <w:lang w:eastAsia="zh-CN"/>
              </w:rPr>
              <w:t>Δ</w:t>
            </w:r>
            <w:r>
              <w:rPr>
                <w:rFonts w:ascii="Arial" w:hAnsi="Arial"/>
                <w:sz w:val="16"/>
                <w:szCs w:val="16"/>
                <w:lang w:eastAsia="zh-CN"/>
              </w:rPr>
              <w:t xml:space="preserve">RSRP </w:t>
            </w:r>
            <w:r w:rsidRPr="006D371E">
              <w:rPr>
                <w:rFonts w:ascii="Arial" w:hAnsi="Arial" w:hint="eastAsia"/>
                <w:sz w:val="16"/>
                <w:szCs w:val="16"/>
                <w:lang w:eastAsia="zh-CN"/>
              </w:rPr>
              <w:t>≥</w:t>
            </w:r>
            <w:r>
              <w:rPr>
                <w:rFonts w:ascii="Arial" w:eastAsiaTheme="minorEastAsia" w:hAnsi="Arial" w:hint="eastAsia"/>
                <w:sz w:val="16"/>
                <w:szCs w:val="16"/>
                <w:lang w:eastAsia="zh-CN"/>
              </w:rPr>
              <w:t xml:space="preserve"> </w:t>
            </w:r>
            <w:r w:rsidRPr="006D371E">
              <w:rPr>
                <w:rFonts w:ascii="Arial" w:hAnsi="Arial"/>
                <w:sz w:val="16"/>
                <w:szCs w:val="16"/>
                <w:lang w:eastAsia="zh-CN"/>
              </w:rPr>
              <w:t>-</w:t>
            </w:r>
            <w:r>
              <w:rPr>
                <w:rFonts w:ascii="Arial" w:hAnsi="Arial"/>
                <w:sz w:val="16"/>
                <w:szCs w:val="16"/>
                <w:lang w:eastAsia="zh-CN"/>
              </w:rPr>
              <w:t>30</w:t>
            </w:r>
          </w:p>
          <w:p w14:paraId="55C235F3" w14:textId="77777777" w:rsidR="0018661E" w:rsidRDefault="0018661E" w:rsidP="00AD07E9">
            <w:pPr>
              <w:spacing w:after="120"/>
              <w:rPr>
                <w:rFonts w:ascii="Arial" w:hAnsi="Arial"/>
                <w:sz w:val="16"/>
                <w:szCs w:val="16"/>
                <w:lang w:eastAsia="zh-CN"/>
              </w:rPr>
            </w:pPr>
            <w:r>
              <w:rPr>
                <w:rFonts w:ascii="Arial" w:hAnsi="Arial"/>
                <w:sz w:val="16"/>
                <w:szCs w:val="16"/>
                <w:lang w:eastAsia="zh-CN"/>
              </w:rPr>
              <w:t>…</w:t>
            </w:r>
          </w:p>
          <w:p w14:paraId="7EC2B085" w14:textId="77FBF736" w:rsidR="0018661E" w:rsidRDefault="0018661E" w:rsidP="00AD07E9">
            <w:pPr>
              <w:spacing w:after="120"/>
              <w:rPr>
                <w:rFonts w:ascii="Arial" w:hAnsi="Arial"/>
                <w:sz w:val="16"/>
                <w:szCs w:val="16"/>
                <w:lang w:eastAsia="zh-CN"/>
              </w:rPr>
            </w:pPr>
            <w:r>
              <w:rPr>
                <w:rFonts w:eastAsiaTheme="minorEastAsia" w:hint="eastAsia"/>
                <w:color w:val="0070C0"/>
                <w:lang w:val="en-US" w:eastAsia="zh-CN"/>
              </w:rPr>
              <w:t>- INDEX_</w:t>
            </w:r>
            <w:r>
              <w:rPr>
                <w:rFonts w:eastAsiaTheme="minorEastAsia"/>
                <w:color w:val="0070C0"/>
                <w:lang w:val="en-US" w:eastAsia="zh-CN"/>
              </w:rPr>
              <w:t>30</w:t>
            </w:r>
            <w:r>
              <w:rPr>
                <w:rFonts w:eastAsiaTheme="minorEastAsia" w:hint="eastAsia"/>
                <w:color w:val="0070C0"/>
                <w:lang w:val="en-US" w:eastAsia="zh-CN"/>
              </w:rPr>
              <w:t xml:space="preserve"> mapped to </w:t>
            </w:r>
            <w:r>
              <w:rPr>
                <w:rFonts w:ascii="Arial" w:hAnsi="Arial"/>
                <w:sz w:val="16"/>
                <w:szCs w:val="16"/>
                <w:lang w:eastAsia="zh-CN"/>
              </w:rPr>
              <w:t xml:space="preserve">0 </w:t>
            </w:r>
            <w:r>
              <w:rPr>
                <w:rFonts w:ascii="Arial" w:hAnsi="Arial" w:hint="eastAsia"/>
                <w:sz w:val="16"/>
                <w:szCs w:val="16"/>
                <w:lang w:eastAsia="zh-CN"/>
              </w:rPr>
              <w:t>&gt;</w:t>
            </w:r>
            <w:r w:rsidRPr="006D371E">
              <w:rPr>
                <w:rFonts w:ascii="Arial" w:hAnsi="Arial" w:hint="eastAsia"/>
                <w:sz w:val="16"/>
                <w:szCs w:val="16"/>
                <w:lang w:eastAsia="zh-CN"/>
              </w:rPr>
              <w:t>Δ</w:t>
            </w:r>
            <w:r>
              <w:rPr>
                <w:rFonts w:ascii="Arial" w:hAnsi="Arial"/>
                <w:sz w:val="16"/>
                <w:szCs w:val="16"/>
                <w:lang w:eastAsia="zh-CN"/>
              </w:rPr>
              <w:t xml:space="preserve">RSRP </w:t>
            </w:r>
            <w:r w:rsidRPr="006D371E">
              <w:rPr>
                <w:rFonts w:ascii="Arial" w:hAnsi="Arial" w:hint="eastAsia"/>
                <w:sz w:val="16"/>
                <w:szCs w:val="16"/>
                <w:lang w:eastAsia="zh-CN"/>
              </w:rPr>
              <w:t>≥</w:t>
            </w:r>
            <w:r>
              <w:rPr>
                <w:rFonts w:ascii="Arial" w:eastAsiaTheme="minorEastAsia" w:hAnsi="Arial" w:hint="eastAsia"/>
                <w:sz w:val="16"/>
                <w:szCs w:val="16"/>
                <w:lang w:eastAsia="zh-CN"/>
              </w:rPr>
              <w:t xml:space="preserve"> </w:t>
            </w:r>
            <w:r w:rsidRPr="006D371E">
              <w:rPr>
                <w:rFonts w:ascii="Arial" w:hAnsi="Arial"/>
                <w:sz w:val="16"/>
                <w:szCs w:val="16"/>
                <w:lang w:eastAsia="zh-CN"/>
              </w:rPr>
              <w:t>-</w:t>
            </w:r>
            <w:r>
              <w:rPr>
                <w:rFonts w:ascii="Arial" w:hAnsi="Arial"/>
                <w:sz w:val="16"/>
                <w:szCs w:val="16"/>
                <w:lang w:eastAsia="zh-CN"/>
              </w:rPr>
              <w:t>1</w:t>
            </w:r>
          </w:p>
          <w:p w14:paraId="69BA4FB1" w14:textId="02AAF8BB" w:rsidR="0018661E" w:rsidRPr="00AD07E9" w:rsidRDefault="0018661E" w:rsidP="00AD07E9">
            <w:pPr>
              <w:spacing w:after="120"/>
              <w:rPr>
                <w:rFonts w:ascii="Arial" w:eastAsiaTheme="minorEastAsia" w:hAnsi="Arial"/>
                <w:sz w:val="16"/>
                <w:szCs w:val="16"/>
                <w:lang w:eastAsia="zh-CN"/>
              </w:rPr>
            </w:pPr>
            <w:r>
              <w:rPr>
                <w:rFonts w:eastAsiaTheme="minorEastAsia" w:hint="eastAsia"/>
                <w:color w:val="0070C0"/>
                <w:lang w:val="en-US" w:eastAsia="zh-CN"/>
              </w:rPr>
              <w:lastRenderedPageBreak/>
              <w:t>- INDEX_</w:t>
            </w:r>
            <w:r>
              <w:rPr>
                <w:rFonts w:eastAsiaTheme="minorEastAsia"/>
                <w:color w:val="0070C0"/>
                <w:lang w:val="en-US" w:eastAsia="zh-CN"/>
              </w:rPr>
              <w:t>30</w:t>
            </w:r>
            <w:r>
              <w:rPr>
                <w:rFonts w:eastAsiaTheme="minorEastAsia" w:hint="eastAsia"/>
                <w:color w:val="0070C0"/>
                <w:lang w:val="en-US" w:eastAsia="zh-CN"/>
              </w:rPr>
              <w:t xml:space="preserve"> mapped to</w:t>
            </w:r>
            <w:r>
              <w:rPr>
                <w:rFonts w:ascii="Arial" w:hAnsi="Arial"/>
                <w:sz w:val="16"/>
                <w:szCs w:val="16"/>
                <w:lang w:eastAsia="zh-CN"/>
              </w:rPr>
              <w:t xml:space="preserve"> </w:t>
            </w:r>
            <w:r w:rsidRPr="006D371E">
              <w:rPr>
                <w:rFonts w:ascii="Arial" w:hAnsi="Arial" w:hint="eastAsia"/>
                <w:sz w:val="16"/>
                <w:szCs w:val="16"/>
                <w:lang w:eastAsia="zh-CN"/>
              </w:rPr>
              <w:t>Δ</w:t>
            </w:r>
            <w:r>
              <w:rPr>
                <w:rFonts w:ascii="Arial" w:hAnsi="Arial"/>
                <w:sz w:val="16"/>
                <w:szCs w:val="16"/>
                <w:lang w:eastAsia="zh-CN"/>
              </w:rPr>
              <w:t xml:space="preserve">RSRP </w:t>
            </w:r>
            <w:r>
              <w:rPr>
                <w:rFonts w:ascii="Arial" w:eastAsiaTheme="minorEastAsia" w:hAnsi="Arial" w:hint="eastAsia"/>
                <w:sz w:val="16"/>
                <w:szCs w:val="16"/>
                <w:lang w:eastAsia="zh-CN"/>
              </w:rPr>
              <w:t>=</w:t>
            </w:r>
            <w:r>
              <w:rPr>
                <w:rFonts w:ascii="Arial" w:eastAsiaTheme="minorEastAsia" w:hAnsi="Arial"/>
                <w:sz w:val="16"/>
                <w:szCs w:val="16"/>
                <w:lang w:eastAsia="zh-CN"/>
              </w:rPr>
              <w:t xml:space="preserve"> 0</w:t>
            </w:r>
          </w:p>
        </w:tc>
      </w:tr>
      <w:tr w:rsidR="0018661E" w14:paraId="15179886" w14:textId="77777777">
        <w:tc>
          <w:tcPr>
            <w:tcW w:w="1236" w:type="dxa"/>
            <w:vMerge/>
          </w:tcPr>
          <w:p w14:paraId="53BC20E9" w14:textId="77777777" w:rsidR="0018661E" w:rsidRDefault="0018661E">
            <w:pPr>
              <w:spacing w:after="120"/>
              <w:rPr>
                <w:rFonts w:eastAsiaTheme="minorEastAsia"/>
                <w:color w:val="0070C0"/>
                <w:lang w:val="en-US" w:eastAsia="zh-CN"/>
              </w:rPr>
            </w:pPr>
          </w:p>
        </w:tc>
        <w:tc>
          <w:tcPr>
            <w:tcW w:w="8395" w:type="dxa"/>
          </w:tcPr>
          <w:p w14:paraId="4BAEFC96" w14:textId="77777777" w:rsidR="0018661E" w:rsidRPr="003470BC" w:rsidRDefault="0018661E" w:rsidP="003470BC">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Pr>
                <w:rFonts w:eastAsiaTheme="minorEastAsia" w:hint="eastAsia"/>
                <w:color w:val="0070C0"/>
                <w:lang w:val="en-US" w:eastAsia="zh-CN"/>
              </w:rPr>
              <w:t xml:space="preserve">CATT: </w:t>
            </w:r>
            <w:r w:rsidRPr="000F08DA">
              <w:rPr>
                <w:rFonts w:eastAsiaTheme="minorEastAsia"/>
                <w:color w:val="0070C0"/>
                <w:lang w:val="en-US" w:eastAsia="zh-CN"/>
              </w:rPr>
              <w:t>don’t</w:t>
            </w:r>
            <w:r w:rsidRPr="00683B4A">
              <w:rPr>
                <w:rFonts w:eastAsiaTheme="minorEastAsia" w:hint="eastAsia"/>
                <w:color w:val="0070C0"/>
                <w:lang w:val="en-US" w:eastAsia="zh-CN"/>
              </w:rPr>
              <w:t xml:space="preserve"> think </w:t>
            </w:r>
            <w:r w:rsidRPr="000F08DA">
              <w:rPr>
                <w:rFonts w:eastAsiaTheme="minorEastAsia"/>
                <w:color w:val="0070C0"/>
                <w:lang w:val="en-US" w:eastAsia="zh-CN"/>
              </w:rPr>
              <w:t>it overlaps with R4-2007955, this CR is to capture the technical discussion conclusions in last meeting for PRS-RSRP measurement while 7955 is just about the structure of UE measurement. To align the specification of different section, we can use the proposed structure to update our CR. But the introduction section can be added in each separate CR of different measurement and no need to have a special CR.</w:t>
            </w:r>
          </w:p>
          <w:p w14:paraId="734765C1" w14:textId="131CD937" w:rsidR="0018661E" w:rsidRDefault="0018661E" w:rsidP="00B77DA2">
            <w:pPr>
              <w:spacing w:after="120"/>
              <w:rPr>
                <w:rFonts w:eastAsiaTheme="minorEastAsia"/>
                <w:color w:val="0070C0"/>
                <w:lang w:val="en-US" w:eastAsia="zh-CN"/>
              </w:rPr>
            </w:pPr>
            <w:r w:rsidRPr="000F08DA">
              <w:rPr>
                <w:rFonts w:eastAsiaTheme="minorEastAsia"/>
                <w:color w:val="0070C0"/>
                <w:lang w:val="en-US" w:eastAsia="zh-CN"/>
              </w:rPr>
              <w:t>Since for DL-</w:t>
            </w:r>
            <w:proofErr w:type="spellStart"/>
            <w:r w:rsidRPr="000F08DA">
              <w:rPr>
                <w:rFonts w:eastAsiaTheme="minorEastAsia"/>
                <w:color w:val="0070C0"/>
                <w:lang w:val="en-US" w:eastAsia="zh-CN"/>
              </w:rPr>
              <w:t>AoD</w:t>
            </w:r>
            <w:proofErr w:type="spellEnd"/>
            <w:r w:rsidRPr="000F08DA">
              <w:rPr>
                <w:rFonts w:eastAsiaTheme="minorEastAsia"/>
                <w:color w:val="0070C0"/>
                <w:lang w:val="en-US" w:eastAsia="zh-CN"/>
              </w:rPr>
              <w:t>, the largest RSRP is reported, the</w:t>
            </w:r>
            <w:r w:rsidRPr="00683B4A">
              <w:rPr>
                <w:rFonts w:ascii="Arial" w:hAnsi="Arial" w:hint="eastAsia"/>
                <w:lang w:eastAsia="zh-CN"/>
              </w:rPr>
              <w:t>Δ</w:t>
            </w:r>
            <w:r w:rsidRPr="00683B4A">
              <w:rPr>
                <w:rFonts w:ascii="Arial" w:hAnsi="Arial"/>
                <w:lang w:eastAsia="zh-CN"/>
              </w:rPr>
              <w:t>RSRP&gt;</w:t>
            </w:r>
            <w:r w:rsidRPr="00683B4A">
              <w:rPr>
                <w:rFonts w:ascii="Arial" w:hAnsi="Arial" w:hint="eastAsia"/>
                <w:lang w:eastAsia="zh-CN"/>
              </w:rPr>
              <w:t xml:space="preserve">0 </w:t>
            </w:r>
            <w:r w:rsidRPr="00683B4A">
              <w:rPr>
                <w:rFonts w:ascii="Arial" w:eastAsiaTheme="minorEastAsia" w:hAnsi="Arial" w:hint="eastAsia"/>
                <w:lang w:eastAsia="zh-CN"/>
              </w:rPr>
              <w:t xml:space="preserve">can be removed. </w:t>
            </w:r>
            <w:proofErr w:type="gramStart"/>
            <w:r w:rsidRPr="00683B4A">
              <w:rPr>
                <w:rFonts w:ascii="Arial" w:eastAsiaTheme="minorEastAsia" w:hAnsi="Arial"/>
                <w:lang w:eastAsia="zh-CN"/>
              </w:rPr>
              <w:t>O</w:t>
            </w:r>
            <w:r w:rsidRPr="00683B4A">
              <w:rPr>
                <w:rFonts w:ascii="Arial" w:eastAsiaTheme="minorEastAsia" w:hAnsi="Arial" w:hint="eastAsia"/>
                <w:lang w:eastAsia="zh-CN"/>
              </w:rPr>
              <w:t>f course</w:t>
            </w:r>
            <w:proofErr w:type="gramEnd"/>
            <w:r w:rsidRPr="00683B4A">
              <w:rPr>
                <w:rFonts w:ascii="Arial" w:eastAsiaTheme="minorEastAsia" w:hAnsi="Arial" w:hint="eastAsia"/>
                <w:lang w:eastAsia="zh-CN"/>
              </w:rPr>
              <w:t xml:space="preserve"> the differential reporting will be updated after the conclusion in this meeting together with other typo.</w:t>
            </w:r>
          </w:p>
        </w:tc>
      </w:tr>
      <w:tr w:rsidR="0018661E" w14:paraId="78617F73" w14:textId="77777777">
        <w:tc>
          <w:tcPr>
            <w:tcW w:w="1236" w:type="dxa"/>
            <w:vMerge/>
          </w:tcPr>
          <w:p w14:paraId="0AAB0539" w14:textId="77777777" w:rsidR="0018661E" w:rsidRDefault="0018661E">
            <w:pPr>
              <w:spacing w:after="120"/>
              <w:rPr>
                <w:rFonts w:eastAsiaTheme="minorEastAsia"/>
                <w:color w:val="0070C0"/>
                <w:lang w:val="en-US" w:eastAsia="zh-CN"/>
              </w:rPr>
            </w:pPr>
          </w:p>
        </w:tc>
        <w:tc>
          <w:tcPr>
            <w:tcW w:w="8395" w:type="dxa"/>
          </w:tcPr>
          <w:p w14:paraId="5DF4189F" w14:textId="51989589" w:rsidR="0018661E" w:rsidRDefault="0018661E">
            <w:pPr>
              <w:framePr w:w="10206" w:h="284" w:hRule="exact" w:wrap="notBeside" w:vAnchor="page" w:hAnchor="margin" w:y="1986"/>
              <w:widowControl w:val="0"/>
              <w:spacing w:after="120"/>
              <w:ind w:right="28"/>
              <w:rPr>
                <w:rFonts w:eastAsiaTheme="minorEastAsia"/>
                <w:color w:val="0070C0"/>
                <w:lang w:val="en-US" w:eastAsia="zh-CN"/>
              </w:rPr>
            </w:pPr>
            <w:r>
              <w:rPr>
                <w:rFonts w:eastAsiaTheme="minorEastAsia"/>
                <w:color w:val="0070C0"/>
                <w:lang w:val="en-US" w:eastAsia="zh-CN"/>
              </w:rPr>
              <w:t>Intel: it is better to align the general framework for performance requirements proposed in [</w:t>
            </w:r>
            <w:r w:rsidRPr="007A2CD9">
              <w:rPr>
                <w:rFonts w:eastAsiaTheme="minorEastAsia"/>
                <w:color w:val="0070C0"/>
                <w:lang w:val="en-US" w:eastAsia="zh-CN"/>
              </w:rPr>
              <w:t xml:space="preserve"> R4-2007955</w:t>
            </w:r>
            <w:r>
              <w:rPr>
                <w:rFonts w:eastAsiaTheme="minorEastAsia"/>
                <w:color w:val="0070C0"/>
                <w:lang w:val="en-US" w:eastAsia="zh-CN"/>
              </w:rPr>
              <w:t>]. Then the technical agreements can be included.</w:t>
            </w:r>
          </w:p>
        </w:tc>
      </w:tr>
    </w:tbl>
    <w:p w14:paraId="45430673" w14:textId="77777777" w:rsidR="00DE3B7E" w:rsidRDefault="00DE3B7E">
      <w:pPr>
        <w:rPr>
          <w:color w:val="0070C0"/>
          <w:lang w:val="en-US" w:eastAsia="zh-CN"/>
        </w:rPr>
      </w:pPr>
    </w:p>
    <w:p w14:paraId="375B4557" w14:textId="77777777" w:rsidR="00DE3B7E" w:rsidRDefault="00863B5E">
      <w:pPr>
        <w:pStyle w:val="Heading2"/>
      </w:pPr>
      <w:r>
        <w:t>Summary</w:t>
      </w:r>
      <w:r>
        <w:rPr>
          <w:rFonts w:hint="eastAsia"/>
        </w:rPr>
        <w:t xml:space="preserve"> for 1st round </w:t>
      </w:r>
    </w:p>
    <w:p w14:paraId="437FF319"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DE3B7E" w14:paraId="353E6E2E" w14:textId="77777777">
        <w:tc>
          <w:tcPr>
            <w:tcW w:w="1638" w:type="dxa"/>
          </w:tcPr>
          <w:p w14:paraId="1E9DCD6B" w14:textId="77777777" w:rsidR="00DE3B7E" w:rsidRDefault="00DE3B7E">
            <w:pPr>
              <w:rPr>
                <w:rFonts w:eastAsiaTheme="minorEastAsia"/>
                <w:b/>
                <w:bCs/>
                <w:color w:val="0070C0"/>
                <w:lang w:val="en-US" w:eastAsia="zh-CN"/>
              </w:rPr>
            </w:pPr>
          </w:p>
        </w:tc>
        <w:tc>
          <w:tcPr>
            <w:tcW w:w="8219" w:type="dxa"/>
          </w:tcPr>
          <w:p w14:paraId="26DE325A" w14:textId="77777777" w:rsidR="00DE3B7E" w:rsidRDefault="00863B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B0950" w14:paraId="05F964C1" w14:textId="77777777">
        <w:tc>
          <w:tcPr>
            <w:tcW w:w="1638" w:type="dxa"/>
          </w:tcPr>
          <w:p w14:paraId="55F2CA5D" w14:textId="7377DE1D" w:rsidR="008B0950" w:rsidRDefault="008B0950" w:rsidP="008B095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1-1</w:t>
            </w:r>
          </w:p>
        </w:tc>
        <w:tc>
          <w:tcPr>
            <w:tcW w:w="8219" w:type="dxa"/>
          </w:tcPr>
          <w:p w14:paraId="03744758" w14:textId="77777777" w:rsidR="002645D2" w:rsidRPr="00873A5C" w:rsidRDefault="002645D2" w:rsidP="00873A5C">
            <w:pPr>
              <w:rPr>
                <w:rFonts w:eastAsiaTheme="minorEastAsia"/>
                <w:b/>
                <w:bCs/>
                <w:color w:val="0070C0"/>
                <w:lang w:val="en-US" w:eastAsia="zh-CN"/>
              </w:rPr>
            </w:pPr>
            <w:r w:rsidRPr="00873A5C">
              <w:rPr>
                <w:rFonts w:eastAsiaTheme="minorEastAsia"/>
                <w:b/>
                <w:bCs/>
                <w:color w:val="0070C0"/>
                <w:lang w:val="en-US" w:eastAsia="zh-CN"/>
              </w:rPr>
              <w:t>Differential PRS-RSRP reporting range for FDM-ed resources</w:t>
            </w:r>
          </w:p>
          <w:p w14:paraId="6E98CC1A" w14:textId="77777777" w:rsidR="008B0950" w:rsidRPr="00855107" w:rsidRDefault="008B0950" w:rsidP="008B09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3375D8" w14:textId="77777777" w:rsidR="002645D2" w:rsidRDefault="008B0950" w:rsidP="002645D2">
            <w:pPr>
              <w:rPr>
                <w:i/>
                <w:color w:val="0070C0"/>
                <w:lang w:val="en-US" w:eastAsia="zh-CN"/>
              </w:rPr>
            </w:pPr>
            <w:r>
              <w:rPr>
                <w:rFonts w:eastAsiaTheme="minorEastAsia" w:hint="eastAsia"/>
                <w:i/>
                <w:color w:val="0070C0"/>
                <w:lang w:val="en-US" w:eastAsia="zh-CN"/>
              </w:rPr>
              <w:t>Candidate options:</w:t>
            </w:r>
            <w:r w:rsidR="002645D2" w:rsidRPr="00846332">
              <w:rPr>
                <w:i/>
                <w:color w:val="0070C0"/>
                <w:lang w:val="en-US" w:eastAsia="zh-CN"/>
              </w:rPr>
              <w:t xml:space="preserve"> </w:t>
            </w:r>
          </w:p>
          <w:p w14:paraId="4B315AD9" w14:textId="77777777" w:rsidR="002645D2" w:rsidRPr="002645D2" w:rsidRDefault="002645D2" w:rsidP="002645D2">
            <w:pPr>
              <w:pStyle w:val="ListParagraph"/>
              <w:numPr>
                <w:ilvl w:val="0"/>
                <w:numId w:val="6"/>
              </w:numPr>
              <w:ind w:firstLineChars="0"/>
              <w:rPr>
                <w:rFonts w:eastAsiaTheme="minorEastAsia"/>
                <w:i/>
                <w:color w:val="0070C0"/>
                <w:lang w:val="en-US" w:eastAsia="zh-CN"/>
              </w:rPr>
            </w:pPr>
            <w:r w:rsidRPr="002645D2">
              <w:rPr>
                <w:lang w:val="en-US" w:eastAsia="zh-CN"/>
              </w:rPr>
              <w:t xml:space="preserve">Option 1. </w:t>
            </w:r>
            <w:r w:rsidRPr="00846332">
              <w:t>The reporting range for differential reporting for PRS RSRP measurements on FDM-ed PRS resources is [-27 dB; 27 dB] or smaller</w:t>
            </w:r>
            <w:r>
              <w:t xml:space="preserve"> (Ericsson)</w:t>
            </w:r>
          </w:p>
          <w:p w14:paraId="76DAECAA" w14:textId="5E570395" w:rsidR="008B0950" w:rsidRPr="002645D2" w:rsidRDefault="002645D2" w:rsidP="002645D2">
            <w:pPr>
              <w:pStyle w:val="ListParagraph"/>
              <w:numPr>
                <w:ilvl w:val="0"/>
                <w:numId w:val="6"/>
              </w:numPr>
              <w:ind w:firstLineChars="0"/>
              <w:rPr>
                <w:rFonts w:eastAsiaTheme="minorEastAsia"/>
                <w:i/>
                <w:color w:val="0070C0"/>
                <w:lang w:val="en-US" w:eastAsia="zh-CN"/>
              </w:rPr>
            </w:pPr>
            <w:r w:rsidRPr="002645D2">
              <w:rPr>
                <w:bCs/>
              </w:rPr>
              <w:t>Option 2. The reporting range of ±30 dB for PRS-RSRP differential report can be applicable in both TDM and FDM case. (Huawei, CATT, Qualcomm, Intel, MTK)</w:t>
            </w:r>
          </w:p>
          <w:p w14:paraId="1F6E8BDB" w14:textId="181DA30D" w:rsidR="002645D2" w:rsidRDefault="008B0950" w:rsidP="00213A9F">
            <w:pPr>
              <w:rPr>
                <w:lang w:val="en-US" w:eastAsia="zh-CN"/>
              </w:rPr>
            </w:pPr>
            <w:r w:rsidRPr="002E4CF4">
              <w:rPr>
                <w:rFonts w:eastAsiaTheme="minorEastAsia"/>
                <w:i/>
                <w:color w:val="0070C0"/>
                <w:lang w:val="en-US" w:eastAsia="zh-CN"/>
              </w:rPr>
              <w:t>Recommendations for 2nd round:</w:t>
            </w:r>
            <w:r w:rsidR="00213A9F">
              <w:rPr>
                <w:lang w:val="en-US" w:eastAsia="zh-CN"/>
              </w:rPr>
              <w:t xml:space="preserve"> Further discussion needed. </w:t>
            </w:r>
            <w:r w:rsidR="00213A9F" w:rsidRPr="004878EE">
              <w:rPr>
                <w:highlight w:val="yellow"/>
                <w:lang w:val="en-US" w:eastAsia="zh-CN"/>
              </w:rPr>
              <w:t xml:space="preserve">Try to agree on </w:t>
            </w:r>
            <w:r w:rsidR="00641E81">
              <w:rPr>
                <w:highlight w:val="yellow"/>
                <w:lang w:val="en-US" w:eastAsia="zh-CN"/>
              </w:rPr>
              <w:t>O</w:t>
            </w:r>
            <w:r w:rsidR="00213A9F" w:rsidRPr="004878EE">
              <w:rPr>
                <w:highlight w:val="yellow"/>
                <w:lang w:val="en-US" w:eastAsia="zh-CN"/>
              </w:rPr>
              <w:t xml:space="preserve">ption </w:t>
            </w:r>
            <w:r w:rsidR="002645D2" w:rsidRPr="004878EE">
              <w:rPr>
                <w:highlight w:val="yellow"/>
                <w:lang w:val="en-US" w:eastAsia="zh-CN"/>
              </w:rPr>
              <w:t>2</w:t>
            </w:r>
          </w:p>
          <w:p w14:paraId="2335C169" w14:textId="5E264BB0" w:rsidR="00213A9F" w:rsidRDefault="002645D2" w:rsidP="00213A9F">
            <w:pPr>
              <w:rPr>
                <w:lang w:val="en-US" w:eastAsia="zh-CN"/>
              </w:rPr>
            </w:pPr>
            <w:r>
              <w:rPr>
                <w:lang w:val="en-US" w:eastAsia="zh-CN"/>
              </w:rPr>
              <w:t xml:space="preserve">Could the proponents of Option 1 explain what the benefits to differentiate </w:t>
            </w:r>
            <w:proofErr w:type="spellStart"/>
            <w:r>
              <w:rPr>
                <w:lang w:val="en-US" w:eastAsia="zh-CN"/>
              </w:rPr>
              <w:t>FDMed</w:t>
            </w:r>
            <w:proofErr w:type="spellEnd"/>
            <w:r>
              <w:rPr>
                <w:lang w:val="en-US" w:eastAsia="zh-CN"/>
              </w:rPr>
              <w:t xml:space="preserve"> and </w:t>
            </w:r>
            <w:proofErr w:type="spellStart"/>
            <w:r>
              <w:rPr>
                <w:lang w:val="en-US" w:eastAsia="zh-CN"/>
              </w:rPr>
              <w:t>TDMed</w:t>
            </w:r>
            <w:proofErr w:type="spellEnd"/>
            <w:r>
              <w:rPr>
                <w:lang w:val="en-US" w:eastAsia="zh-CN"/>
              </w:rPr>
              <w:t xml:space="preserve"> case</w:t>
            </w:r>
            <w:r w:rsidR="009C24A8">
              <w:rPr>
                <w:lang w:val="en-US" w:eastAsia="zh-CN"/>
              </w:rPr>
              <w:t>s</w:t>
            </w:r>
            <w:r>
              <w:rPr>
                <w:lang w:val="en-US" w:eastAsia="zh-CN"/>
              </w:rPr>
              <w:t xml:space="preserve"> for which the range of reporting is quite similar?</w:t>
            </w:r>
          </w:p>
          <w:p w14:paraId="3C28D829" w14:textId="521F84D3" w:rsidR="008B0950" w:rsidRDefault="008B0950" w:rsidP="008B0950">
            <w:pPr>
              <w:rPr>
                <w:color w:val="FF0000"/>
                <w:lang w:val="en-US" w:eastAsia="zh-CN"/>
              </w:rPr>
            </w:pPr>
          </w:p>
        </w:tc>
      </w:tr>
    </w:tbl>
    <w:p w14:paraId="6CE1B9B8" w14:textId="7E19A8DA" w:rsidR="00DE3B7E" w:rsidRDefault="00DE3B7E">
      <w:pPr>
        <w:rPr>
          <w:color w:val="0070C0"/>
          <w:lang w:val="en-US" w:eastAsia="zh-CN"/>
        </w:rPr>
      </w:pPr>
    </w:p>
    <w:p w14:paraId="0D2B22D7" w14:textId="77777777" w:rsidR="004C5B81" w:rsidRDefault="004C5B81" w:rsidP="004C5B81">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4C5B81" w14:paraId="73B96438" w14:textId="77777777" w:rsidTr="002645D2">
        <w:tc>
          <w:tcPr>
            <w:tcW w:w="1242" w:type="dxa"/>
          </w:tcPr>
          <w:p w14:paraId="4AE446B4" w14:textId="77777777" w:rsidR="004C5B81" w:rsidRDefault="004C5B81" w:rsidP="002645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7954DD" w14:textId="77777777" w:rsidR="004C5B81" w:rsidRDefault="004C5B81" w:rsidP="002645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C5B81" w14:paraId="3410976A" w14:textId="77777777" w:rsidTr="002645D2">
        <w:tc>
          <w:tcPr>
            <w:tcW w:w="1242" w:type="dxa"/>
          </w:tcPr>
          <w:p w14:paraId="2A46B28E" w14:textId="3A5CD13E" w:rsidR="004C5B81" w:rsidRDefault="007731FA" w:rsidP="002645D2">
            <w:pPr>
              <w:rPr>
                <w:rFonts w:eastAsiaTheme="minorEastAsia"/>
                <w:color w:val="0070C0"/>
                <w:lang w:val="en-US" w:eastAsia="zh-CN"/>
              </w:rPr>
            </w:pPr>
            <w:hyperlink r:id="rId17" w:history="1">
              <w:r w:rsidR="002645D2" w:rsidRPr="00BE38DB">
                <w:rPr>
                  <w:rFonts w:eastAsiaTheme="minorEastAsia"/>
                  <w:color w:val="0070C0"/>
                  <w:lang w:val="en-US" w:eastAsia="zh-CN"/>
                </w:rPr>
                <w:t>R4-2006238</w:t>
              </w:r>
            </w:hyperlink>
          </w:p>
        </w:tc>
        <w:tc>
          <w:tcPr>
            <w:tcW w:w="8615" w:type="dxa"/>
          </w:tcPr>
          <w:p w14:paraId="753CAEF3" w14:textId="16D12D16" w:rsidR="0030612D" w:rsidRDefault="0030612D" w:rsidP="0030612D">
            <w:pPr>
              <w:rPr>
                <w:rFonts w:eastAsiaTheme="minorEastAsia"/>
                <w:color w:val="0070C0"/>
                <w:lang w:val="en-US" w:eastAsia="zh-CN"/>
              </w:rPr>
            </w:pPr>
            <w:r>
              <w:rPr>
                <w:rFonts w:eastAsiaTheme="minorEastAsia"/>
                <w:i/>
                <w:color w:val="0070C0"/>
                <w:lang w:val="en-US" w:eastAsia="zh-CN"/>
              </w:rPr>
              <w:t xml:space="preserve">To be revised to </w:t>
            </w:r>
            <w:r w:rsidR="00873A5C">
              <w:rPr>
                <w:rFonts w:eastAsiaTheme="minorEastAsia"/>
                <w:i/>
                <w:color w:val="0070C0"/>
                <w:lang w:val="en-US" w:eastAsia="zh-CN"/>
              </w:rPr>
              <w:t>resolve</w:t>
            </w:r>
            <w:r>
              <w:rPr>
                <w:rFonts w:eastAsiaTheme="minorEastAsia"/>
                <w:i/>
                <w:color w:val="0070C0"/>
                <w:lang w:val="en-US" w:eastAsia="zh-CN"/>
              </w:rPr>
              <w:t xml:space="preserve"> the concerns in 1</w:t>
            </w:r>
            <w:r w:rsidRPr="0030612D">
              <w:rPr>
                <w:rFonts w:eastAsiaTheme="minorEastAsia"/>
                <w:i/>
                <w:color w:val="0070C0"/>
                <w:vertAlign w:val="superscript"/>
                <w:lang w:val="en-US" w:eastAsia="zh-CN"/>
              </w:rPr>
              <w:t>st</w:t>
            </w:r>
            <w:r>
              <w:rPr>
                <w:rFonts w:eastAsiaTheme="minorEastAsia"/>
                <w:i/>
                <w:color w:val="0070C0"/>
                <w:lang w:val="en-US" w:eastAsia="zh-CN"/>
              </w:rPr>
              <w:t xml:space="preserve"> round discussion</w:t>
            </w:r>
            <w:r w:rsidR="00A67540">
              <w:rPr>
                <w:rFonts w:eastAsiaTheme="minorEastAsia"/>
                <w:i/>
                <w:color w:val="0070C0"/>
                <w:lang w:val="en-US" w:eastAsia="zh-CN"/>
              </w:rPr>
              <w:t xml:space="preserve"> and return to.</w:t>
            </w:r>
          </w:p>
        </w:tc>
      </w:tr>
    </w:tbl>
    <w:p w14:paraId="7B8D9027" w14:textId="77777777" w:rsidR="004C5B81" w:rsidRPr="00873A5C" w:rsidRDefault="004C5B81" w:rsidP="004C5B81">
      <w:pPr>
        <w:rPr>
          <w:color w:val="0070C0"/>
          <w:lang w:eastAsia="zh-CN"/>
        </w:rPr>
      </w:pPr>
    </w:p>
    <w:p w14:paraId="396FB2CD" w14:textId="77777777" w:rsidR="004C5B81" w:rsidRDefault="004C5B81">
      <w:pPr>
        <w:rPr>
          <w:color w:val="0070C0"/>
          <w:lang w:val="en-US" w:eastAsia="zh-CN"/>
        </w:rPr>
      </w:pPr>
    </w:p>
    <w:p w14:paraId="2A9EBC6F" w14:textId="77777777" w:rsidR="00DE3B7E" w:rsidRDefault="00863B5E">
      <w:pPr>
        <w:pStyle w:val="Heading2"/>
        <w:rPr>
          <w:lang w:val="en-US"/>
        </w:rPr>
      </w:pPr>
      <w:r>
        <w:rPr>
          <w:lang w:val="en-US"/>
        </w:rPr>
        <w:t xml:space="preserve">Discussion on 2nd round </w:t>
      </w:r>
    </w:p>
    <w:p w14:paraId="26AFBA14" w14:textId="314F0A30" w:rsidR="00DE3B7E" w:rsidRDefault="00863B5E">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FCBECFC" w14:textId="77777777" w:rsidR="009C24A8" w:rsidRPr="00873A5C" w:rsidRDefault="009C24A8" w:rsidP="009C24A8">
      <w:pPr>
        <w:overflowPunct w:val="0"/>
        <w:autoSpaceDE w:val="0"/>
        <w:autoSpaceDN w:val="0"/>
        <w:adjustRightInd w:val="0"/>
        <w:textAlignment w:val="baseline"/>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1-1 </w:t>
      </w:r>
      <w:r w:rsidRPr="00873A5C">
        <w:rPr>
          <w:rFonts w:eastAsiaTheme="minorEastAsia"/>
          <w:b/>
          <w:bCs/>
          <w:color w:val="0070C0"/>
          <w:lang w:val="en-US" w:eastAsia="zh-CN"/>
        </w:rPr>
        <w:t>Differential PRS-RSRP reporting range for FDM-ed resources</w:t>
      </w:r>
    </w:p>
    <w:tbl>
      <w:tblPr>
        <w:tblStyle w:val="TableGrid"/>
        <w:tblW w:w="9857" w:type="dxa"/>
        <w:tblLayout w:type="fixed"/>
        <w:tblLook w:val="04A0" w:firstRow="1" w:lastRow="0" w:firstColumn="1" w:lastColumn="0" w:noHBand="0" w:noVBand="1"/>
      </w:tblPr>
      <w:tblGrid>
        <w:gridCol w:w="1242"/>
        <w:gridCol w:w="8615"/>
      </w:tblGrid>
      <w:tr w:rsidR="00DE3B7E" w14:paraId="72900E4C" w14:textId="77777777">
        <w:tc>
          <w:tcPr>
            <w:tcW w:w="1242" w:type="dxa"/>
          </w:tcPr>
          <w:p w14:paraId="3E825D3E" w14:textId="77777777" w:rsidR="00DE3B7E" w:rsidRDefault="00863B5E">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A3FF468" w14:textId="77777777" w:rsidR="00DE3B7E" w:rsidRDefault="00863B5E">
            <w:pPr>
              <w:rPr>
                <w:rFonts w:eastAsia="MS Mincho"/>
                <w:b/>
                <w:bCs/>
                <w:color w:val="0070C0"/>
                <w:lang w:val="en-US" w:eastAsia="zh-CN"/>
              </w:rPr>
            </w:pPr>
            <w:r>
              <w:rPr>
                <w:b/>
                <w:bCs/>
                <w:color w:val="0070C0"/>
                <w:lang w:val="en-US" w:eastAsia="zh-CN"/>
              </w:rPr>
              <w:t>Comments</w:t>
            </w:r>
          </w:p>
        </w:tc>
      </w:tr>
      <w:tr w:rsidR="00873A5C" w14:paraId="6BD6B991" w14:textId="77777777">
        <w:tc>
          <w:tcPr>
            <w:tcW w:w="1242" w:type="dxa"/>
          </w:tcPr>
          <w:p w14:paraId="4FA4CD56" w14:textId="30F47ECC" w:rsidR="00873A5C" w:rsidRDefault="00873A5C">
            <w:pPr>
              <w:rPr>
                <w:rFonts w:eastAsiaTheme="minorEastAsia"/>
                <w:b/>
                <w:bCs/>
                <w:color w:val="0070C0"/>
                <w:lang w:val="en-US" w:eastAsia="zh-CN"/>
              </w:rPr>
            </w:pPr>
            <w:proofErr w:type="spellStart"/>
            <w:r>
              <w:rPr>
                <w:rFonts w:eastAsiaTheme="minorEastAsia"/>
                <w:b/>
                <w:bCs/>
                <w:color w:val="0070C0"/>
                <w:lang w:val="en-US" w:eastAsia="zh-CN"/>
              </w:rPr>
              <w:lastRenderedPageBreak/>
              <w:t>xxxx</w:t>
            </w:r>
            <w:proofErr w:type="spellEnd"/>
          </w:p>
        </w:tc>
        <w:tc>
          <w:tcPr>
            <w:tcW w:w="8615" w:type="dxa"/>
          </w:tcPr>
          <w:p w14:paraId="0066339D" w14:textId="201F6227" w:rsidR="00873A5C" w:rsidRDefault="00873A5C" w:rsidP="009C24A8">
            <w:pPr>
              <w:rPr>
                <w:b/>
                <w:bCs/>
                <w:color w:val="0070C0"/>
                <w:lang w:val="en-US" w:eastAsia="zh-CN"/>
              </w:rPr>
            </w:pPr>
          </w:p>
        </w:tc>
      </w:tr>
    </w:tbl>
    <w:p w14:paraId="6F8D65B5" w14:textId="77777777" w:rsidR="00DE3B7E" w:rsidRDefault="00DE3B7E">
      <w:pPr>
        <w:rPr>
          <w:lang w:eastAsia="zh-CN"/>
        </w:rPr>
      </w:pPr>
    </w:p>
    <w:p w14:paraId="1E83C8DE" w14:textId="434D1961" w:rsidR="00DE3B7E" w:rsidRDefault="00863B5E">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DE3B7E" w14:paraId="5B95EE11" w14:textId="77777777">
        <w:tc>
          <w:tcPr>
            <w:tcW w:w="1494" w:type="dxa"/>
          </w:tcPr>
          <w:p w14:paraId="46B1B1EB" w14:textId="77777777" w:rsidR="00DE3B7E" w:rsidRDefault="00863B5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2A034C61" w14:textId="1E3765D3" w:rsidR="00DE3B7E" w:rsidRDefault="00863B5E">
            <w:pPr>
              <w:rPr>
                <w:rFonts w:eastAsia="MS Mincho"/>
                <w:b/>
                <w:bCs/>
                <w:color w:val="0070C0"/>
                <w:lang w:val="en-US" w:eastAsia="zh-CN"/>
              </w:rPr>
            </w:pPr>
            <w:r>
              <w:rPr>
                <w:rFonts w:eastAsiaTheme="minorEastAsia" w:hint="eastAsia"/>
                <w:b/>
                <w:bCs/>
                <w:color w:val="0070C0"/>
                <w:lang w:val="en-US" w:eastAsia="zh-CN"/>
              </w:rPr>
              <w:t>T-doc</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A5D41" w14:paraId="1033B8F7" w14:textId="77777777">
        <w:tc>
          <w:tcPr>
            <w:tcW w:w="1494" w:type="dxa"/>
          </w:tcPr>
          <w:p w14:paraId="21DAF14C" w14:textId="118756A7" w:rsidR="004A5D41" w:rsidRDefault="004A5D41" w:rsidP="004A5D41">
            <w:pPr>
              <w:rPr>
                <w:rFonts w:eastAsiaTheme="minorEastAsia"/>
                <w:color w:val="0070C0"/>
                <w:lang w:val="en-US" w:eastAsia="zh-CN"/>
              </w:rPr>
            </w:pPr>
          </w:p>
        </w:tc>
        <w:tc>
          <w:tcPr>
            <w:tcW w:w="8363" w:type="dxa"/>
          </w:tcPr>
          <w:p w14:paraId="6767B265" w14:textId="5C1AF71F" w:rsidR="004A5D41" w:rsidRDefault="004A5D41" w:rsidP="004A5D41">
            <w:pPr>
              <w:rPr>
                <w:rFonts w:eastAsiaTheme="minorEastAsia"/>
                <w:color w:val="0070C0"/>
                <w:lang w:val="en-US" w:eastAsia="zh-CN"/>
              </w:rPr>
            </w:pPr>
          </w:p>
        </w:tc>
      </w:tr>
      <w:tr w:rsidR="004A5D41" w14:paraId="42178B84" w14:textId="77777777">
        <w:tc>
          <w:tcPr>
            <w:tcW w:w="1494" w:type="dxa"/>
          </w:tcPr>
          <w:p w14:paraId="40D8B420" w14:textId="6917F5A1" w:rsidR="004A5D41" w:rsidRDefault="004A5D41" w:rsidP="004A5D41">
            <w:pPr>
              <w:rPr>
                <w:rFonts w:eastAsiaTheme="minorEastAsia"/>
                <w:color w:val="0070C0"/>
                <w:lang w:val="en-US" w:eastAsia="zh-CN"/>
              </w:rPr>
            </w:pPr>
          </w:p>
        </w:tc>
        <w:tc>
          <w:tcPr>
            <w:tcW w:w="8363" w:type="dxa"/>
          </w:tcPr>
          <w:p w14:paraId="548309B0" w14:textId="1013F7D9" w:rsidR="004A5D41" w:rsidRDefault="004A5D41" w:rsidP="004A5D41">
            <w:pPr>
              <w:rPr>
                <w:rFonts w:eastAsiaTheme="minorEastAsia"/>
                <w:i/>
                <w:color w:val="0070C0"/>
                <w:lang w:val="en-US" w:eastAsia="zh-CN"/>
              </w:rPr>
            </w:pPr>
          </w:p>
        </w:tc>
      </w:tr>
      <w:tr w:rsidR="004A5D41" w14:paraId="34E551CB" w14:textId="77777777">
        <w:tc>
          <w:tcPr>
            <w:tcW w:w="1494" w:type="dxa"/>
          </w:tcPr>
          <w:p w14:paraId="37FD9901" w14:textId="75BBBB82" w:rsidR="004A5D41" w:rsidRDefault="004A5D41" w:rsidP="004A5D41">
            <w:pPr>
              <w:rPr>
                <w:rFonts w:eastAsiaTheme="minorEastAsia"/>
                <w:color w:val="0070C0"/>
                <w:lang w:val="en-US" w:eastAsia="zh-CN"/>
              </w:rPr>
            </w:pPr>
          </w:p>
        </w:tc>
        <w:tc>
          <w:tcPr>
            <w:tcW w:w="8363" w:type="dxa"/>
          </w:tcPr>
          <w:p w14:paraId="16E39C06" w14:textId="57370B5C" w:rsidR="004A5D41" w:rsidRPr="00C95FE4" w:rsidRDefault="004A5D41" w:rsidP="004A5D41">
            <w:pPr>
              <w:rPr>
                <w:bCs/>
                <w:i/>
                <w:iCs/>
                <w:color w:val="4472C4" w:themeColor="accent1"/>
              </w:rPr>
            </w:pPr>
          </w:p>
        </w:tc>
      </w:tr>
    </w:tbl>
    <w:p w14:paraId="2B4BA144" w14:textId="77777777" w:rsidR="00DE3B7E" w:rsidRDefault="00DE3B7E"/>
    <w:p w14:paraId="1E23921B" w14:textId="7FF1B74D" w:rsidR="00DE3B7E" w:rsidRDefault="00863B5E">
      <w:pPr>
        <w:pStyle w:val="Heading1"/>
        <w:rPr>
          <w:lang w:val="en-US" w:eastAsia="ja-JP"/>
        </w:rPr>
      </w:pPr>
      <w:r>
        <w:rPr>
          <w:lang w:val="en-US" w:eastAsia="ja-JP"/>
        </w:rPr>
        <w:t>Topic #</w:t>
      </w:r>
      <w:r w:rsidR="00E35D37">
        <w:rPr>
          <w:lang w:val="en-US" w:eastAsia="ja-JP"/>
        </w:rPr>
        <w:t>2</w:t>
      </w:r>
      <w:r>
        <w:rPr>
          <w:lang w:val="en-US" w:eastAsia="ja-JP"/>
        </w:rPr>
        <w:t xml:space="preserve">: Intra-frequency &amp; Inter-frequency </w:t>
      </w:r>
      <w:r w:rsidR="000517FD">
        <w:rPr>
          <w:lang w:val="en-US" w:eastAsia="ja-JP"/>
        </w:rPr>
        <w:t xml:space="preserve">PRS RSRP measurement </w:t>
      </w:r>
      <w:r>
        <w:rPr>
          <w:lang w:val="en-US" w:eastAsia="ja-JP"/>
        </w:rPr>
        <w:t>definitions</w:t>
      </w:r>
    </w:p>
    <w:p w14:paraId="55A8CBD5" w14:textId="77777777" w:rsidR="00DE3B7E" w:rsidRDefault="00863B5E">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615"/>
        <w:gridCol w:w="1440"/>
        <w:gridCol w:w="6295"/>
      </w:tblGrid>
      <w:tr w:rsidR="00DE3B7E" w14:paraId="7F199CFD" w14:textId="77777777">
        <w:trPr>
          <w:trHeight w:val="468"/>
        </w:trPr>
        <w:tc>
          <w:tcPr>
            <w:tcW w:w="1615" w:type="dxa"/>
            <w:vAlign w:val="center"/>
          </w:tcPr>
          <w:p w14:paraId="47A082CB" w14:textId="77777777" w:rsidR="00DE3B7E" w:rsidRDefault="00863B5E" w:rsidP="002E4CF4">
            <w:pPr>
              <w:spacing w:after="120" w:line="240" w:lineRule="auto"/>
              <w:rPr>
                <w:b/>
                <w:bCs/>
              </w:rPr>
            </w:pPr>
            <w:r>
              <w:rPr>
                <w:b/>
                <w:bCs/>
              </w:rPr>
              <w:t>T-doc number</w:t>
            </w:r>
          </w:p>
        </w:tc>
        <w:tc>
          <w:tcPr>
            <w:tcW w:w="1440" w:type="dxa"/>
            <w:vAlign w:val="center"/>
          </w:tcPr>
          <w:p w14:paraId="73C68C78" w14:textId="77777777" w:rsidR="00DE3B7E" w:rsidRDefault="00863B5E" w:rsidP="002E4CF4">
            <w:pPr>
              <w:spacing w:after="120" w:line="240" w:lineRule="auto"/>
              <w:rPr>
                <w:b/>
                <w:bCs/>
              </w:rPr>
            </w:pPr>
            <w:r>
              <w:rPr>
                <w:b/>
                <w:bCs/>
              </w:rPr>
              <w:t>Company</w:t>
            </w:r>
          </w:p>
        </w:tc>
        <w:tc>
          <w:tcPr>
            <w:tcW w:w="6295" w:type="dxa"/>
            <w:vAlign w:val="center"/>
          </w:tcPr>
          <w:p w14:paraId="2307D8EC" w14:textId="77777777" w:rsidR="00DE3B7E" w:rsidRDefault="00863B5E" w:rsidP="002E4CF4">
            <w:pPr>
              <w:spacing w:after="120" w:line="240" w:lineRule="auto"/>
              <w:rPr>
                <w:b/>
                <w:bCs/>
              </w:rPr>
            </w:pPr>
            <w:r>
              <w:rPr>
                <w:b/>
                <w:bCs/>
              </w:rPr>
              <w:t>Proposals / Observations</w:t>
            </w:r>
          </w:p>
        </w:tc>
      </w:tr>
      <w:tr w:rsidR="00DE3B7E" w14:paraId="718543B3" w14:textId="77777777">
        <w:trPr>
          <w:trHeight w:val="468"/>
        </w:trPr>
        <w:tc>
          <w:tcPr>
            <w:tcW w:w="1615" w:type="dxa"/>
          </w:tcPr>
          <w:p w14:paraId="14A88C26" w14:textId="57AE6B93" w:rsidR="00DE3B7E" w:rsidRDefault="005A1394" w:rsidP="002E4CF4">
            <w:pPr>
              <w:spacing w:after="120" w:line="240" w:lineRule="auto"/>
            </w:pPr>
            <w:r w:rsidRPr="005A1394">
              <w:rPr>
                <w:bCs/>
                <w:lang w:eastAsia="zh-CN"/>
              </w:rPr>
              <w:t>R4-2006169</w:t>
            </w:r>
          </w:p>
        </w:tc>
        <w:tc>
          <w:tcPr>
            <w:tcW w:w="1440" w:type="dxa"/>
          </w:tcPr>
          <w:p w14:paraId="2115598F" w14:textId="3D44F1C0" w:rsidR="00DE3B7E" w:rsidRPr="005A1394" w:rsidRDefault="005A1394" w:rsidP="002E4CF4">
            <w:pPr>
              <w:spacing w:after="120" w:line="240" w:lineRule="auto"/>
              <w:rPr>
                <w:bCs/>
                <w:lang w:eastAsia="zh-CN"/>
              </w:rPr>
            </w:pPr>
            <w:r w:rsidRPr="005A1394">
              <w:rPr>
                <w:bCs/>
                <w:lang w:eastAsia="zh-CN"/>
              </w:rPr>
              <w:t>Qualcomm</w:t>
            </w:r>
          </w:p>
        </w:tc>
        <w:tc>
          <w:tcPr>
            <w:tcW w:w="6295" w:type="dxa"/>
          </w:tcPr>
          <w:p w14:paraId="7C1A7626" w14:textId="77777777" w:rsidR="005A1394" w:rsidRPr="005A1394" w:rsidRDefault="005A1394" w:rsidP="002E4CF4">
            <w:pPr>
              <w:spacing w:after="120" w:line="240" w:lineRule="auto"/>
              <w:rPr>
                <w:bCs/>
                <w:lang w:eastAsia="zh-CN"/>
              </w:rPr>
            </w:pPr>
            <w:r w:rsidRPr="00F51820">
              <w:rPr>
                <w:bCs/>
                <w:lang w:eastAsia="zh-CN"/>
              </w:rPr>
              <w:t>Proposal 1. In DL-</w:t>
            </w:r>
            <w:proofErr w:type="spellStart"/>
            <w:r w:rsidRPr="00F51820">
              <w:rPr>
                <w:bCs/>
                <w:lang w:eastAsia="zh-CN"/>
              </w:rPr>
              <w:t>AoD</w:t>
            </w:r>
            <w:proofErr w:type="spellEnd"/>
            <w:r w:rsidRPr="00F51820">
              <w:rPr>
                <w:bCs/>
                <w:lang w:eastAsia="zh-CN"/>
              </w:rPr>
              <w:t>, PRS-RSRP measurement is defined as intra-frequency if PRS resources of all PRS-RSRP measurements on the same TRP belong to the same positioning frequency layer.  Otherwise, the UE PRS-RSRP measurement is inter-frequency.</w:t>
            </w:r>
            <w:r w:rsidRPr="005A1394">
              <w:rPr>
                <w:bCs/>
                <w:lang w:eastAsia="zh-CN"/>
              </w:rPr>
              <w:t xml:space="preserve"> Define intra-frequency PRS-RSRP measurement requirements for the scenarios</w:t>
            </w:r>
          </w:p>
          <w:p w14:paraId="1E337EC7" w14:textId="77777777" w:rsidR="005A1394" w:rsidRPr="005A1394" w:rsidRDefault="005A1394" w:rsidP="002E4CF4">
            <w:pPr>
              <w:pStyle w:val="ListParagraph"/>
              <w:numPr>
                <w:ilvl w:val="1"/>
                <w:numId w:val="18"/>
              </w:numPr>
              <w:overflowPunct/>
              <w:autoSpaceDE/>
              <w:autoSpaceDN/>
              <w:adjustRightInd/>
              <w:spacing w:after="120" w:line="240" w:lineRule="auto"/>
              <w:ind w:firstLineChars="0"/>
              <w:textAlignment w:val="auto"/>
              <w:rPr>
                <w:rFonts w:eastAsia="Yu Mincho"/>
                <w:bCs/>
                <w:lang w:eastAsia="zh-CN"/>
              </w:rPr>
            </w:pPr>
            <w:r w:rsidRPr="005A1394">
              <w:rPr>
                <w:rFonts w:eastAsia="Yu Mincho"/>
                <w:bCs/>
                <w:lang w:eastAsia="zh-CN"/>
              </w:rPr>
              <w:t>SCS and CP of the positioning frequency layer is the same as the active BWP of UE</w:t>
            </w:r>
          </w:p>
          <w:p w14:paraId="38934C38" w14:textId="77777777" w:rsidR="005A1394" w:rsidRPr="005A1394" w:rsidRDefault="005A1394" w:rsidP="002E4CF4">
            <w:pPr>
              <w:pStyle w:val="ListParagraph"/>
              <w:numPr>
                <w:ilvl w:val="1"/>
                <w:numId w:val="18"/>
              </w:numPr>
              <w:overflowPunct/>
              <w:autoSpaceDE/>
              <w:autoSpaceDN/>
              <w:adjustRightInd/>
              <w:spacing w:after="120" w:line="240" w:lineRule="auto"/>
              <w:ind w:firstLineChars="0"/>
              <w:textAlignment w:val="auto"/>
              <w:rPr>
                <w:rFonts w:eastAsia="Yu Mincho"/>
                <w:bCs/>
                <w:lang w:eastAsia="zh-CN"/>
              </w:rPr>
            </w:pPr>
            <w:r w:rsidRPr="005A1394">
              <w:rPr>
                <w:rFonts w:eastAsia="Yu Mincho"/>
                <w:bCs/>
                <w:lang w:eastAsia="zh-CN"/>
              </w:rPr>
              <w:t>BW of positioning frequency layer is within the active BWP of the UE</w:t>
            </w:r>
          </w:p>
          <w:p w14:paraId="2E8CFAFB" w14:textId="770CF6E4" w:rsidR="00DE3B7E" w:rsidRPr="005A1394" w:rsidRDefault="005A1394" w:rsidP="002E4CF4">
            <w:pPr>
              <w:spacing w:after="120" w:line="240" w:lineRule="auto"/>
              <w:rPr>
                <w:bCs/>
                <w:lang w:eastAsia="zh-CN"/>
              </w:rPr>
            </w:pPr>
            <w:r w:rsidRPr="005A1394">
              <w:rPr>
                <w:bCs/>
                <w:lang w:eastAsia="zh-CN"/>
              </w:rPr>
              <w:t>Proposal 1a. In DL-TDOA and multi-RTT, the definition of intra-frequency and inter-frequency PRS-RSRP follows those of RSTD and UE Rx-Tx time difference, respectively</w:t>
            </w:r>
          </w:p>
        </w:tc>
      </w:tr>
      <w:tr w:rsidR="00DE3B7E" w14:paraId="39F1054A" w14:textId="77777777">
        <w:trPr>
          <w:trHeight w:val="468"/>
        </w:trPr>
        <w:tc>
          <w:tcPr>
            <w:tcW w:w="1615" w:type="dxa"/>
          </w:tcPr>
          <w:p w14:paraId="20832609" w14:textId="7BF45261" w:rsidR="00DE3B7E" w:rsidRPr="00F51820" w:rsidRDefault="007731FA" w:rsidP="002E4CF4">
            <w:pPr>
              <w:spacing w:after="120" w:line="240" w:lineRule="auto"/>
              <w:rPr>
                <w:bCs/>
                <w:lang w:eastAsia="zh-CN"/>
              </w:rPr>
            </w:pPr>
            <w:hyperlink r:id="rId18" w:history="1">
              <w:r w:rsidR="00712EFF" w:rsidRPr="00F51820">
                <w:rPr>
                  <w:lang w:eastAsia="zh-CN"/>
                </w:rPr>
                <w:t>R4-2006233</w:t>
              </w:r>
            </w:hyperlink>
          </w:p>
        </w:tc>
        <w:tc>
          <w:tcPr>
            <w:tcW w:w="1440" w:type="dxa"/>
          </w:tcPr>
          <w:p w14:paraId="6256F26C" w14:textId="57B6275F" w:rsidR="00DE3B7E" w:rsidRPr="005A1394" w:rsidRDefault="00712EFF" w:rsidP="002E4CF4">
            <w:pPr>
              <w:spacing w:after="120" w:line="240" w:lineRule="auto"/>
              <w:rPr>
                <w:bCs/>
                <w:lang w:eastAsia="zh-CN"/>
              </w:rPr>
            </w:pPr>
            <w:r>
              <w:rPr>
                <w:bCs/>
                <w:lang w:eastAsia="zh-CN"/>
              </w:rPr>
              <w:t>CATT</w:t>
            </w:r>
          </w:p>
        </w:tc>
        <w:tc>
          <w:tcPr>
            <w:tcW w:w="6295" w:type="dxa"/>
          </w:tcPr>
          <w:p w14:paraId="3C9EFA31" w14:textId="1B2C8DA3" w:rsidR="00DE3B7E" w:rsidRPr="000517FD" w:rsidRDefault="00712EFF" w:rsidP="002E4CF4">
            <w:pPr>
              <w:pStyle w:val="ListParagraph"/>
              <w:spacing w:after="120" w:line="240" w:lineRule="auto"/>
              <w:ind w:firstLineChars="0" w:firstLine="0"/>
              <w:rPr>
                <w:bCs/>
              </w:rPr>
            </w:pPr>
            <w:r w:rsidRPr="000517FD">
              <w:rPr>
                <w:bCs/>
              </w:rPr>
              <w:t>P</w:t>
            </w:r>
            <w:r w:rsidRPr="000517FD">
              <w:rPr>
                <w:rFonts w:hint="eastAsia"/>
                <w:bCs/>
              </w:rPr>
              <w:t>roposal 2: The</w:t>
            </w:r>
            <w:r w:rsidRPr="000517FD">
              <w:rPr>
                <w:rFonts w:hint="eastAsia"/>
                <w:bCs/>
                <w:lang w:val="en-US"/>
              </w:rPr>
              <w:t xml:space="preserve"> definition of intra/inter RSTD measurement can also be used for PRS-RSRP measurement</w:t>
            </w:r>
            <w:r w:rsidRPr="000517FD">
              <w:rPr>
                <w:rFonts w:hint="eastAsia"/>
                <w:bCs/>
              </w:rPr>
              <w:t xml:space="preserve">. </w:t>
            </w:r>
          </w:p>
        </w:tc>
      </w:tr>
      <w:tr w:rsidR="000D3F44" w14:paraId="7D303A97" w14:textId="77777777">
        <w:trPr>
          <w:trHeight w:val="468"/>
        </w:trPr>
        <w:tc>
          <w:tcPr>
            <w:tcW w:w="1615" w:type="dxa"/>
          </w:tcPr>
          <w:p w14:paraId="74A4062A" w14:textId="527701F7" w:rsidR="000D3F44" w:rsidRPr="00F51820" w:rsidRDefault="000D3F44" w:rsidP="002E4CF4">
            <w:pPr>
              <w:spacing w:after="120" w:line="240" w:lineRule="auto"/>
              <w:rPr>
                <w:bCs/>
                <w:lang w:eastAsia="zh-CN"/>
              </w:rPr>
            </w:pPr>
            <w:r w:rsidRPr="00F51820">
              <w:rPr>
                <w:bCs/>
                <w:lang w:eastAsia="zh-CN"/>
              </w:rPr>
              <w:t>R4-2007843</w:t>
            </w:r>
          </w:p>
        </w:tc>
        <w:tc>
          <w:tcPr>
            <w:tcW w:w="1440" w:type="dxa"/>
          </w:tcPr>
          <w:p w14:paraId="538D6E72" w14:textId="400C4440" w:rsidR="000D3F44" w:rsidRDefault="000D3F44" w:rsidP="002E4CF4">
            <w:pPr>
              <w:spacing w:after="120" w:line="240" w:lineRule="auto"/>
              <w:rPr>
                <w:bCs/>
                <w:lang w:eastAsia="zh-CN"/>
              </w:rPr>
            </w:pPr>
            <w:r w:rsidRPr="000D3F44">
              <w:rPr>
                <w:rFonts w:hint="eastAsia"/>
                <w:bCs/>
                <w:lang w:eastAsia="zh-CN"/>
              </w:rPr>
              <w:t xml:space="preserve">Huawei, </w:t>
            </w:r>
            <w:proofErr w:type="spellStart"/>
            <w:r w:rsidRPr="000D3F44">
              <w:rPr>
                <w:rFonts w:hint="eastAsia"/>
                <w:bCs/>
                <w:lang w:eastAsia="zh-CN"/>
              </w:rPr>
              <w:t>HiSilicon</w:t>
            </w:r>
            <w:proofErr w:type="spellEnd"/>
          </w:p>
        </w:tc>
        <w:tc>
          <w:tcPr>
            <w:tcW w:w="6295" w:type="dxa"/>
          </w:tcPr>
          <w:p w14:paraId="73D2E88C" w14:textId="3F019DE7" w:rsidR="000D3F44" w:rsidRPr="00EA79C2" w:rsidRDefault="000D3F44" w:rsidP="002E4CF4">
            <w:pPr>
              <w:pStyle w:val="ListParagraph"/>
              <w:spacing w:after="120" w:line="240" w:lineRule="auto"/>
              <w:ind w:firstLineChars="0" w:firstLine="0"/>
              <w:rPr>
                <w:b/>
              </w:rPr>
            </w:pPr>
            <w:r>
              <w:rPr>
                <w:rFonts w:eastAsia="SimSun"/>
                <w:lang w:eastAsia="zh-CN"/>
              </w:rPr>
              <w:t>the intra/inter definition for RSTD, which is addressed in our companion paper [2], can also apply for PRS-RSRP.</w:t>
            </w:r>
          </w:p>
        </w:tc>
      </w:tr>
      <w:tr w:rsidR="00DE3B7E" w14:paraId="1EE4A594" w14:textId="77777777">
        <w:trPr>
          <w:trHeight w:val="468"/>
        </w:trPr>
        <w:tc>
          <w:tcPr>
            <w:tcW w:w="1615" w:type="dxa"/>
          </w:tcPr>
          <w:p w14:paraId="6E64B967" w14:textId="328D8DD6" w:rsidR="00DE3B7E" w:rsidRPr="00F51820" w:rsidRDefault="007731FA" w:rsidP="002E4CF4">
            <w:pPr>
              <w:spacing w:after="120" w:line="240" w:lineRule="auto"/>
              <w:rPr>
                <w:bCs/>
                <w:lang w:eastAsia="zh-CN"/>
              </w:rPr>
            </w:pPr>
            <w:hyperlink r:id="rId19" w:history="1">
              <w:r w:rsidR="005E6A38" w:rsidRPr="00F51820">
                <w:rPr>
                  <w:lang w:eastAsia="zh-CN"/>
                </w:rPr>
                <w:t>R4-2007948</w:t>
              </w:r>
            </w:hyperlink>
          </w:p>
        </w:tc>
        <w:tc>
          <w:tcPr>
            <w:tcW w:w="1440" w:type="dxa"/>
          </w:tcPr>
          <w:p w14:paraId="2929963C" w14:textId="675FA6E7" w:rsidR="00DE3B7E" w:rsidRDefault="00634588" w:rsidP="002E4CF4">
            <w:pPr>
              <w:spacing w:after="120" w:line="240" w:lineRule="auto"/>
            </w:pPr>
            <w:r>
              <w:t>Ericsson</w:t>
            </w:r>
          </w:p>
        </w:tc>
        <w:tc>
          <w:tcPr>
            <w:tcW w:w="6295" w:type="dxa"/>
          </w:tcPr>
          <w:p w14:paraId="4DB01138" w14:textId="77777777" w:rsidR="00634588" w:rsidRPr="000517FD" w:rsidRDefault="00634588" w:rsidP="0020701C">
            <w:pPr>
              <w:spacing w:after="120" w:line="240" w:lineRule="auto"/>
              <w:jc w:val="both"/>
              <w:rPr>
                <w:iCs/>
                <w:lang w:eastAsia="x-none"/>
              </w:rPr>
            </w:pPr>
            <w:r w:rsidRPr="000517FD">
              <w:rPr>
                <w:b/>
                <w:bCs/>
                <w:iCs/>
                <w:u w:val="single"/>
                <w:lang w:eastAsia="x-none"/>
              </w:rPr>
              <w:t>Proposal 5</w:t>
            </w:r>
            <w:r w:rsidRPr="000517FD">
              <w:rPr>
                <w:iCs/>
                <w:lang w:eastAsia="x-none"/>
              </w:rPr>
              <w:t>: Intra- and inter-frequency PRS-RSRP measurements are defined according to the table below.</w:t>
            </w:r>
          </w:p>
          <w:p w14:paraId="769162DD" w14:textId="77777777" w:rsidR="00634588" w:rsidRPr="000517FD" w:rsidRDefault="00634588" w:rsidP="002E4CF4">
            <w:pPr>
              <w:spacing w:after="120" w:line="240" w:lineRule="auto"/>
              <w:ind w:left="360"/>
              <w:jc w:val="both"/>
              <w:rPr>
                <w:b/>
                <w:iCs/>
                <w:lang w:eastAsia="x-none"/>
              </w:rPr>
            </w:pPr>
            <w:r w:rsidRPr="000517FD">
              <w:rPr>
                <w:b/>
                <w:iCs/>
                <w:lang w:eastAsia="x-none"/>
              </w:rPr>
              <w:t>Table 1: Intra-/inter-frequency PRS-RSRP measurements and the need for gaps</w:t>
            </w:r>
          </w:p>
          <w:tbl>
            <w:tblPr>
              <w:tblW w:w="59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70"/>
              <w:gridCol w:w="1984"/>
              <w:gridCol w:w="1048"/>
              <w:gridCol w:w="1810"/>
            </w:tblGrid>
            <w:tr w:rsidR="00634588" w:rsidRPr="000517FD" w14:paraId="6315C100" w14:textId="77777777" w:rsidTr="000517FD">
              <w:trPr>
                <w:trHeight w:val="209"/>
              </w:trPr>
              <w:tc>
                <w:tcPr>
                  <w:tcW w:w="1070" w:type="dxa"/>
                  <w:tcBorders>
                    <w:bottom w:val="single" w:sz="12" w:space="0" w:color="auto"/>
                  </w:tcBorders>
                  <w:shd w:val="clear" w:color="auto" w:fill="auto"/>
                </w:tcPr>
                <w:p w14:paraId="428AAA1A" w14:textId="77777777" w:rsidR="00634588" w:rsidRPr="000517FD" w:rsidRDefault="00634588" w:rsidP="002E4CF4">
                  <w:pPr>
                    <w:spacing w:after="120" w:line="240" w:lineRule="auto"/>
                    <w:ind w:left="360"/>
                    <w:jc w:val="both"/>
                    <w:rPr>
                      <w:iCs/>
                      <w:sz w:val="18"/>
                      <w:szCs w:val="18"/>
                      <w:lang w:eastAsia="x-none"/>
                    </w:rPr>
                  </w:pPr>
                </w:p>
              </w:tc>
              <w:tc>
                <w:tcPr>
                  <w:tcW w:w="1984" w:type="dxa"/>
                  <w:tcBorders>
                    <w:bottom w:val="single" w:sz="12" w:space="0" w:color="auto"/>
                  </w:tcBorders>
                  <w:shd w:val="clear" w:color="auto" w:fill="auto"/>
                </w:tcPr>
                <w:p w14:paraId="5CAC7DFC" w14:textId="77777777" w:rsidR="00634588" w:rsidRPr="000517FD" w:rsidRDefault="00634588" w:rsidP="002E4CF4">
                  <w:pPr>
                    <w:spacing w:after="120" w:line="240" w:lineRule="auto"/>
                    <w:ind w:left="360"/>
                    <w:jc w:val="center"/>
                    <w:rPr>
                      <w:b/>
                      <w:iCs/>
                      <w:sz w:val="18"/>
                      <w:szCs w:val="18"/>
                      <w:lang w:eastAsia="x-none"/>
                    </w:rPr>
                  </w:pPr>
                  <w:r w:rsidRPr="000517FD">
                    <w:rPr>
                      <w:b/>
                      <w:iCs/>
                      <w:sz w:val="18"/>
                      <w:szCs w:val="18"/>
                      <w:lang w:eastAsia="x-none"/>
                    </w:rPr>
                    <w:t>Definition</w:t>
                  </w:r>
                </w:p>
              </w:tc>
              <w:tc>
                <w:tcPr>
                  <w:tcW w:w="2858" w:type="dxa"/>
                  <w:gridSpan w:val="2"/>
                  <w:tcBorders>
                    <w:bottom w:val="single" w:sz="12" w:space="0" w:color="auto"/>
                  </w:tcBorders>
                  <w:shd w:val="clear" w:color="auto" w:fill="auto"/>
                </w:tcPr>
                <w:p w14:paraId="606A24E1" w14:textId="77777777" w:rsidR="00634588" w:rsidRPr="000517FD" w:rsidRDefault="00634588" w:rsidP="002E4CF4">
                  <w:pPr>
                    <w:spacing w:after="120" w:line="240" w:lineRule="auto"/>
                    <w:ind w:left="360"/>
                    <w:jc w:val="center"/>
                    <w:rPr>
                      <w:b/>
                      <w:iCs/>
                      <w:sz w:val="18"/>
                      <w:szCs w:val="18"/>
                      <w:lang w:eastAsia="x-none"/>
                    </w:rPr>
                  </w:pPr>
                  <w:r w:rsidRPr="000517FD">
                    <w:rPr>
                      <w:b/>
                      <w:iCs/>
                      <w:sz w:val="18"/>
                      <w:szCs w:val="18"/>
                      <w:lang w:eastAsia="x-none"/>
                    </w:rPr>
                    <w:t>Need for measurement gaps</w:t>
                  </w:r>
                </w:p>
              </w:tc>
            </w:tr>
            <w:tr w:rsidR="00634588" w:rsidRPr="000517FD" w14:paraId="5D072C3B" w14:textId="77777777" w:rsidTr="000517FD">
              <w:trPr>
                <w:trHeight w:val="420"/>
              </w:trPr>
              <w:tc>
                <w:tcPr>
                  <w:tcW w:w="1070" w:type="dxa"/>
                  <w:vMerge w:val="restart"/>
                  <w:tcBorders>
                    <w:top w:val="single" w:sz="12" w:space="0" w:color="auto"/>
                    <w:bottom w:val="single" w:sz="4" w:space="0" w:color="auto"/>
                  </w:tcBorders>
                  <w:shd w:val="clear" w:color="auto" w:fill="auto"/>
                </w:tcPr>
                <w:p w14:paraId="549A011A"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Intra-frequency</w:t>
                  </w:r>
                </w:p>
              </w:tc>
              <w:tc>
                <w:tcPr>
                  <w:tcW w:w="1984" w:type="dxa"/>
                  <w:vMerge w:val="restart"/>
                  <w:tcBorders>
                    <w:top w:val="single" w:sz="12" w:space="0" w:color="auto"/>
                    <w:bottom w:val="single" w:sz="4" w:space="0" w:color="auto"/>
                  </w:tcBorders>
                  <w:shd w:val="clear" w:color="auto" w:fill="auto"/>
                </w:tcPr>
                <w:p w14:paraId="33293610"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 xml:space="preserve">The </w:t>
                  </w:r>
                  <w:proofErr w:type="spellStart"/>
                  <w:r w:rsidRPr="000517FD">
                    <w:rPr>
                      <w:iCs/>
                      <w:sz w:val="18"/>
                      <w:szCs w:val="18"/>
                      <w:lang w:eastAsia="x-none"/>
                    </w:rPr>
                    <w:t>center</w:t>
                  </w:r>
                  <w:proofErr w:type="spellEnd"/>
                  <w:r w:rsidRPr="000517FD">
                    <w:rPr>
                      <w:iCs/>
                      <w:sz w:val="18"/>
                      <w:szCs w:val="18"/>
                      <w:lang w:eastAsia="x-none"/>
                    </w:rPr>
                    <w:t xml:space="preserve"> frequency of PRS BW is the </w:t>
                  </w:r>
                  <w:proofErr w:type="spellStart"/>
                  <w:r w:rsidRPr="000517FD">
                    <w:rPr>
                      <w:iCs/>
                      <w:sz w:val="18"/>
                      <w:szCs w:val="18"/>
                      <w:lang w:eastAsia="x-none"/>
                    </w:rPr>
                    <w:t>center</w:t>
                  </w:r>
                  <w:proofErr w:type="spellEnd"/>
                  <w:r w:rsidRPr="000517FD">
                    <w:rPr>
                      <w:iCs/>
                      <w:sz w:val="18"/>
                      <w:szCs w:val="18"/>
                      <w:lang w:eastAsia="x-none"/>
                    </w:rPr>
                    <w:t xml:space="preserve"> frequency of a serving cell SSB</w:t>
                  </w:r>
                </w:p>
                <w:p w14:paraId="4F0BC1B4"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The SCS PRS is the same as that of a serving cell SSB</w:t>
                  </w:r>
                </w:p>
              </w:tc>
              <w:tc>
                <w:tcPr>
                  <w:tcW w:w="1048" w:type="dxa"/>
                  <w:tcBorders>
                    <w:top w:val="single" w:sz="12" w:space="0" w:color="auto"/>
                    <w:bottom w:val="single" w:sz="4" w:space="0" w:color="auto"/>
                  </w:tcBorders>
                  <w:shd w:val="clear" w:color="auto" w:fill="auto"/>
                </w:tcPr>
                <w:p w14:paraId="1112F195"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not needed</w:t>
                  </w:r>
                </w:p>
              </w:tc>
              <w:tc>
                <w:tcPr>
                  <w:tcW w:w="1810" w:type="dxa"/>
                  <w:tcBorders>
                    <w:top w:val="single" w:sz="12" w:space="0" w:color="auto"/>
                    <w:bottom w:val="single" w:sz="4" w:space="0" w:color="auto"/>
                  </w:tcBorders>
                  <w:shd w:val="clear" w:color="auto" w:fill="auto"/>
                </w:tcPr>
                <w:p w14:paraId="1ECA96C8"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Measured PRS bandwidth is fully within the active BWP of the UE</w:t>
                  </w:r>
                </w:p>
              </w:tc>
            </w:tr>
            <w:tr w:rsidR="00634588" w:rsidRPr="000517FD" w14:paraId="5E80A9C0" w14:textId="77777777" w:rsidTr="000517FD">
              <w:trPr>
                <w:trHeight w:val="420"/>
              </w:trPr>
              <w:tc>
                <w:tcPr>
                  <w:tcW w:w="1070" w:type="dxa"/>
                  <w:vMerge/>
                  <w:tcBorders>
                    <w:top w:val="single" w:sz="4" w:space="0" w:color="auto"/>
                    <w:bottom w:val="single" w:sz="12" w:space="0" w:color="auto"/>
                  </w:tcBorders>
                  <w:shd w:val="clear" w:color="auto" w:fill="auto"/>
                </w:tcPr>
                <w:p w14:paraId="7738A866" w14:textId="77777777" w:rsidR="00634588" w:rsidRPr="000517FD" w:rsidRDefault="00634588" w:rsidP="002E4CF4">
                  <w:pPr>
                    <w:spacing w:after="120" w:line="240" w:lineRule="auto"/>
                    <w:ind w:left="360"/>
                    <w:jc w:val="both"/>
                    <w:rPr>
                      <w:iCs/>
                      <w:sz w:val="18"/>
                      <w:szCs w:val="18"/>
                      <w:lang w:eastAsia="x-none"/>
                    </w:rPr>
                  </w:pPr>
                </w:p>
              </w:tc>
              <w:tc>
                <w:tcPr>
                  <w:tcW w:w="1984" w:type="dxa"/>
                  <w:vMerge/>
                  <w:tcBorders>
                    <w:top w:val="single" w:sz="4" w:space="0" w:color="auto"/>
                    <w:bottom w:val="single" w:sz="12" w:space="0" w:color="auto"/>
                  </w:tcBorders>
                  <w:shd w:val="clear" w:color="auto" w:fill="auto"/>
                </w:tcPr>
                <w:p w14:paraId="53A15082" w14:textId="77777777" w:rsidR="00634588" w:rsidRPr="000517FD" w:rsidRDefault="00634588" w:rsidP="002E4CF4">
                  <w:pPr>
                    <w:spacing w:after="120" w:line="240" w:lineRule="auto"/>
                    <w:ind w:left="360"/>
                    <w:jc w:val="both"/>
                    <w:rPr>
                      <w:iCs/>
                      <w:sz w:val="18"/>
                      <w:szCs w:val="18"/>
                      <w:lang w:eastAsia="x-none"/>
                    </w:rPr>
                  </w:pPr>
                </w:p>
              </w:tc>
              <w:tc>
                <w:tcPr>
                  <w:tcW w:w="1048" w:type="dxa"/>
                  <w:tcBorders>
                    <w:top w:val="single" w:sz="4" w:space="0" w:color="auto"/>
                    <w:bottom w:val="single" w:sz="12" w:space="0" w:color="auto"/>
                  </w:tcBorders>
                  <w:shd w:val="clear" w:color="auto" w:fill="auto"/>
                </w:tcPr>
                <w:p w14:paraId="6E9A6404"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Needed</w:t>
                  </w:r>
                </w:p>
              </w:tc>
              <w:tc>
                <w:tcPr>
                  <w:tcW w:w="1810" w:type="dxa"/>
                  <w:tcBorders>
                    <w:top w:val="single" w:sz="4" w:space="0" w:color="auto"/>
                    <w:bottom w:val="single" w:sz="12" w:space="0" w:color="auto"/>
                  </w:tcBorders>
                  <w:shd w:val="clear" w:color="auto" w:fill="auto"/>
                </w:tcPr>
                <w:p w14:paraId="33FBD0A9"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Measured PRS bandwidth is not fully within the active BWP of the UE</w:t>
                  </w:r>
                </w:p>
              </w:tc>
            </w:tr>
            <w:tr w:rsidR="00634588" w:rsidRPr="000517FD" w14:paraId="386F41E1" w14:textId="77777777" w:rsidTr="000517FD">
              <w:trPr>
                <w:trHeight w:val="431"/>
              </w:trPr>
              <w:tc>
                <w:tcPr>
                  <w:tcW w:w="1070" w:type="dxa"/>
                  <w:vMerge w:val="restart"/>
                  <w:tcBorders>
                    <w:top w:val="single" w:sz="12" w:space="0" w:color="auto"/>
                    <w:bottom w:val="single" w:sz="4" w:space="0" w:color="auto"/>
                  </w:tcBorders>
                  <w:shd w:val="clear" w:color="auto" w:fill="auto"/>
                </w:tcPr>
                <w:p w14:paraId="08FD1A19"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lastRenderedPageBreak/>
                    <w:t>Inter-frequency</w:t>
                  </w:r>
                </w:p>
              </w:tc>
              <w:tc>
                <w:tcPr>
                  <w:tcW w:w="1984" w:type="dxa"/>
                  <w:vMerge w:val="restart"/>
                  <w:tcBorders>
                    <w:top w:val="single" w:sz="12" w:space="0" w:color="auto"/>
                    <w:bottom w:val="single" w:sz="4" w:space="0" w:color="auto"/>
                  </w:tcBorders>
                  <w:shd w:val="clear" w:color="auto" w:fill="auto"/>
                </w:tcPr>
                <w:p w14:paraId="70DEE168"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if at least one of the two conditions above is not met</w:t>
                  </w:r>
                </w:p>
              </w:tc>
              <w:tc>
                <w:tcPr>
                  <w:tcW w:w="1048" w:type="dxa"/>
                  <w:tcBorders>
                    <w:top w:val="single" w:sz="12" w:space="0" w:color="auto"/>
                    <w:bottom w:val="single" w:sz="4" w:space="0" w:color="auto"/>
                  </w:tcBorders>
                  <w:shd w:val="clear" w:color="auto" w:fill="auto"/>
                </w:tcPr>
                <w:p w14:paraId="317A590E"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not needed</w:t>
                  </w:r>
                </w:p>
              </w:tc>
              <w:tc>
                <w:tcPr>
                  <w:tcW w:w="1810" w:type="dxa"/>
                  <w:tcBorders>
                    <w:top w:val="single" w:sz="12" w:space="0" w:color="auto"/>
                    <w:bottom w:val="single" w:sz="4" w:space="0" w:color="auto"/>
                  </w:tcBorders>
                  <w:shd w:val="clear" w:color="auto" w:fill="auto"/>
                </w:tcPr>
                <w:p w14:paraId="3DB734BE"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Measured PRS bandwidth is fully within the active BWP of the UE</w:t>
                  </w:r>
                </w:p>
              </w:tc>
            </w:tr>
            <w:tr w:rsidR="00634588" w:rsidRPr="000517FD" w14:paraId="428A76D9" w14:textId="77777777" w:rsidTr="000517FD">
              <w:trPr>
                <w:trHeight w:val="630"/>
              </w:trPr>
              <w:tc>
                <w:tcPr>
                  <w:tcW w:w="1070" w:type="dxa"/>
                  <w:vMerge/>
                  <w:tcBorders>
                    <w:top w:val="single" w:sz="4" w:space="0" w:color="auto"/>
                    <w:bottom w:val="single" w:sz="12" w:space="0" w:color="auto"/>
                  </w:tcBorders>
                  <w:shd w:val="clear" w:color="auto" w:fill="auto"/>
                </w:tcPr>
                <w:p w14:paraId="1F3F1AF3" w14:textId="77777777" w:rsidR="00634588" w:rsidRPr="000517FD" w:rsidRDefault="00634588" w:rsidP="002E4CF4">
                  <w:pPr>
                    <w:spacing w:after="120" w:line="240" w:lineRule="auto"/>
                    <w:ind w:left="360"/>
                    <w:jc w:val="both"/>
                    <w:rPr>
                      <w:iCs/>
                      <w:sz w:val="18"/>
                      <w:szCs w:val="18"/>
                      <w:lang w:eastAsia="x-none"/>
                    </w:rPr>
                  </w:pPr>
                </w:p>
              </w:tc>
              <w:tc>
                <w:tcPr>
                  <w:tcW w:w="1984" w:type="dxa"/>
                  <w:vMerge/>
                  <w:tcBorders>
                    <w:top w:val="single" w:sz="4" w:space="0" w:color="auto"/>
                    <w:bottom w:val="single" w:sz="12" w:space="0" w:color="auto"/>
                  </w:tcBorders>
                  <w:shd w:val="clear" w:color="auto" w:fill="auto"/>
                </w:tcPr>
                <w:p w14:paraId="52F99752" w14:textId="77777777" w:rsidR="00634588" w:rsidRPr="000517FD" w:rsidRDefault="00634588" w:rsidP="002E4CF4">
                  <w:pPr>
                    <w:spacing w:after="120" w:line="240" w:lineRule="auto"/>
                    <w:ind w:left="360"/>
                    <w:jc w:val="both"/>
                    <w:rPr>
                      <w:iCs/>
                      <w:sz w:val="18"/>
                      <w:szCs w:val="18"/>
                      <w:lang w:eastAsia="x-none"/>
                    </w:rPr>
                  </w:pPr>
                </w:p>
              </w:tc>
              <w:tc>
                <w:tcPr>
                  <w:tcW w:w="1048" w:type="dxa"/>
                  <w:tcBorders>
                    <w:top w:val="single" w:sz="4" w:space="0" w:color="auto"/>
                    <w:bottom w:val="single" w:sz="12" w:space="0" w:color="auto"/>
                  </w:tcBorders>
                  <w:shd w:val="clear" w:color="auto" w:fill="auto"/>
                </w:tcPr>
                <w:p w14:paraId="4C2F03B9" w14:textId="77777777" w:rsidR="00634588" w:rsidRPr="000517FD" w:rsidRDefault="00634588" w:rsidP="002E4CF4">
                  <w:pPr>
                    <w:spacing w:after="120" w:line="240" w:lineRule="auto"/>
                    <w:jc w:val="both"/>
                    <w:rPr>
                      <w:iCs/>
                      <w:sz w:val="18"/>
                      <w:szCs w:val="18"/>
                      <w:lang w:eastAsia="x-none"/>
                    </w:rPr>
                  </w:pPr>
                  <w:r w:rsidRPr="000517FD">
                    <w:rPr>
                      <w:iCs/>
                      <w:sz w:val="18"/>
                      <w:szCs w:val="18"/>
                      <w:lang w:eastAsia="x-none"/>
                    </w:rPr>
                    <w:t>Needed</w:t>
                  </w:r>
                </w:p>
              </w:tc>
              <w:tc>
                <w:tcPr>
                  <w:tcW w:w="1810" w:type="dxa"/>
                  <w:tcBorders>
                    <w:top w:val="single" w:sz="4" w:space="0" w:color="auto"/>
                    <w:bottom w:val="single" w:sz="12" w:space="0" w:color="auto"/>
                  </w:tcBorders>
                  <w:shd w:val="clear" w:color="auto" w:fill="auto"/>
                </w:tcPr>
                <w:p w14:paraId="42AEAF5E" w14:textId="77777777" w:rsidR="00634588" w:rsidRPr="000517FD" w:rsidRDefault="00634588" w:rsidP="002E4CF4">
                  <w:pPr>
                    <w:spacing w:after="120" w:line="240" w:lineRule="auto"/>
                    <w:jc w:val="both"/>
                    <w:rPr>
                      <w:iCs/>
                      <w:sz w:val="18"/>
                      <w:szCs w:val="18"/>
                      <w:lang w:eastAsia="x-none"/>
                    </w:rPr>
                  </w:pPr>
                  <w:bookmarkStart w:id="1" w:name="_Hlk41313857"/>
                  <w:r w:rsidRPr="000517FD">
                    <w:rPr>
                      <w:iCs/>
                      <w:sz w:val="18"/>
                      <w:szCs w:val="18"/>
                      <w:lang w:eastAsia="x-none"/>
                    </w:rPr>
                    <w:t>Measured PRS bandwidth is not fully within the active BWP of the UE</w:t>
                  </w:r>
                  <w:bookmarkEnd w:id="1"/>
                </w:p>
              </w:tc>
            </w:tr>
          </w:tbl>
          <w:p w14:paraId="54FE4A88" w14:textId="77777777" w:rsidR="00634588" w:rsidRPr="000517FD" w:rsidRDefault="00634588" w:rsidP="002E4CF4">
            <w:pPr>
              <w:spacing w:after="120" w:line="240" w:lineRule="auto"/>
              <w:ind w:left="360"/>
              <w:jc w:val="both"/>
              <w:rPr>
                <w:iCs/>
                <w:lang w:eastAsia="x-none"/>
              </w:rPr>
            </w:pPr>
          </w:p>
          <w:p w14:paraId="3A7E2C3B" w14:textId="77777777" w:rsidR="00634588" w:rsidRPr="000517FD" w:rsidRDefault="00634588" w:rsidP="0020701C">
            <w:pPr>
              <w:spacing w:after="120" w:line="240" w:lineRule="auto"/>
              <w:jc w:val="both"/>
              <w:rPr>
                <w:iCs/>
                <w:lang w:eastAsia="x-none"/>
              </w:rPr>
            </w:pPr>
            <w:r w:rsidRPr="000517FD">
              <w:rPr>
                <w:b/>
                <w:iCs/>
                <w:u w:val="single"/>
                <w:lang w:eastAsia="x-none"/>
              </w:rPr>
              <w:t>Proposal 6</w:t>
            </w:r>
            <w:r w:rsidRPr="000517FD">
              <w:rPr>
                <w:iCs/>
                <w:lang w:eastAsia="x-none"/>
              </w:rPr>
              <w:t>: The need for measurement gaps is determined by whether the measured PRS bandwidth is fully within the active BWP of the UE or not.</w:t>
            </w:r>
          </w:p>
          <w:p w14:paraId="1573B1B2" w14:textId="77777777" w:rsidR="00634588" w:rsidRPr="000517FD" w:rsidRDefault="00634588" w:rsidP="002E4CF4">
            <w:pPr>
              <w:spacing w:after="120" w:line="240" w:lineRule="auto"/>
              <w:jc w:val="both"/>
              <w:rPr>
                <w:rFonts w:ascii="Calibri" w:eastAsia="Calibri" w:hAnsi="Calibri"/>
                <w:iCs/>
                <w:lang w:eastAsia="x-none"/>
              </w:rPr>
            </w:pPr>
            <w:r w:rsidRPr="000517FD">
              <w:rPr>
                <w:b/>
                <w:bCs/>
                <w:iCs/>
                <w:u w:val="single"/>
                <w:lang w:eastAsia="x-none"/>
              </w:rPr>
              <w:t>Proposal 7</w:t>
            </w:r>
            <w:r w:rsidRPr="000517FD">
              <w:rPr>
                <w:iCs/>
                <w:lang w:eastAsia="x-none"/>
              </w:rPr>
              <w:t>: Measurement gaps applicability for PRS-RSRP:</w:t>
            </w:r>
          </w:p>
          <w:p w14:paraId="1274C079" w14:textId="77777777" w:rsidR="00634588" w:rsidRPr="000517FD" w:rsidRDefault="00634588" w:rsidP="002E4CF4">
            <w:pPr>
              <w:numPr>
                <w:ilvl w:val="1"/>
                <w:numId w:val="12"/>
              </w:numPr>
              <w:spacing w:after="120" w:line="240" w:lineRule="auto"/>
              <w:jc w:val="both"/>
              <w:rPr>
                <w:rFonts w:ascii="Calibri" w:eastAsia="Calibri" w:hAnsi="Calibri"/>
                <w:iCs/>
                <w:lang w:eastAsia="x-none"/>
              </w:rPr>
            </w:pPr>
            <w:r w:rsidRPr="000517FD">
              <w:rPr>
                <w:iCs/>
                <w:lang w:eastAsia="x-none"/>
              </w:rPr>
              <w:t>At least all Rel-15 measurement gap configurations for NR are also applicable for PRS-RSRP measurements (this has been already agreed for NR E-CID measurements)</w:t>
            </w:r>
          </w:p>
          <w:p w14:paraId="2408AE63" w14:textId="77777777" w:rsidR="00634588" w:rsidRPr="000517FD" w:rsidRDefault="00634588" w:rsidP="002E4CF4">
            <w:pPr>
              <w:numPr>
                <w:ilvl w:val="1"/>
                <w:numId w:val="12"/>
              </w:numPr>
              <w:spacing w:after="120" w:line="240" w:lineRule="auto"/>
              <w:jc w:val="both"/>
              <w:rPr>
                <w:rFonts w:ascii="Calibri" w:eastAsia="Calibri" w:hAnsi="Calibri"/>
                <w:iCs/>
                <w:lang w:eastAsia="x-none"/>
              </w:rPr>
            </w:pPr>
            <w:r w:rsidRPr="000517FD">
              <w:rPr>
                <w:iCs/>
                <w:lang w:eastAsia="x-none"/>
              </w:rPr>
              <w:t>FFS: Additionally, new measurement gap patterns may need to be specified</w:t>
            </w:r>
          </w:p>
          <w:p w14:paraId="3B755257" w14:textId="7C16C9ED" w:rsidR="00DE3B7E" w:rsidRPr="000517FD" w:rsidRDefault="00634588" w:rsidP="002E4CF4">
            <w:pPr>
              <w:spacing w:after="120" w:line="240" w:lineRule="auto"/>
              <w:rPr>
                <w:bCs/>
                <w:iCs/>
                <w:lang w:eastAsia="sv-SE"/>
              </w:rPr>
            </w:pPr>
            <w:r w:rsidRPr="000517FD">
              <w:rPr>
                <w:iCs/>
                <w:lang w:eastAsia="x-none"/>
              </w:rPr>
              <w:t>Measurement gaps applicability is clarified for PRS-RSRP measurements in Section 9.1.2.</w:t>
            </w:r>
          </w:p>
        </w:tc>
      </w:tr>
    </w:tbl>
    <w:p w14:paraId="4858AAAB" w14:textId="77777777" w:rsidR="00DE3B7E" w:rsidRDefault="00DE3B7E"/>
    <w:p w14:paraId="0C984149" w14:textId="77777777" w:rsidR="00DE3B7E" w:rsidRDefault="00863B5E">
      <w:pPr>
        <w:pStyle w:val="Heading2"/>
      </w:pPr>
      <w:r>
        <w:rPr>
          <w:rFonts w:hint="eastAsia"/>
        </w:rPr>
        <w:t>Open issues</w:t>
      </w:r>
      <w:r>
        <w:t xml:space="preserve"> summary</w:t>
      </w:r>
    </w:p>
    <w:p w14:paraId="5B4C142B" w14:textId="4E4A1AF4" w:rsidR="00DE3B7E" w:rsidRDefault="00863B5E" w:rsidP="002E4CF4">
      <w:pPr>
        <w:pStyle w:val="Heading3"/>
        <w:ind w:left="709" w:hanging="709"/>
        <w:rPr>
          <w:sz w:val="24"/>
          <w:szCs w:val="16"/>
          <w:lang w:val="en-US"/>
        </w:rPr>
      </w:pPr>
      <w:r>
        <w:rPr>
          <w:sz w:val="24"/>
          <w:szCs w:val="16"/>
          <w:lang w:val="en-US"/>
        </w:rPr>
        <w:t xml:space="preserve">Sub-topic </w:t>
      </w:r>
      <w:r w:rsidR="00E35D37">
        <w:rPr>
          <w:sz w:val="24"/>
          <w:szCs w:val="16"/>
          <w:lang w:val="en-US"/>
        </w:rPr>
        <w:t>2</w:t>
      </w:r>
      <w:r w:rsidR="00734DA4">
        <w:rPr>
          <w:sz w:val="24"/>
          <w:szCs w:val="16"/>
          <w:lang w:val="en-US"/>
        </w:rPr>
        <w:t>-1</w:t>
      </w:r>
      <w:r>
        <w:rPr>
          <w:sz w:val="24"/>
          <w:szCs w:val="16"/>
          <w:lang w:val="en-US"/>
        </w:rPr>
        <w:t xml:space="preserve"> Intra-frequency &amp; inter-frequency definition </w:t>
      </w:r>
      <w:r w:rsidR="000517FD">
        <w:rPr>
          <w:sz w:val="24"/>
          <w:szCs w:val="16"/>
          <w:lang w:val="en-US"/>
        </w:rPr>
        <w:t>for</w:t>
      </w:r>
      <w:r>
        <w:rPr>
          <w:sz w:val="24"/>
          <w:szCs w:val="16"/>
          <w:lang w:val="en-US"/>
        </w:rPr>
        <w:t xml:space="preserve"> PRS-RSRP</w:t>
      </w:r>
    </w:p>
    <w:p w14:paraId="38EBD647" w14:textId="7CE57D08" w:rsidR="00634588" w:rsidRPr="005A1394" w:rsidRDefault="00634588" w:rsidP="00634588">
      <w:pPr>
        <w:rPr>
          <w:bCs/>
          <w:lang w:val="en-US" w:eastAsia="ko-KR"/>
        </w:rPr>
      </w:pPr>
      <w:r>
        <w:rPr>
          <w:iCs/>
          <w:lang w:val="en-US" w:eastAsia="zh-CN"/>
        </w:rPr>
        <w:t xml:space="preserve">Question: </w:t>
      </w:r>
      <w:r w:rsidRPr="0025636A">
        <w:rPr>
          <w:iCs/>
          <w:lang w:val="en-US" w:eastAsia="zh-CN"/>
        </w:rPr>
        <w:t xml:space="preserve">Can the same </w:t>
      </w:r>
      <w:r>
        <w:rPr>
          <w:iCs/>
          <w:lang w:val="en-US" w:eastAsia="zh-CN"/>
        </w:rPr>
        <w:t>principals in the definition of</w:t>
      </w:r>
      <w:r w:rsidRPr="0025636A">
        <w:rPr>
          <w:iCs/>
          <w:lang w:val="en-US" w:eastAsia="zh-CN"/>
        </w:rPr>
        <w:t xml:space="preserve"> </w:t>
      </w:r>
      <w:r>
        <w:rPr>
          <w:iCs/>
          <w:lang w:val="en-US" w:eastAsia="zh-CN"/>
        </w:rPr>
        <w:t xml:space="preserve">intra/inter-frequency </w:t>
      </w:r>
      <w:r w:rsidRPr="0025636A">
        <w:rPr>
          <w:iCs/>
          <w:lang w:val="en-US" w:eastAsia="zh-CN"/>
        </w:rPr>
        <w:t>PRS-RSTD measurement</w:t>
      </w:r>
      <w:r>
        <w:rPr>
          <w:iCs/>
          <w:lang w:val="en-US" w:eastAsia="zh-CN"/>
        </w:rPr>
        <w:t xml:space="preserve"> </w:t>
      </w:r>
      <w:r w:rsidRPr="0025636A">
        <w:rPr>
          <w:iCs/>
          <w:lang w:val="en-US" w:eastAsia="zh-CN"/>
        </w:rPr>
        <w:t>be applicable to</w:t>
      </w:r>
      <w:r>
        <w:rPr>
          <w:iCs/>
          <w:lang w:val="en-US" w:eastAsia="zh-CN"/>
        </w:rPr>
        <w:t xml:space="preserve"> that for </w:t>
      </w:r>
      <w:r w:rsidRPr="0025636A">
        <w:rPr>
          <w:iCs/>
          <w:lang w:val="en-US" w:eastAsia="zh-CN"/>
        </w:rPr>
        <w:t>PRS-RSR</w:t>
      </w:r>
      <w:r>
        <w:rPr>
          <w:iCs/>
          <w:lang w:val="en-US" w:eastAsia="zh-CN"/>
        </w:rPr>
        <w:t>P</w:t>
      </w:r>
      <w:r w:rsidR="008607BD">
        <w:rPr>
          <w:iCs/>
          <w:lang w:val="en-US" w:eastAsia="zh-CN"/>
        </w:rPr>
        <w:t xml:space="preserve"> in DL-</w:t>
      </w:r>
      <w:proofErr w:type="spellStart"/>
      <w:r w:rsidR="008607BD">
        <w:rPr>
          <w:iCs/>
          <w:lang w:val="en-US" w:eastAsia="zh-CN"/>
        </w:rPr>
        <w:t>TDoA</w:t>
      </w:r>
      <w:proofErr w:type="spellEnd"/>
      <w:r w:rsidR="008607BD">
        <w:rPr>
          <w:iCs/>
          <w:lang w:val="en-US" w:eastAsia="zh-CN"/>
        </w:rPr>
        <w:t xml:space="preserve"> and </w:t>
      </w:r>
      <w:proofErr w:type="spellStart"/>
      <w:r w:rsidR="008607BD">
        <w:rPr>
          <w:iCs/>
          <w:lang w:val="en-US" w:eastAsia="zh-CN"/>
        </w:rPr>
        <w:t>mulit</w:t>
      </w:r>
      <w:proofErr w:type="spellEnd"/>
      <w:r w:rsidR="008607BD">
        <w:rPr>
          <w:iCs/>
          <w:lang w:val="en-US" w:eastAsia="zh-CN"/>
        </w:rPr>
        <w:t>-RTT</w:t>
      </w:r>
      <w:r w:rsidRPr="0025636A">
        <w:rPr>
          <w:iCs/>
          <w:lang w:val="en-US" w:eastAsia="zh-CN"/>
        </w:rPr>
        <w:t>?</w:t>
      </w:r>
    </w:p>
    <w:p w14:paraId="4A88230E" w14:textId="23B8E5E5" w:rsidR="00634588" w:rsidRDefault="00634588" w:rsidP="00F3284F">
      <w:pPr>
        <w:pStyle w:val="ListParagraph"/>
        <w:numPr>
          <w:ilvl w:val="0"/>
          <w:numId w:val="8"/>
        </w:numPr>
        <w:ind w:firstLineChars="0"/>
        <w:rPr>
          <w:bCs/>
          <w:iCs/>
          <w:lang w:eastAsia="zh-CN"/>
        </w:rPr>
      </w:pPr>
      <w:r>
        <w:rPr>
          <w:bCs/>
          <w:iCs/>
          <w:lang w:eastAsia="zh-CN"/>
        </w:rPr>
        <w:t>Option 1: Yes (</w:t>
      </w:r>
      <w:r w:rsidR="000D3F44">
        <w:rPr>
          <w:bCs/>
          <w:iCs/>
          <w:lang w:eastAsia="zh-CN"/>
        </w:rPr>
        <w:t xml:space="preserve">CATT, </w:t>
      </w:r>
      <w:r>
        <w:rPr>
          <w:bCs/>
          <w:iCs/>
          <w:lang w:eastAsia="zh-CN"/>
        </w:rPr>
        <w:t>Huawei, Intel)</w:t>
      </w:r>
    </w:p>
    <w:p w14:paraId="7980CC42" w14:textId="77777777" w:rsidR="00865231" w:rsidRDefault="00734DA4" w:rsidP="00F3284F">
      <w:pPr>
        <w:pStyle w:val="ListParagraph"/>
        <w:numPr>
          <w:ilvl w:val="1"/>
          <w:numId w:val="8"/>
        </w:numPr>
        <w:ind w:firstLineChars="0"/>
        <w:rPr>
          <w:bCs/>
          <w:iCs/>
          <w:lang w:eastAsia="zh-CN"/>
        </w:rPr>
      </w:pPr>
      <w:r>
        <w:rPr>
          <w:bCs/>
          <w:iCs/>
          <w:lang w:eastAsia="zh-CN"/>
        </w:rPr>
        <w:t>Option 1a:</w:t>
      </w:r>
    </w:p>
    <w:p w14:paraId="05949D85" w14:textId="77777777" w:rsidR="00865231" w:rsidRPr="003470BC" w:rsidRDefault="00734DA4" w:rsidP="00865231">
      <w:pPr>
        <w:pStyle w:val="ListParagraph"/>
        <w:numPr>
          <w:ilvl w:val="2"/>
          <w:numId w:val="8"/>
        </w:numPr>
        <w:ind w:firstLineChars="0"/>
        <w:rPr>
          <w:bCs/>
          <w:iCs/>
          <w:lang w:eastAsia="zh-CN"/>
        </w:rPr>
      </w:pPr>
      <w:r>
        <w:rPr>
          <w:bCs/>
          <w:iCs/>
          <w:lang w:eastAsia="zh-CN"/>
        </w:rPr>
        <w:t xml:space="preserve"> </w:t>
      </w:r>
      <w:r w:rsidRPr="00734DA4">
        <w:rPr>
          <w:rFonts w:eastAsia="Batang"/>
          <w:lang w:eastAsia="zh-CN"/>
        </w:rPr>
        <w:t>In DL-TDOA and multi-RTT, the definition of intra-frequency and inter-frequency PRS-RSRP follows those of RSTD and UE Rx-Tx time difference, respectively</w:t>
      </w:r>
      <w:r>
        <w:rPr>
          <w:rFonts w:eastAsia="Batang"/>
          <w:lang w:eastAsia="zh-CN"/>
        </w:rPr>
        <w:t xml:space="preserve"> </w:t>
      </w:r>
    </w:p>
    <w:p w14:paraId="04040281" w14:textId="465000D4" w:rsidR="0018661E" w:rsidRPr="0018661E" w:rsidRDefault="00865231" w:rsidP="003470BC">
      <w:pPr>
        <w:pStyle w:val="ListParagraph"/>
        <w:numPr>
          <w:ilvl w:val="2"/>
          <w:numId w:val="8"/>
        </w:numPr>
        <w:ind w:firstLineChars="0"/>
        <w:rPr>
          <w:bCs/>
          <w:iCs/>
          <w:lang w:eastAsia="zh-CN"/>
        </w:rPr>
      </w:pPr>
      <w:r w:rsidRPr="003470BC">
        <w:rPr>
          <w:lang w:val="en-US"/>
        </w:rPr>
        <w:t>In DL-</w:t>
      </w:r>
      <w:proofErr w:type="spellStart"/>
      <w:r w:rsidRPr="003470BC">
        <w:rPr>
          <w:lang w:val="en-US"/>
        </w:rPr>
        <w:t>AoD</w:t>
      </w:r>
      <w:proofErr w:type="spellEnd"/>
      <w:r w:rsidRPr="003470BC">
        <w:rPr>
          <w:lang w:val="en-US"/>
        </w:rPr>
        <w:t xml:space="preserve">, </w:t>
      </w:r>
      <w:r w:rsidRPr="003470BC">
        <w:rPr>
          <w:rFonts w:eastAsia="Batang"/>
          <w:lang w:eastAsia="zh-CN"/>
        </w:rPr>
        <w:t>PRS-RSRP measurement is defined as intra-frequency if PRS resources of all PRS-RSRP measurements on the same TRP belong to the same positioning frequency layer.  Otherwise, the UE PRS-RSRP measurement is inter-frequency.</w:t>
      </w:r>
      <w:r>
        <w:rPr>
          <w:rFonts w:eastAsia="Batang"/>
          <w:b/>
          <w:bCs/>
          <w:lang w:eastAsia="zh-CN"/>
        </w:rPr>
        <w:t xml:space="preserve"> </w:t>
      </w:r>
      <w:r w:rsidR="00734DA4">
        <w:rPr>
          <w:rFonts w:eastAsia="Batang"/>
          <w:lang w:eastAsia="zh-CN"/>
        </w:rPr>
        <w:t>(Qualcomm)</w:t>
      </w:r>
    </w:p>
    <w:p w14:paraId="3789010E" w14:textId="2D0D7261" w:rsidR="00EA22A4" w:rsidRDefault="00EA22A4" w:rsidP="00F3284F">
      <w:pPr>
        <w:pStyle w:val="ListParagraph"/>
        <w:numPr>
          <w:ilvl w:val="0"/>
          <w:numId w:val="8"/>
        </w:numPr>
        <w:ind w:firstLineChars="0"/>
        <w:rPr>
          <w:bCs/>
          <w:iCs/>
          <w:lang w:eastAsia="zh-CN"/>
        </w:rPr>
      </w:pPr>
      <w:r>
        <w:rPr>
          <w:bCs/>
          <w:iCs/>
          <w:lang w:eastAsia="zh-CN"/>
        </w:rPr>
        <w:t>Option 2 (Ericsson):</w:t>
      </w:r>
    </w:p>
    <w:p w14:paraId="77E9CB80" w14:textId="43BA1AD3" w:rsidR="00AD23F5" w:rsidRDefault="00FA1E17" w:rsidP="00AD23F5">
      <w:pPr>
        <w:pStyle w:val="ListParagraph"/>
        <w:numPr>
          <w:ilvl w:val="1"/>
          <w:numId w:val="8"/>
        </w:numPr>
        <w:ind w:firstLineChars="0"/>
        <w:rPr>
          <w:bCs/>
          <w:iCs/>
          <w:lang w:eastAsia="zh-CN"/>
        </w:rPr>
      </w:pPr>
      <w:r>
        <w:rPr>
          <w:bCs/>
          <w:iCs/>
          <w:lang w:eastAsia="zh-CN"/>
        </w:rPr>
        <w:t xml:space="preserve">The </w:t>
      </w:r>
      <w:r w:rsidR="000935AD">
        <w:rPr>
          <w:bCs/>
          <w:iCs/>
          <w:lang w:eastAsia="zh-CN"/>
        </w:rPr>
        <w:t xml:space="preserve">intra-frequency PRS-RSRP </w:t>
      </w:r>
      <w:r>
        <w:rPr>
          <w:bCs/>
          <w:iCs/>
          <w:lang w:eastAsia="zh-CN"/>
        </w:rPr>
        <w:t xml:space="preserve">definition is based on </w:t>
      </w:r>
      <w:r w:rsidR="00C23327">
        <w:rPr>
          <w:bCs/>
          <w:iCs/>
          <w:lang w:eastAsia="zh-CN"/>
        </w:rPr>
        <w:t xml:space="preserve">the relation between </w:t>
      </w:r>
      <w:r w:rsidR="004D1FFF">
        <w:rPr>
          <w:bCs/>
          <w:iCs/>
          <w:lang w:eastAsia="zh-CN"/>
        </w:rPr>
        <w:t xml:space="preserve">SCS, CP, and </w:t>
      </w:r>
      <w:proofErr w:type="spellStart"/>
      <w:r w:rsidR="004D1FFF">
        <w:rPr>
          <w:bCs/>
          <w:iCs/>
          <w:lang w:eastAsia="zh-CN"/>
        </w:rPr>
        <w:t>center</w:t>
      </w:r>
      <w:proofErr w:type="spellEnd"/>
      <w:r w:rsidR="004D1FFF">
        <w:rPr>
          <w:bCs/>
          <w:iCs/>
          <w:lang w:eastAsia="zh-CN"/>
        </w:rPr>
        <w:t xml:space="preserve"> frequency </w:t>
      </w:r>
      <w:r w:rsidR="00622D72">
        <w:rPr>
          <w:bCs/>
          <w:iCs/>
          <w:lang w:eastAsia="zh-CN"/>
        </w:rPr>
        <w:t>of</w:t>
      </w:r>
      <w:r w:rsidR="004D1FFF">
        <w:rPr>
          <w:bCs/>
          <w:iCs/>
          <w:lang w:eastAsia="zh-CN"/>
        </w:rPr>
        <w:t xml:space="preserve"> </w:t>
      </w:r>
      <w:r w:rsidR="00EB16FB">
        <w:rPr>
          <w:bCs/>
          <w:iCs/>
          <w:lang w:eastAsia="zh-CN"/>
        </w:rPr>
        <w:t xml:space="preserve">the </w:t>
      </w:r>
      <w:r w:rsidR="00C23327">
        <w:rPr>
          <w:bCs/>
          <w:iCs/>
          <w:lang w:eastAsia="zh-CN"/>
        </w:rPr>
        <w:t xml:space="preserve">serving cell and </w:t>
      </w:r>
      <w:r w:rsidR="009F65E9">
        <w:rPr>
          <w:bCs/>
          <w:iCs/>
          <w:lang w:eastAsia="zh-CN"/>
        </w:rPr>
        <w:t xml:space="preserve">of </w:t>
      </w:r>
      <w:r w:rsidR="00C23327">
        <w:rPr>
          <w:bCs/>
          <w:iCs/>
          <w:lang w:eastAsia="zh-CN"/>
        </w:rPr>
        <w:t xml:space="preserve">the PRS </w:t>
      </w:r>
      <w:r w:rsidR="009F65E9">
        <w:rPr>
          <w:bCs/>
          <w:iCs/>
          <w:lang w:eastAsia="zh-CN"/>
        </w:rPr>
        <w:t>of the measured cell</w:t>
      </w:r>
      <w:r w:rsidR="00A912FE">
        <w:rPr>
          <w:bCs/>
          <w:iCs/>
          <w:lang w:eastAsia="zh-CN"/>
        </w:rPr>
        <w:t>: for intra-frequency they are the same</w:t>
      </w:r>
    </w:p>
    <w:p w14:paraId="55A3DB21" w14:textId="4548B862" w:rsidR="009820AA" w:rsidRDefault="009820AA" w:rsidP="003470BC">
      <w:pPr>
        <w:pStyle w:val="ListParagraph"/>
        <w:numPr>
          <w:ilvl w:val="2"/>
          <w:numId w:val="8"/>
        </w:numPr>
        <w:ind w:firstLineChars="0"/>
        <w:rPr>
          <w:bCs/>
          <w:iCs/>
          <w:lang w:eastAsia="zh-CN"/>
        </w:rPr>
      </w:pPr>
      <w:r>
        <w:rPr>
          <w:bCs/>
          <w:iCs/>
          <w:lang w:eastAsia="zh-CN"/>
        </w:rPr>
        <w:t>FFS: SCS of the serving cell</w:t>
      </w:r>
    </w:p>
    <w:p w14:paraId="4A817A1F" w14:textId="0A353D9A" w:rsidR="00634588" w:rsidRDefault="00634588" w:rsidP="00F3284F">
      <w:pPr>
        <w:pStyle w:val="ListParagraph"/>
        <w:numPr>
          <w:ilvl w:val="0"/>
          <w:numId w:val="8"/>
        </w:numPr>
        <w:ind w:firstLineChars="0"/>
        <w:rPr>
          <w:bCs/>
          <w:iCs/>
          <w:lang w:eastAsia="zh-CN"/>
        </w:rPr>
      </w:pPr>
      <w:r>
        <w:rPr>
          <w:bCs/>
          <w:iCs/>
          <w:lang w:eastAsia="zh-CN"/>
        </w:rPr>
        <w:t>Others</w:t>
      </w:r>
    </w:p>
    <w:p w14:paraId="63B5B1F1" w14:textId="77777777" w:rsidR="00634588" w:rsidRDefault="00634588" w:rsidP="00634588">
      <w:pPr>
        <w:rPr>
          <w:lang w:val="en-US" w:eastAsia="zh-CN"/>
        </w:rPr>
      </w:pPr>
      <w:r>
        <w:rPr>
          <w:highlight w:val="yellow"/>
          <w:lang w:val="en-US" w:eastAsia="zh-CN"/>
        </w:rPr>
        <w:t>Recommended WF</w:t>
      </w:r>
      <w:r>
        <w:rPr>
          <w:lang w:val="en-US" w:eastAsia="zh-CN"/>
        </w:rPr>
        <w:t xml:space="preserve">: Further discussion needed. Collect companies’ views.  </w:t>
      </w:r>
    </w:p>
    <w:p w14:paraId="3C1C4FBC" w14:textId="4383D796" w:rsidR="00F51820" w:rsidRDefault="00F51820" w:rsidP="002E4CF4">
      <w:pPr>
        <w:pStyle w:val="Heading3"/>
        <w:ind w:left="709" w:hanging="709"/>
        <w:rPr>
          <w:sz w:val="24"/>
          <w:szCs w:val="16"/>
          <w:lang w:val="en-US"/>
        </w:rPr>
      </w:pPr>
      <w:r>
        <w:rPr>
          <w:sz w:val="24"/>
          <w:szCs w:val="16"/>
          <w:lang w:val="en-US"/>
        </w:rPr>
        <w:t>Sub-topic 2-2 Needs for measurement gap</w:t>
      </w:r>
    </w:p>
    <w:p w14:paraId="252BB1B8" w14:textId="47141D19" w:rsidR="00F51820" w:rsidRDefault="00F51820" w:rsidP="00F51820">
      <w:pPr>
        <w:rPr>
          <w:iCs/>
          <w:lang w:val="en-US" w:eastAsia="zh-CN"/>
        </w:rPr>
      </w:pPr>
      <w:r>
        <w:rPr>
          <w:iCs/>
          <w:lang w:val="en-US" w:eastAsia="zh-CN"/>
        </w:rPr>
        <w:t xml:space="preserve">Question: </w:t>
      </w:r>
      <w:r w:rsidRPr="0025636A">
        <w:rPr>
          <w:iCs/>
          <w:lang w:val="en-US" w:eastAsia="zh-CN"/>
        </w:rPr>
        <w:t xml:space="preserve">Can the same </w:t>
      </w:r>
      <w:r>
        <w:rPr>
          <w:iCs/>
          <w:lang w:val="en-US" w:eastAsia="zh-CN"/>
        </w:rPr>
        <w:t>principals for</w:t>
      </w:r>
      <w:r w:rsidRPr="0025636A">
        <w:rPr>
          <w:iCs/>
          <w:lang w:val="en-US" w:eastAsia="zh-CN"/>
        </w:rPr>
        <w:t xml:space="preserve"> </w:t>
      </w:r>
      <w:r w:rsidR="00873A5C">
        <w:rPr>
          <w:iCs/>
          <w:lang w:val="en-US" w:eastAsia="zh-CN"/>
        </w:rPr>
        <w:t>needs of gap for</w:t>
      </w:r>
      <w:r>
        <w:rPr>
          <w:iCs/>
          <w:lang w:val="en-US" w:eastAsia="zh-CN"/>
        </w:rPr>
        <w:t xml:space="preserve"> </w:t>
      </w:r>
      <w:r w:rsidRPr="0025636A">
        <w:rPr>
          <w:iCs/>
          <w:lang w:val="en-US" w:eastAsia="zh-CN"/>
        </w:rPr>
        <w:t>PRS-RSTD measurement</w:t>
      </w:r>
      <w:r>
        <w:rPr>
          <w:iCs/>
          <w:lang w:val="en-US" w:eastAsia="zh-CN"/>
        </w:rPr>
        <w:t xml:space="preserve"> </w:t>
      </w:r>
      <w:r w:rsidRPr="0025636A">
        <w:rPr>
          <w:iCs/>
          <w:lang w:val="en-US" w:eastAsia="zh-CN"/>
        </w:rPr>
        <w:t>be applicable to</w:t>
      </w:r>
      <w:r>
        <w:rPr>
          <w:iCs/>
          <w:lang w:val="en-US" w:eastAsia="zh-CN"/>
        </w:rPr>
        <w:t xml:space="preserve"> that for</w:t>
      </w:r>
      <w:r w:rsidRPr="0025636A">
        <w:rPr>
          <w:iCs/>
          <w:lang w:val="en-US" w:eastAsia="zh-CN"/>
        </w:rPr>
        <w:t xml:space="preserve"> PRS-RSR</w:t>
      </w:r>
      <w:r>
        <w:rPr>
          <w:iCs/>
          <w:lang w:val="en-US" w:eastAsia="zh-CN"/>
        </w:rPr>
        <w:t>P</w:t>
      </w:r>
      <w:r w:rsidRPr="0025636A">
        <w:rPr>
          <w:iCs/>
          <w:lang w:val="en-US" w:eastAsia="zh-CN"/>
        </w:rPr>
        <w:t>?</w:t>
      </w:r>
      <w:r>
        <w:rPr>
          <w:iCs/>
          <w:lang w:val="en-US" w:eastAsia="zh-CN"/>
        </w:rPr>
        <w:t xml:space="preserve"> </w:t>
      </w:r>
    </w:p>
    <w:p w14:paraId="184DB231" w14:textId="739E4931" w:rsidR="00F51820" w:rsidRPr="002E4CF4" w:rsidRDefault="00F51820" w:rsidP="00F51820">
      <w:pPr>
        <w:pStyle w:val="ListParagraph"/>
        <w:numPr>
          <w:ilvl w:val="0"/>
          <w:numId w:val="8"/>
        </w:numPr>
        <w:ind w:firstLineChars="0"/>
        <w:rPr>
          <w:iCs/>
          <w:lang w:eastAsia="x-none"/>
        </w:rPr>
      </w:pPr>
      <w:r w:rsidRPr="002E4CF4">
        <w:rPr>
          <w:iCs/>
          <w:lang w:eastAsia="x-none"/>
        </w:rPr>
        <w:t xml:space="preserve">Option 1: </w:t>
      </w:r>
      <w:proofErr w:type="gramStart"/>
      <w:r w:rsidR="00171C23">
        <w:rPr>
          <w:iCs/>
          <w:lang w:eastAsia="x-none"/>
        </w:rPr>
        <w:t>Y</w:t>
      </w:r>
      <w:r w:rsidR="00171C23" w:rsidRPr="002E4CF4">
        <w:rPr>
          <w:iCs/>
          <w:lang w:eastAsia="x-none"/>
        </w:rPr>
        <w:t>es</w:t>
      </w:r>
      <w:r w:rsidR="00285C66" w:rsidRPr="0020701C">
        <w:rPr>
          <w:bCs/>
          <w:iCs/>
          <w:lang w:eastAsia="zh-CN"/>
        </w:rPr>
        <w:t>(</w:t>
      </w:r>
      <w:proofErr w:type="gramEnd"/>
      <w:r w:rsidR="00285C66" w:rsidRPr="0020701C">
        <w:rPr>
          <w:bCs/>
          <w:iCs/>
          <w:lang w:eastAsia="zh-CN"/>
        </w:rPr>
        <w:t>CATT, Huawei, Intel)</w:t>
      </w:r>
    </w:p>
    <w:p w14:paraId="77B9CD2D" w14:textId="0E0BBE51" w:rsidR="00F51820" w:rsidRPr="0020701C" w:rsidRDefault="00285C66" w:rsidP="00F51820">
      <w:pPr>
        <w:pStyle w:val="ListParagraph"/>
        <w:numPr>
          <w:ilvl w:val="1"/>
          <w:numId w:val="8"/>
        </w:numPr>
        <w:ind w:firstLineChars="0"/>
        <w:rPr>
          <w:bCs/>
          <w:iCs/>
          <w:lang w:eastAsia="zh-CN"/>
        </w:rPr>
      </w:pPr>
      <w:r w:rsidRPr="002E4CF4" w:rsidDel="00285C66">
        <w:rPr>
          <w:iCs/>
          <w:lang w:eastAsia="x-none"/>
        </w:rPr>
        <w:t xml:space="preserve"> </w:t>
      </w:r>
    </w:p>
    <w:p w14:paraId="6F6A08F2" w14:textId="4115245D" w:rsidR="00CC5E2E" w:rsidRDefault="00CC5E2E" w:rsidP="00F51820">
      <w:pPr>
        <w:pStyle w:val="ListParagraph"/>
        <w:numPr>
          <w:ilvl w:val="0"/>
          <w:numId w:val="8"/>
        </w:numPr>
        <w:ind w:firstLineChars="0"/>
        <w:rPr>
          <w:bCs/>
          <w:iCs/>
          <w:lang w:eastAsia="zh-CN"/>
        </w:rPr>
      </w:pPr>
      <w:r>
        <w:rPr>
          <w:bCs/>
          <w:iCs/>
          <w:lang w:eastAsia="zh-CN"/>
        </w:rPr>
        <w:lastRenderedPageBreak/>
        <w:t xml:space="preserve">Option 2 (Ericsson): </w:t>
      </w:r>
      <w:r w:rsidR="00930066">
        <w:rPr>
          <w:bCs/>
          <w:iCs/>
          <w:lang w:eastAsia="zh-CN"/>
        </w:rPr>
        <w:t xml:space="preserve">the need for gaps shall be based on the relation between the PRS BW and the active BWP – measurement gaps are not needed when </w:t>
      </w:r>
      <w:r w:rsidR="00930066" w:rsidRPr="00930066">
        <w:rPr>
          <w:bCs/>
          <w:iCs/>
          <w:lang w:eastAsia="zh-CN"/>
        </w:rPr>
        <w:t>PRS bandwidth is fully within the active BWP of the UE</w:t>
      </w:r>
    </w:p>
    <w:p w14:paraId="2E012D36" w14:textId="6849B9CE" w:rsidR="00F51820" w:rsidRPr="0003422A" w:rsidRDefault="00F51820" w:rsidP="00F51820">
      <w:pPr>
        <w:pStyle w:val="ListParagraph"/>
        <w:numPr>
          <w:ilvl w:val="0"/>
          <w:numId w:val="8"/>
        </w:numPr>
        <w:ind w:firstLineChars="0"/>
        <w:rPr>
          <w:bCs/>
          <w:iCs/>
          <w:lang w:eastAsia="zh-CN"/>
        </w:rPr>
      </w:pPr>
      <w:r w:rsidRPr="0003422A">
        <w:rPr>
          <w:bCs/>
          <w:iCs/>
          <w:lang w:eastAsia="zh-CN"/>
        </w:rPr>
        <w:t>Others</w:t>
      </w:r>
    </w:p>
    <w:p w14:paraId="550705DF" w14:textId="5D0A5487" w:rsidR="00F51820" w:rsidRDefault="00F51820" w:rsidP="00F51820">
      <w:pPr>
        <w:rPr>
          <w:iCs/>
          <w:lang w:eastAsia="zh-CN"/>
        </w:rPr>
      </w:pPr>
      <w:r>
        <w:rPr>
          <w:highlight w:val="yellow"/>
          <w:lang w:val="en-US" w:eastAsia="zh-CN"/>
        </w:rPr>
        <w:t>Recommended WF</w:t>
      </w:r>
      <w:r>
        <w:rPr>
          <w:lang w:val="en-US" w:eastAsia="zh-CN"/>
        </w:rPr>
        <w:t xml:space="preserve">: </w:t>
      </w:r>
      <w:r>
        <w:rPr>
          <w:iCs/>
          <w:lang w:eastAsia="zh-CN"/>
        </w:rPr>
        <w:t>Same principle as PRS RSTD measurement can be applicable for PRS RSRP</w:t>
      </w:r>
    </w:p>
    <w:p w14:paraId="7059B14E" w14:textId="77777777" w:rsidR="008B0950" w:rsidRDefault="008B0950" w:rsidP="00F51820">
      <w:pPr>
        <w:rPr>
          <w:iCs/>
          <w:lang w:eastAsia="zh-CN"/>
        </w:rPr>
      </w:pPr>
    </w:p>
    <w:p w14:paraId="7D2F6DEA" w14:textId="3D252FFA" w:rsidR="000517FD" w:rsidRDefault="000517FD" w:rsidP="002E4CF4">
      <w:pPr>
        <w:pStyle w:val="Heading3"/>
        <w:ind w:left="709" w:hanging="709"/>
        <w:rPr>
          <w:sz w:val="24"/>
          <w:szCs w:val="16"/>
          <w:lang w:val="en-US"/>
        </w:rPr>
      </w:pPr>
      <w:r>
        <w:rPr>
          <w:sz w:val="24"/>
          <w:szCs w:val="16"/>
          <w:lang w:val="en-US"/>
        </w:rPr>
        <w:t>Sub-topic 2-</w:t>
      </w:r>
      <w:r w:rsidR="00F51820">
        <w:rPr>
          <w:sz w:val="24"/>
          <w:szCs w:val="16"/>
          <w:lang w:val="en-US"/>
        </w:rPr>
        <w:t>3</w:t>
      </w:r>
      <w:r>
        <w:rPr>
          <w:sz w:val="24"/>
          <w:szCs w:val="16"/>
          <w:lang w:val="en-US"/>
        </w:rPr>
        <w:t xml:space="preserve"> </w:t>
      </w:r>
      <w:r w:rsidR="00F51820">
        <w:rPr>
          <w:sz w:val="24"/>
          <w:szCs w:val="16"/>
          <w:lang w:val="en-US"/>
        </w:rPr>
        <w:t xml:space="preserve">Applicable scenarios of </w:t>
      </w:r>
      <w:r w:rsidR="00F53C0F">
        <w:rPr>
          <w:sz w:val="24"/>
          <w:szCs w:val="16"/>
          <w:lang w:val="en-US"/>
        </w:rPr>
        <w:t>PRS-</w:t>
      </w:r>
      <w:r w:rsidR="00F51820">
        <w:rPr>
          <w:sz w:val="24"/>
          <w:szCs w:val="16"/>
          <w:lang w:val="en-US"/>
        </w:rPr>
        <w:t>RSRP</w:t>
      </w:r>
      <w:r w:rsidR="00F53C0F">
        <w:rPr>
          <w:sz w:val="24"/>
          <w:szCs w:val="16"/>
          <w:lang w:val="en-US"/>
        </w:rPr>
        <w:t xml:space="preserve"> measurement</w:t>
      </w:r>
      <w:r>
        <w:rPr>
          <w:sz w:val="24"/>
          <w:szCs w:val="16"/>
          <w:lang w:val="en-US"/>
        </w:rPr>
        <w:t xml:space="preserve"> requirements </w:t>
      </w:r>
    </w:p>
    <w:p w14:paraId="51E96151" w14:textId="2DD76F9B" w:rsidR="000517FD" w:rsidRPr="00D26ECE" w:rsidRDefault="000517FD" w:rsidP="002E4CF4">
      <w:pPr>
        <w:pStyle w:val="ListParagraph"/>
        <w:numPr>
          <w:ilvl w:val="0"/>
          <w:numId w:val="8"/>
        </w:numPr>
        <w:spacing w:after="120" w:line="240" w:lineRule="auto"/>
        <w:ind w:firstLineChars="0" w:hanging="357"/>
        <w:rPr>
          <w:bCs/>
          <w:iCs/>
          <w:lang w:eastAsia="zh-CN"/>
        </w:rPr>
      </w:pPr>
      <w:r>
        <w:rPr>
          <w:bCs/>
          <w:iCs/>
          <w:lang w:eastAsia="zh-CN"/>
        </w:rPr>
        <w:t xml:space="preserve">Option 1: </w:t>
      </w:r>
      <w:r w:rsidRPr="00D26ECE">
        <w:rPr>
          <w:bCs/>
          <w:iCs/>
          <w:lang w:eastAsia="zh-CN"/>
        </w:rPr>
        <w:t>Define intra-frequency PRS-RSRP measurement requirements for the scenarios</w:t>
      </w:r>
      <w:r w:rsidR="00D26ECE">
        <w:rPr>
          <w:bCs/>
          <w:iCs/>
          <w:lang w:eastAsia="zh-CN"/>
        </w:rPr>
        <w:t xml:space="preserve"> (Qualcomm)</w:t>
      </w:r>
    </w:p>
    <w:p w14:paraId="0147517F" w14:textId="77777777" w:rsidR="000517FD" w:rsidRPr="005A1394" w:rsidRDefault="000517FD" w:rsidP="002E4CF4">
      <w:pPr>
        <w:pStyle w:val="ListParagraph"/>
        <w:numPr>
          <w:ilvl w:val="1"/>
          <w:numId w:val="18"/>
        </w:numPr>
        <w:overflowPunct/>
        <w:autoSpaceDE/>
        <w:autoSpaceDN/>
        <w:adjustRightInd/>
        <w:spacing w:after="120" w:line="240" w:lineRule="auto"/>
        <w:ind w:firstLineChars="0" w:hanging="357"/>
        <w:textAlignment w:val="auto"/>
        <w:rPr>
          <w:rFonts w:eastAsia="Yu Mincho"/>
          <w:bCs/>
          <w:lang w:eastAsia="zh-CN"/>
        </w:rPr>
      </w:pPr>
      <w:r w:rsidRPr="005A1394">
        <w:rPr>
          <w:rFonts w:eastAsia="Yu Mincho"/>
          <w:bCs/>
          <w:lang w:eastAsia="zh-CN"/>
        </w:rPr>
        <w:t>SCS and CP of the positioning frequency layer is the same as the active BWP of UE</w:t>
      </w:r>
    </w:p>
    <w:p w14:paraId="280E2C49" w14:textId="77777777" w:rsidR="000517FD" w:rsidRPr="005A1394" w:rsidRDefault="000517FD" w:rsidP="002E4CF4">
      <w:pPr>
        <w:pStyle w:val="ListParagraph"/>
        <w:numPr>
          <w:ilvl w:val="1"/>
          <w:numId w:val="18"/>
        </w:numPr>
        <w:overflowPunct/>
        <w:autoSpaceDE/>
        <w:autoSpaceDN/>
        <w:adjustRightInd/>
        <w:spacing w:after="120" w:line="240" w:lineRule="auto"/>
        <w:ind w:firstLineChars="0" w:hanging="357"/>
        <w:textAlignment w:val="auto"/>
        <w:rPr>
          <w:rFonts w:eastAsia="Yu Mincho"/>
          <w:bCs/>
          <w:lang w:eastAsia="zh-CN"/>
        </w:rPr>
      </w:pPr>
      <w:r w:rsidRPr="005A1394">
        <w:rPr>
          <w:rFonts w:eastAsia="Yu Mincho"/>
          <w:bCs/>
          <w:lang w:eastAsia="zh-CN"/>
        </w:rPr>
        <w:t>BW of positioning frequency layer is within the active BWP of the UE</w:t>
      </w:r>
    </w:p>
    <w:p w14:paraId="446DE11D" w14:textId="7EA4E0AE" w:rsidR="00832368" w:rsidRDefault="00832368" w:rsidP="002E4CF4">
      <w:pPr>
        <w:pStyle w:val="ListParagraph"/>
        <w:numPr>
          <w:ilvl w:val="0"/>
          <w:numId w:val="8"/>
        </w:numPr>
        <w:spacing w:after="120" w:line="240" w:lineRule="auto"/>
        <w:ind w:firstLineChars="0" w:hanging="357"/>
        <w:rPr>
          <w:bCs/>
          <w:iCs/>
          <w:lang w:eastAsia="zh-CN"/>
        </w:rPr>
      </w:pPr>
      <w:r>
        <w:rPr>
          <w:bCs/>
          <w:iCs/>
          <w:lang w:eastAsia="zh-CN"/>
        </w:rPr>
        <w:t>Option 2 (Ericsson):</w:t>
      </w:r>
    </w:p>
    <w:p w14:paraId="65FEE505" w14:textId="5274BA77" w:rsidR="00832368" w:rsidRDefault="004318C5" w:rsidP="003470BC">
      <w:pPr>
        <w:pStyle w:val="ListParagraph"/>
        <w:numPr>
          <w:ilvl w:val="1"/>
          <w:numId w:val="8"/>
        </w:numPr>
        <w:spacing w:after="120" w:line="240" w:lineRule="auto"/>
        <w:ind w:firstLineChars="0"/>
        <w:rPr>
          <w:bCs/>
          <w:iCs/>
          <w:lang w:eastAsia="zh-CN"/>
        </w:rPr>
      </w:pPr>
      <w:r>
        <w:rPr>
          <w:bCs/>
          <w:iCs/>
          <w:lang w:eastAsia="zh-CN"/>
        </w:rPr>
        <w:t>RAN4 will define requirements for i</w:t>
      </w:r>
      <w:r w:rsidR="00832368">
        <w:rPr>
          <w:bCs/>
          <w:iCs/>
          <w:lang w:eastAsia="zh-CN"/>
        </w:rPr>
        <w:t>ntra- and inter-</w:t>
      </w:r>
      <w:r w:rsidR="00043079">
        <w:rPr>
          <w:bCs/>
          <w:iCs/>
          <w:lang w:eastAsia="zh-CN"/>
        </w:rPr>
        <w:t xml:space="preserve">frequency </w:t>
      </w:r>
      <w:r>
        <w:rPr>
          <w:bCs/>
          <w:iCs/>
          <w:lang w:eastAsia="zh-CN"/>
        </w:rPr>
        <w:t>PRS-RSRP, with and without measurement gaps</w:t>
      </w:r>
      <w:r w:rsidR="0067734B">
        <w:rPr>
          <w:bCs/>
          <w:iCs/>
          <w:lang w:eastAsia="zh-CN"/>
        </w:rPr>
        <w:t>.</w:t>
      </w:r>
    </w:p>
    <w:p w14:paraId="2031C2AD" w14:textId="13A88E75" w:rsidR="000517FD" w:rsidRDefault="000517FD" w:rsidP="002E4CF4">
      <w:pPr>
        <w:pStyle w:val="ListParagraph"/>
        <w:numPr>
          <w:ilvl w:val="0"/>
          <w:numId w:val="8"/>
        </w:numPr>
        <w:spacing w:after="120" w:line="240" w:lineRule="auto"/>
        <w:ind w:firstLineChars="0" w:hanging="357"/>
        <w:rPr>
          <w:bCs/>
          <w:iCs/>
          <w:lang w:eastAsia="zh-CN"/>
        </w:rPr>
      </w:pPr>
      <w:r>
        <w:rPr>
          <w:bCs/>
          <w:iCs/>
          <w:lang w:eastAsia="zh-CN"/>
        </w:rPr>
        <w:t>Others</w:t>
      </w:r>
    </w:p>
    <w:p w14:paraId="60F6F6DB" w14:textId="06E19D61" w:rsidR="00F51820" w:rsidRPr="00F51820" w:rsidRDefault="00F51820" w:rsidP="00F51820">
      <w:pPr>
        <w:rPr>
          <w:color w:val="4472C4" w:themeColor="accent1"/>
          <w:lang w:val="en-US" w:eastAsia="zh-CN"/>
        </w:rPr>
      </w:pPr>
      <w:r w:rsidRPr="00F51820">
        <w:rPr>
          <w:color w:val="4472C4" w:themeColor="accent1"/>
          <w:lang w:val="en-US" w:eastAsia="zh-CN"/>
        </w:rPr>
        <w:t xml:space="preserve">Moderator notes: When define the intra/inter frequency RSTD measurement, the intra-frequency w/o gap and with gap was discussed </w:t>
      </w:r>
      <w:r>
        <w:rPr>
          <w:color w:val="4472C4" w:themeColor="accent1"/>
          <w:lang w:val="en-US" w:eastAsia="zh-CN"/>
        </w:rPr>
        <w:t>firstly in sub-topic 2-2</w:t>
      </w:r>
      <w:r w:rsidRPr="00F51820">
        <w:rPr>
          <w:color w:val="4472C4" w:themeColor="accent1"/>
          <w:lang w:val="en-US" w:eastAsia="zh-CN"/>
        </w:rPr>
        <w:t xml:space="preserve">. So </w:t>
      </w:r>
      <w:r>
        <w:rPr>
          <w:color w:val="4472C4" w:themeColor="accent1"/>
          <w:lang w:val="en-US" w:eastAsia="zh-CN"/>
        </w:rPr>
        <w:t>based on the potential agreements, we can discuss the requirements scenario accordingly.</w:t>
      </w:r>
    </w:p>
    <w:p w14:paraId="30062065" w14:textId="77777777" w:rsidR="000517FD" w:rsidRDefault="000517FD" w:rsidP="000517FD">
      <w:pPr>
        <w:rPr>
          <w:lang w:val="en-US" w:eastAsia="zh-CN"/>
        </w:rPr>
      </w:pPr>
      <w:r>
        <w:rPr>
          <w:highlight w:val="yellow"/>
          <w:lang w:val="en-US" w:eastAsia="zh-CN"/>
        </w:rPr>
        <w:t>Recommended WF</w:t>
      </w:r>
      <w:r>
        <w:rPr>
          <w:lang w:val="en-US" w:eastAsia="zh-CN"/>
        </w:rPr>
        <w:t xml:space="preserve">: Further discussion needed. Collect companies’ views.  </w:t>
      </w:r>
    </w:p>
    <w:p w14:paraId="24120865" w14:textId="77777777" w:rsidR="008E3A60" w:rsidRPr="00B8501F" w:rsidRDefault="008E3A60">
      <w:pPr>
        <w:spacing w:after="120"/>
        <w:rPr>
          <w:color w:val="0070C0"/>
          <w:szCs w:val="24"/>
          <w:lang w:val="en-US" w:eastAsia="zh-CN"/>
        </w:rPr>
      </w:pPr>
    </w:p>
    <w:p w14:paraId="34B425D9" w14:textId="77777777" w:rsidR="00DE3B7E" w:rsidRDefault="00863B5E">
      <w:pPr>
        <w:pStyle w:val="Heading2"/>
        <w:rPr>
          <w:lang w:val="en-US"/>
        </w:rPr>
      </w:pPr>
      <w:r>
        <w:rPr>
          <w:lang w:val="en-US"/>
        </w:rPr>
        <w:t xml:space="preserve">Companies views’ collection for 1st round </w:t>
      </w:r>
    </w:p>
    <w:p w14:paraId="7E1CD8BC"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E3B7E" w14:paraId="18D4725E" w14:textId="77777777">
        <w:tc>
          <w:tcPr>
            <w:tcW w:w="1236" w:type="dxa"/>
          </w:tcPr>
          <w:p w14:paraId="33B39B82"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61A3C5"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Comments</w:t>
            </w:r>
          </w:p>
        </w:tc>
      </w:tr>
      <w:tr w:rsidR="00734DA4" w14:paraId="1BF9BEC7" w14:textId="77777777">
        <w:tc>
          <w:tcPr>
            <w:tcW w:w="1236" w:type="dxa"/>
          </w:tcPr>
          <w:p w14:paraId="293443A9" w14:textId="7980AB17" w:rsidR="00734DA4" w:rsidRDefault="00CA59F0" w:rsidP="00734DA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C339A4" w14:textId="3A5F4E39" w:rsidR="00734DA4" w:rsidRDefault="00CA59F0" w:rsidP="00734DA4">
            <w:pPr>
              <w:spacing w:after="120"/>
              <w:rPr>
                <w:rFonts w:eastAsiaTheme="minorEastAsia"/>
                <w:color w:val="0070C0"/>
                <w:lang w:val="en-US" w:eastAsia="zh-CN"/>
              </w:rPr>
            </w:pPr>
            <w:r>
              <w:rPr>
                <w:rFonts w:eastAsiaTheme="minorEastAsia"/>
                <w:color w:val="0070C0"/>
                <w:lang w:val="en-US" w:eastAsia="zh-CN"/>
              </w:rPr>
              <w:t xml:space="preserve">Sub-topic 2-1: </w:t>
            </w:r>
            <w:r w:rsidR="0018200C">
              <w:rPr>
                <w:rFonts w:eastAsiaTheme="minorEastAsia"/>
                <w:color w:val="0070C0"/>
                <w:lang w:val="en-US" w:eastAsia="zh-CN"/>
              </w:rPr>
              <w:t xml:space="preserve">we </w:t>
            </w:r>
            <w:r w:rsidR="00343CD9">
              <w:rPr>
                <w:rFonts w:eastAsiaTheme="minorEastAsia"/>
                <w:color w:val="0070C0"/>
                <w:lang w:val="en-US" w:eastAsia="zh-CN"/>
              </w:rPr>
              <w:t>added</w:t>
            </w:r>
            <w:r w:rsidR="0018200C">
              <w:rPr>
                <w:rFonts w:eastAsiaTheme="minorEastAsia"/>
                <w:color w:val="0070C0"/>
                <w:lang w:val="en-US" w:eastAsia="zh-CN"/>
              </w:rPr>
              <w:t xml:space="preserve"> option 2</w:t>
            </w:r>
            <w:r w:rsidR="00343CD9">
              <w:rPr>
                <w:rFonts w:eastAsiaTheme="minorEastAsia"/>
                <w:color w:val="0070C0"/>
                <w:lang w:val="en-US" w:eastAsia="zh-CN"/>
              </w:rPr>
              <w:t>, based on the contribution.</w:t>
            </w:r>
            <w:r w:rsidR="0018200C">
              <w:rPr>
                <w:rFonts w:eastAsiaTheme="minorEastAsia"/>
                <w:color w:val="0070C0"/>
                <w:lang w:val="en-US" w:eastAsia="zh-CN"/>
              </w:rPr>
              <w:t xml:space="preserve"> The definition can be based on the same principles as the definition </w:t>
            </w:r>
            <w:r w:rsidR="00787A0F">
              <w:rPr>
                <w:rFonts w:eastAsiaTheme="minorEastAsia"/>
                <w:color w:val="0070C0"/>
                <w:lang w:val="en-US" w:eastAsia="zh-CN"/>
              </w:rPr>
              <w:t>of intra-frequency CSI-RS.</w:t>
            </w:r>
          </w:p>
          <w:p w14:paraId="5FF635A7" w14:textId="49525BDA" w:rsidR="00F65333" w:rsidRDefault="00F65333" w:rsidP="00734DA4">
            <w:pPr>
              <w:spacing w:after="120"/>
              <w:rPr>
                <w:rFonts w:eastAsiaTheme="minorEastAsia"/>
                <w:color w:val="0070C0"/>
                <w:lang w:val="en-US" w:eastAsia="zh-CN"/>
              </w:rPr>
            </w:pPr>
            <w:r>
              <w:rPr>
                <w:rFonts w:eastAsiaTheme="minorEastAsia"/>
                <w:color w:val="0070C0"/>
                <w:lang w:val="en-US" w:eastAsia="zh-CN"/>
              </w:rPr>
              <w:t>[Moderator: the similar definition in UE Rx-Tx time difference proposed by Ericsson in sub-topic 2-3 [215] is given below also:</w:t>
            </w:r>
          </w:p>
          <w:p w14:paraId="12107F6C" w14:textId="5BEE05E2" w:rsidR="00F65333" w:rsidRPr="00F90099" w:rsidRDefault="00F65333" w:rsidP="00F65333">
            <w:pPr>
              <w:pStyle w:val="ListParagraph"/>
              <w:numPr>
                <w:ilvl w:val="0"/>
                <w:numId w:val="8"/>
              </w:numPr>
              <w:spacing w:after="120"/>
              <w:ind w:firstLineChars="0"/>
              <w:rPr>
                <w:rFonts w:eastAsiaTheme="minorEastAsia"/>
                <w:color w:val="0070C0"/>
                <w:lang w:val="en-US" w:eastAsia="zh-CN"/>
              </w:rPr>
            </w:pPr>
            <w:r>
              <w:rPr>
                <w:rFonts w:eastAsia="Yu Mincho"/>
                <w:bCs/>
                <w:iCs/>
                <w:lang w:val="en-US" w:eastAsia="zh-CN"/>
              </w:rPr>
              <w:t>“</w:t>
            </w:r>
            <w:r w:rsidRPr="00685FE3">
              <w:rPr>
                <w:rFonts w:eastAsia="Yu Mincho"/>
                <w:bCs/>
                <w:iCs/>
                <w:lang w:eastAsia="zh-CN"/>
              </w:rPr>
              <w:t xml:space="preserve">The intra-frequency UE Rx-Tx definition is based on the relation between SCS, CP, and </w:t>
            </w:r>
            <w:proofErr w:type="spellStart"/>
            <w:r w:rsidRPr="00685FE3">
              <w:rPr>
                <w:rFonts w:eastAsia="Yu Mincho"/>
                <w:bCs/>
                <w:iCs/>
                <w:lang w:eastAsia="zh-CN"/>
              </w:rPr>
              <w:t>center</w:t>
            </w:r>
            <w:proofErr w:type="spellEnd"/>
            <w:r w:rsidRPr="00685FE3">
              <w:rPr>
                <w:rFonts w:eastAsia="Yu Mincho"/>
                <w:bCs/>
                <w:iCs/>
                <w:lang w:eastAsia="zh-CN"/>
              </w:rPr>
              <w:t xml:space="preserve"> frequency of the serving cell and the PRS of the measured cell: for intra-frequency UE Rx-Tx they are the same.</w:t>
            </w:r>
          </w:p>
          <w:p w14:paraId="1DF505B6" w14:textId="37F8DD41" w:rsidR="00F65333" w:rsidRPr="002D703D" w:rsidRDefault="00F65333" w:rsidP="00F65333">
            <w:pPr>
              <w:pStyle w:val="ListParagraph"/>
              <w:numPr>
                <w:ilvl w:val="1"/>
                <w:numId w:val="8"/>
              </w:numPr>
              <w:spacing w:after="120"/>
              <w:ind w:firstLineChars="0"/>
              <w:rPr>
                <w:rFonts w:eastAsiaTheme="minorEastAsia"/>
                <w:color w:val="0070C0"/>
                <w:lang w:val="en-US" w:eastAsia="zh-CN"/>
              </w:rPr>
            </w:pPr>
            <w:r w:rsidRPr="00A8484D">
              <w:rPr>
                <w:bCs/>
                <w:iCs/>
                <w:lang w:eastAsia="zh-CN"/>
              </w:rPr>
              <w:t>FFS: SCS of the serving cell</w:t>
            </w:r>
            <w:r>
              <w:rPr>
                <w:bCs/>
                <w:iCs/>
                <w:lang w:eastAsia="zh-CN"/>
              </w:rPr>
              <w:t>”</w:t>
            </w:r>
          </w:p>
          <w:p w14:paraId="7548C256" w14:textId="4E1A9CC9" w:rsidR="00F65333" w:rsidRDefault="00F65333" w:rsidP="00734DA4">
            <w:pPr>
              <w:spacing w:after="120"/>
              <w:rPr>
                <w:rFonts w:eastAsiaTheme="minorEastAsia"/>
                <w:color w:val="0070C0"/>
                <w:lang w:val="en-US" w:eastAsia="zh-CN"/>
              </w:rPr>
            </w:pPr>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may assume the Option 2 added above is same as these of UE Rx-Tx time difference intra/inter measurement definition.</w:t>
            </w:r>
          </w:p>
          <w:p w14:paraId="5444D919" w14:textId="77777777" w:rsidR="00F65333" w:rsidRDefault="00F65333" w:rsidP="00734DA4">
            <w:pPr>
              <w:spacing w:after="120"/>
              <w:rPr>
                <w:rFonts w:eastAsiaTheme="minorEastAsia"/>
                <w:color w:val="0070C0"/>
                <w:lang w:val="en-US" w:eastAsia="zh-CN"/>
              </w:rPr>
            </w:pPr>
          </w:p>
          <w:p w14:paraId="5A6143DD" w14:textId="5951B585" w:rsidR="00547316" w:rsidRDefault="00547316" w:rsidP="00734DA4">
            <w:pPr>
              <w:spacing w:after="120"/>
              <w:rPr>
                <w:rFonts w:eastAsiaTheme="minorEastAsia"/>
                <w:color w:val="0070C0"/>
                <w:lang w:val="en-US" w:eastAsia="zh-CN"/>
              </w:rPr>
            </w:pPr>
            <w:r>
              <w:rPr>
                <w:rFonts w:eastAsiaTheme="minorEastAsia"/>
                <w:color w:val="0070C0"/>
                <w:lang w:val="en-US" w:eastAsia="zh-CN"/>
              </w:rPr>
              <w:t>Sub-topic 2-2:</w:t>
            </w:r>
            <w:r w:rsidR="00396A47">
              <w:rPr>
                <w:rFonts w:eastAsiaTheme="minorEastAsia"/>
                <w:color w:val="0070C0"/>
                <w:lang w:val="en-US" w:eastAsia="zh-CN"/>
              </w:rPr>
              <w:t xml:space="preserve"> There is no need to decide on whether the rules are the same or not</w:t>
            </w:r>
            <w:r w:rsidR="00B27CF7">
              <w:rPr>
                <w:rFonts w:eastAsiaTheme="minorEastAsia"/>
                <w:color w:val="0070C0"/>
                <w:lang w:val="en-US" w:eastAsia="zh-CN"/>
              </w:rPr>
              <w:t xml:space="preserve">, because that may depend on other open issues. </w:t>
            </w:r>
            <w:r w:rsidR="00134A4A">
              <w:rPr>
                <w:rFonts w:eastAsiaTheme="minorEastAsia"/>
                <w:color w:val="0070C0"/>
                <w:lang w:val="en-US" w:eastAsia="zh-CN"/>
              </w:rPr>
              <w:t>W</w:t>
            </w:r>
            <w:r w:rsidR="00D64108">
              <w:rPr>
                <w:rFonts w:eastAsiaTheme="minorEastAsia"/>
                <w:color w:val="0070C0"/>
                <w:lang w:val="en-US" w:eastAsia="zh-CN"/>
              </w:rPr>
              <w:t>e added option 2, based on our contribution. The need for gap shall depend on the relation between the PRS and the active BWP.</w:t>
            </w:r>
          </w:p>
          <w:p w14:paraId="54DF778A" w14:textId="3BB56F1B" w:rsidR="00EF601C" w:rsidRDefault="003A73F9" w:rsidP="00734DA4">
            <w:pPr>
              <w:spacing w:after="120"/>
              <w:rPr>
                <w:rFonts w:eastAsiaTheme="minorEastAsia"/>
                <w:color w:val="0070C0"/>
                <w:lang w:val="en-US" w:eastAsia="zh-CN"/>
              </w:rPr>
            </w:pPr>
            <w:r>
              <w:rPr>
                <w:rFonts w:eastAsiaTheme="minorEastAsia"/>
                <w:color w:val="0070C0"/>
                <w:lang w:val="en-US" w:eastAsia="zh-CN"/>
              </w:rPr>
              <w:t xml:space="preserve">Sub-topic 2-3: </w:t>
            </w:r>
            <w:r w:rsidR="00E0366D">
              <w:rPr>
                <w:rFonts w:eastAsiaTheme="minorEastAsia"/>
                <w:color w:val="0070C0"/>
                <w:lang w:val="en-US" w:eastAsia="zh-CN"/>
              </w:rPr>
              <w:t xml:space="preserve">we added option 2. </w:t>
            </w:r>
            <w:r w:rsidR="005F5E70">
              <w:rPr>
                <w:rFonts w:eastAsiaTheme="minorEastAsia"/>
                <w:color w:val="0070C0"/>
                <w:lang w:val="en-US" w:eastAsia="zh-CN"/>
              </w:rPr>
              <w:t xml:space="preserve">the requirements shall be defined for intra- and inter-frequency and with/without measurement gaps, no need to define </w:t>
            </w:r>
            <w:r w:rsidR="00EF78B8">
              <w:rPr>
                <w:rFonts w:eastAsiaTheme="minorEastAsia"/>
                <w:color w:val="0070C0"/>
                <w:lang w:val="en-US" w:eastAsia="zh-CN"/>
              </w:rPr>
              <w:t>different scenarios</w:t>
            </w:r>
            <w:r w:rsidR="00631121">
              <w:rPr>
                <w:rFonts w:eastAsiaTheme="minorEastAsia"/>
                <w:color w:val="0070C0"/>
                <w:lang w:val="en-US" w:eastAsia="zh-CN"/>
              </w:rPr>
              <w:t xml:space="preserve"> in the requirements. </w:t>
            </w:r>
            <w:r w:rsidR="00C20612">
              <w:rPr>
                <w:rFonts w:eastAsiaTheme="minorEastAsia"/>
                <w:color w:val="0070C0"/>
                <w:lang w:val="en-US" w:eastAsia="zh-CN"/>
              </w:rPr>
              <w:t>Can be further discussed for test case configurations.</w:t>
            </w:r>
          </w:p>
        </w:tc>
      </w:tr>
      <w:tr w:rsidR="00734DA4" w14:paraId="207459EA" w14:textId="77777777">
        <w:tc>
          <w:tcPr>
            <w:tcW w:w="1236" w:type="dxa"/>
          </w:tcPr>
          <w:p w14:paraId="5718A35F" w14:textId="2C10CB5B" w:rsidR="00734DA4" w:rsidRDefault="00E12F1C" w:rsidP="00734DA4">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66E7A153" w14:textId="4148EBD1" w:rsidR="00734DA4" w:rsidRPr="00E12F1C" w:rsidRDefault="00E12F1C" w:rsidP="00734DA4">
            <w:pPr>
              <w:spacing w:after="120"/>
              <w:rPr>
                <w:rFonts w:eastAsiaTheme="minorEastAsia"/>
                <w:color w:val="0070C0"/>
                <w:lang w:val="en-US" w:eastAsia="zh-CN"/>
              </w:rPr>
            </w:pPr>
            <w:r w:rsidRPr="00E12F1C">
              <w:rPr>
                <w:rFonts w:eastAsiaTheme="minorEastAsia" w:hint="eastAsia"/>
                <w:color w:val="0070C0"/>
                <w:lang w:val="en-US" w:eastAsia="zh-CN"/>
              </w:rPr>
              <w:t xml:space="preserve">2-1: </w:t>
            </w:r>
            <w:r w:rsidRPr="00E12F1C">
              <w:rPr>
                <w:rFonts w:eastAsiaTheme="minorEastAsia"/>
                <w:color w:val="0070C0"/>
                <w:lang w:val="en-US" w:eastAsia="zh-CN"/>
              </w:rPr>
              <w:t>Option 1. It would be desirable to have common intra/inter-frequency definition for all PRS based measurements.</w:t>
            </w:r>
          </w:p>
          <w:p w14:paraId="73604981" w14:textId="77777777" w:rsidR="00E12F1C" w:rsidRPr="00E12F1C" w:rsidRDefault="00E12F1C" w:rsidP="00734DA4">
            <w:pPr>
              <w:spacing w:after="120"/>
              <w:rPr>
                <w:rFonts w:eastAsiaTheme="minorEastAsia"/>
                <w:color w:val="0070C0"/>
                <w:lang w:val="en-US" w:eastAsia="zh-CN"/>
              </w:rPr>
            </w:pPr>
            <w:r w:rsidRPr="00E12F1C">
              <w:rPr>
                <w:rFonts w:eastAsiaTheme="minorEastAsia"/>
                <w:color w:val="0070C0"/>
                <w:lang w:val="en-US" w:eastAsia="zh-CN"/>
              </w:rPr>
              <w:t xml:space="preserve">2-2: Option 1. </w:t>
            </w:r>
          </w:p>
          <w:p w14:paraId="16A3AEC4" w14:textId="6DD830D1" w:rsidR="00E12F1C" w:rsidRDefault="00E12F1C" w:rsidP="00E12F1C">
            <w:pPr>
              <w:spacing w:after="120"/>
              <w:rPr>
                <w:rFonts w:eastAsiaTheme="minorEastAsia"/>
                <w:b/>
                <w:color w:val="0070C0"/>
                <w:lang w:val="en-US" w:eastAsia="zh-CN"/>
              </w:rPr>
            </w:pPr>
            <w:r w:rsidRPr="00E12F1C">
              <w:rPr>
                <w:rFonts w:eastAsiaTheme="minorEastAsia"/>
                <w:color w:val="0070C0"/>
                <w:lang w:val="en-US" w:eastAsia="zh-CN"/>
              </w:rPr>
              <w:lastRenderedPageBreak/>
              <w:t>2-3: Technically we support option 2 added by Ericsson. We have similar discussion for RSTD and UE Rx-Tx time difference</w:t>
            </w:r>
            <w:r>
              <w:rPr>
                <w:rFonts w:eastAsiaTheme="minorEastAsia"/>
                <w:color w:val="0070C0"/>
                <w:lang w:val="en-US" w:eastAsia="zh-CN"/>
              </w:rPr>
              <w:t xml:space="preserve"> in email 215</w:t>
            </w:r>
            <w:r w:rsidRPr="00E12F1C">
              <w:rPr>
                <w:rFonts w:eastAsiaTheme="minorEastAsia"/>
                <w:color w:val="0070C0"/>
                <w:lang w:val="en-US" w:eastAsia="zh-CN"/>
              </w:rPr>
              <w:t xml:space="preserve">, and we suggest </w:t>
            </w:r>
            <w:proofErr w:type="gramStart"/>
            <w:r w:rsidRPr="00E12F1C">
              <w:rPr>
                <w:rFonts w:eastAsiaTheme="minorEastAsia"/>
                <w:color w:val="0070C0"/>
                <w:lang w:val="en-US" w:eastAsia="zh-CN"/>
              </w:rPr>
              <w:t>to have</w:t>
            </w:r>
            <w:proofErr w:type="gramEnd"/>
            <w:r w:rsidRPr="00E12F1C">
              <w:rPr>
                <w:rFonts w:eastAsiaTheme="minorEastAsia"/>
                <w:color w:val="0070C0"/>
                <w:lang w:val="en-US" w:eastAsia="zh-CN"/>
              </w:rPr>
              <w:t xml:space="preserve"> </w:t>
            </w:r>
            <w:r>
              <w:rPr>
                <w:rFonts w:eastAsiaTheme="minorEastAsia"/>
                <w:color w:val="0070C0"/>
                <w:lang w:val="en-US" w:eastAsia="zh-CN"/>
              </w:rPr>
              <w:t xml:space="preserve">aligned </w:t>
            </w:r>
            <w:r w:rsidRPr="00E12F1C">
              <w:rPr>
                <w:rFonts w:eastAsiaTheme="minorEastAsia"/>
                <w:color w:val="0070C0"/>
                <w:lang w:val="en-US" w:eastAsia="zh-CN"/>
              </w:rPr>
              <w:t>principle for all PRS based measurement</w:t>
            </w:r>
            <w:r>
              <w:rPr>
                <w:rFonts w:eastAsiaTheme="minorEastAsia"/>
                <w:color w:val="0070C0"/>
                <w:lang w:val="en-US" w:eastAsia="zh-CN"/>
              </w:rPr>
              <w:t xml:space="preserve"> (for Rx-Tx time difference SRS may need to be further considered)</w:t>
            </w:r>
            <w:r w:rsidRPr="00E12F1C">
              <w:rPr>
                <w:rFonts w:eastAsiaTheme="minorEastAsia"/>
                <w:color w:val="0070C0"/>
                <w:lang w:val="en-US" w:eastAsia="zh-CN"/>
              </w:rPr>
              <w:t>.</w:t>
            </w:r>
          </w:p>
        </w:tc>
      </w:tr>
      <w:tr w:rsidR="005D69F2" w14:paraId="514624C3" w14:textId="77777777">
        <w:tc>
          <w:tcPr>
            <w:tcW w:w="1236" w:type="dxa"/>
          </w:tcPr>
          <w:p w14:paraId="2AAA2F24" w14:textId="6CDC894D" w:rsidR="005D69F2" w:rsidRDefault="005D69F2" w:rsidP="00734DA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38C41B0" w14:textId="77777777" w:rsidR="005D69F2" w:rsidRPr="005417DA" w:rsidRDefault="005D69F2" w:rsidP="00865231">
            <w:pPr>
              <w:spacing w:after="120"/>
              <w:rPr>
                <w:rFonts w:eastAsiaTheme="minorEastAsia"/>
                <w:b/>
                <w:bCs/>
                <w:color w:val="0070C0"/>
                <w:lang w:val="en-US" w:eastAsia="zh-CN"/>
              </w:rPr>
            </w:pPr>
            <w:r w:rsidRPr="00762964">
              <w:rPr>
                <w:rFonts w:eastAsiaTheme="minorEastAsia"/>
                <w:b/>
                <w:bCs/>
                <w:color w:val="0070C0"/>
                <w:lang w:val="en-US" w:eastAsia="zh-CN"/>
              </w:rPr>
              <w:t>Sub-topic 2-1 Intra-frequency &amp; inter-frequency definition for PRS-RSRP</w:t>
            </w:r>
          </w:p>
          <w:p w14:paraId="16C0DA60" w14:textId="77777777" w:rsidR="005D69F2" w:rsidRDefault="005D69F2" w:rsidP="00865231">
            <w:pPr>
              <w:spacing w:after="120"/>
              <w:rPr>
                <w:rFonts w:eastAsiaTheme="minorEastAsia"/>
                <w:color w:val="0070C0"/>
                <w:lang w:val="en-US" w:eastAsia="zh-CN"/>
              </w:rPr>
            </w:pPr>
            <w:r w:rsidRPr="005417DA">
              <w:rPr>
                <w:rFonts w:eastAsiaTheme="minorEastAsia"/>
                <w:b/>
                <w:color w:val="0070C0"/>
                <w:lang w:val="en-US" w:eastAsia="zh-CN"/>
              </w:rPr>
              <w:t>S</w:t>
            </w:r>
            <w:r w:rsidRPr="005417DA">
              <w:rPr>
                <w:rFonts w:eastAsiaTheme="minorEastAsia" w:hint="eastAsia"/>
                <w:b/>
                <w:color w:val="0070C0"/>
                <w:lang w:val="en-US" w:eastAsia="zh-CN"/>
              </w:rPr>
              <w:t>upport option 1</w:t>
            </w:r>
            <w:r>
              <w:rPr>
                <w:rFonts w:eastAsiaTheme="minorEastAsia" w:hint="eastAsia"/>
                <w:color w:val="0070C0"/>
                <w:lang w:val="en-US" w:eastAsia="zh-CN"/>
              </w:rPr>
              <w:t>, same principle as RSTD can be reused</w:t>
            </w:r>
          </w:p>
          <w:p w14:paraId="7F865BC1" w14:textId="77777777" w:rsidR="005D69F2" w:rsidRPr="005417DA" w:rsidRDefault="005D69F2" w:rsidP="00865231">
            <w:pPr>
              <w:spacing w:after="120"/>
              <w:rPr>
                <w:rFonts w:eastAsiaTheme="minorEastAsia"/>
                <w:b/>
                <w:color w:val="0070C0"/>
                <w:sz w:val="15"/>
                <w:lang w:val="en-US" w:eastAsia="zh-CN"/>
              </w:rPr>
            </w:pPr>
            <w:r w:rsidRPr="005417DA">
              <w:rPr>
                <w:b/>
                <w:szCs w:val="16"/>
                <w:lang w:val="en-US"/>
              </w:rPr>
              <w:t>Sub-topic 2-2 Needs for measurement gap</w:t>
            </w:r>
          </w:p>
          <w:p w14:paraId="607AF4DF" w14:textId="77777777" w:rsidR="005D69F2" w:rsidRPr="00F25DA0" w:rsidRDefault="005D69F2" w:rsidP="00865231">
            <w:pPr>
              <w:spacing w:after="120"/>
              <w:rPr>
                <w:rFonts w:eastAsiaTheme="minorEastAsia"/>
                <w:color w:val="0070C0"/>
                <w:lang w:val="en-US" w:eastAsia="zh-CN"/>
              </w:rPr>
            </w:pPr>
            <w:r w:rsidRPr="005417DA">
              <w:rPr>
                <w:rFonts w:eastAsiaTheme="minorEastAsia"/>
                <w:b/>
                <w:color w:val="0070C0"/>
                <w:lang w:val="en-US" w:eastAsia="zh-CN"/>
              </w:rPr>
              <w:t>S</w:t>
            </w:r>
            <w:r w:rsidRPr="005417DA">
              <w:rPr>
                <w:rFonts w:eastAsiaTheme="minorEastAsia" w:hint="eastAsia"/>
                <w:b/>
                <w:color w:val="0070C0"/>
                <w:lang w:val="en-US" w:eastAsia="zh-CN"/>
              </w:rPr>
              <w:t>upport option 1</w:t>
            </w:r>
            <w:r>
              <w:rPr>
                <w:rFonts w:eastAsiaTheme="minorEastAsia" w:hint="eastAsia"/>
                <w:color w:val="0070C0"/>
                <w:lang w:val="en-US" w:eastAsia="zh-CN"/>
              </w:rPr>
              <w:t>, same principle as RSTD can be reused</w:t>
            </w:r>
          </w:p>
          <w:p w14:paraId="6810EF4B" w14:textId="77777777" w:rsidR="005D69F2" w:rsidRPr="005417DA" w:rsidRDefault="005D69F2" w:rsidP="00865231">
            <w:pPr>
              <w:spacing w:after="120"/>
              <w:rPr>
                <w:rFonts w:eastAsiaTheme="minorEastAsia"/>
                <w:b/>
                <w:color w:val="0070C0"/>
                <w:sz w:val="15"/>
                <w:lang w:val="en-US" w:eastAsia="zh-CN"/>
              </w:rPr>
            </w:pPr>
            <w:r w:rsidRPr="005417DA">
              <w:rPr>
                <w:b/>
                <w:szCs w:val="16"/>
                <w:lang w:val="en-US"/>
              </w:rPr>
              <w:t>Sub-topic 2-3 Applicable scenarios of PRS-RSRP measurement requirements</w:t>
            </w:r>
          </w:p>
          <w:p w14:paraId="6E872292" w14:textId="6CB8F9BE" w:rsidR="005D69F2" w:rsidRDefault="005D69F2" w:rsidP="00734DA4">
            <w:pPr>
              <w:spacing w:after="120"/>
              <w:rPr>
                <w:rFonts w:eastAsiaTheme="minorEastAsia"/>
                <w:b/>
                <w:bCs/>
                <w:color w:val="0070C0"/>
                <w:lang w:val="en-US" w:eastAsia="zh-CN"/>
              </w:rPr>
            </w:pPr>
            <w:r>
              <w:rPr>
                <w:rFonts w:eastAsiaTheme="minorEastAsia"/>
                <w:color w:val="0070C0"/>
                <w:lang w:val="en-US" w:eastAsia="zh-CN"/>
              </w:rPr>
              <w:t>D</w:t>
            </w:r>
            <w:r>
              <w:rPr>
                <w:rFonts w:eastAsiaTheme="minorEastAsia" w:hint="eastAsia"/>
                <w:color w:val="0070C0"/>
                <w:lang w:val="en-US" w:eastAsia="zh-CN"/>
              </w:rPr>
              <w:t>iscuss after the conclusion of sub-topic 2-1.</w:t>
            </w:r>
          </w:p>
        </w:tc>
      </w:tr>
      <w:tr w:rsidR="005D69F2" w14:paraId="0F2CEFE7" w14:textId="77777777">
        <w:tc>
          <w:tcPr>
            <w:tcW w:w="1236" w:type="dxa"/>
          </w:tcPr>
          <w:p w14:paraId="0AFD3212" w14:textId="78A51352" w:rsidR="005D69F2" w:rsidRDefault="00865231" w:rsidP="00734DA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FA58ED" w14:textId="77777777" w:rsidR="005D69F2" w:rsidRDefault="00865231" w:rsidP="00865231">
            <w:pPr>
              <w:widowControl w:val="0"/>
              <w:spacing w:after="120"/>
              <w:ind w:right="28"/>
              <w:rPr>
                <w:bCs/>
                <w:szCs w:val="16"/>
                <w:lang w:val="en-US"/>
              </w:rPr>
            </w:pPr>
            <w:r>
              <w:rPr>
                <w:bCs/>
                <w:szCs w:val="16"/>
                <w:lang w:val="en-US"/>
              </w:rPr>
              <w:t>Subtopic 2-1:</w:t>
            </w:r>
          </w:p>
          <w:p w14:paraId="044D9C33" w14:textId="063C94E5" w:rsidR="00865231" w:rsidRDefault="00865231" w:rsidP="00865231">
            <w:pPr>
              <w:widowControl w:val="0"/>
              <w:spacing w:after="120"/>
              <w:ind w:right="28"/>
              <w:rPr>
                <w:bCs/>
                <w:szCs w:val="16"/>
                <w:lang w:val="en-US"/>
              </w:rPr>
            </w:pPr>
            <w:r>
              <w:rPr>
                <w:bCs/>
                <w:szCs w:val="16"/>
                <w:lang w:val="en-US"/>
              </w:rPr>
              <w:t>For scenarios when PRS-RSRP is configured to be measured with UE Rx-Tx or RSTD, they can share the same definition for intra-frequency. For DL-</w:t>
            </w:r>
            <w:proofErr w:type="spellStart"/>
            <w:r>
              <w:rPr>
                <w:bCs/>
                <w:szCs w:val="16"/>
                <w:lang w:val="en-US"/>
              </w:rPr>
              <w:t>AoD</w:t>
            </w:r>
            <w:proofErr w:type="spellEnd"/>
            <w:r>
              <w:rPr>
                <w:bCs/>
                <w:szCs w:val="16"/>
                <w:lang w:val="en-US"/>
              </w:rPr>
              <w:t xml:space="preserve">, the definition as in option 1a. We have added the option as the moderator did not capture our proposal correctly. </w:t>
            </w:r>
          </w:p>
          <w:p w14:paraId="5D28BA6E" w14:textId="7E84F25D" w:rsidR="0018661E" w:rsidRDefault="0018661E" w:rsidP="00865231">
            <w:pPr>
              <w:widowControl w:val="0"/>
              <w:spacing w:after="120"/>
              <w:ind w:right="28"/>
              <w:rPr>
                <w:bCs/>
                <w:szCs w:val="16"/>
                <w:lang w:val="en-US"/>
              </w:rPr>
            </w:pPr>
          </w:p>
          <w:p w14:paraId="445EF32E" w14:textId="3D1871E9" w:rsidR="001013D1" w:rsidRDefault="001013D1" w:rsidP="001013D1">
            <w:pPr>
              <w:widowControl w:val="0"/>
              <w:spacing w:after="120"/>
              <w:ind w:right="28"/>
              <w:rPr>
                <w:bCs/>
                <w:szCs w:val="16"/>
                <w:lang w:val="en-US"/>
              </w:rPr>
            </w:pPr>
            <w:r>
              <w:rPr>
                <w:bCs/>
                <w:szCs w:val="16"/>
                <w:lang w:val="en-US"/>
              </w:rPr>
              <w:t xml:space="preserve">Moderator: the intra/inter frequency measurement for RSTD proposed by Qualcomm[R4-2006618] is </w:t>
            </w:r>
          </w:p>
          <w:p w14:paraId="09A40D32" w14:textId="77777777" w:rsidR="001013D1" w:rsidRDefault="001013D1" w:rsidP="001013D1">
            <w:pPr>
              <w:rPr>
                <w:rFonts w:eastAsia="Batang"/>
                <w:bCs/>
                <w:lang w:eastAsia="zh-CN"/>
              </w:rPr>
            </w:pPr>
            <w:r>
              <w:rPr>
                <w:bCs/>
                <w:szCs w:val="16"/>
                <w:lang w:val="en-US"/>
              </w:rPr>
              <w:t>“</w:t>
            </w:r>
            <w:r>
              <w:rPr>
                <w:bCs/>
                <w:lang w:val="en-US"/>
              </w:rPr>
              <w:t xml:space="preserve">Proposal 1. </w:t>
            </w:r>
            <w:r>
              <w:rPr>
                <w:rFonts w:eastAsia="Batang"/>
                <w:bCs/>
                <w:lang w:val="en-US" w:eastAsia="zh-CN"/>
              </w:rPr>
              <w:t xml:space="preserve">Intra-frequency RSTD measurement is defined as </w:t>
            </w:r>
            <w:r w:rsidRPr="00685FE3">
              <w:rPr>
                <w:rFonts w:eastAsia="Batang"/>
                <w:bCs/>
                <w:highlight w:val="yellow"/>
                <w:lang w:val="en-US" w:eastAsia="zh-CN"/>
              </w:rPr>
              <w:t>when the neighbor DL PRS resource and the reference DL PRS resource belong to the same positioning frequency layer</w:t>
            </w:r>
            <w:r>
              <w:rPr>
                <w:rFonts w:eastAsia="Batang"/>
                <w:bCs/>
                <w:lang w:val="en-US" w:eastAsia="zh-CN"/>
              </w:rPr>
              <w:t>. Otherwise, the RSTD measurement is inter-frequency</w:t>
            </w:r>
            <w:r>
              <w:rPr>
                <w:rFonts w:eastAsia="Batang"/>
                <w:bCs/>
                <w:lang w:eastAsia="zh-CN"/>
              </w:rPr>
              <w:t>.”</w:t>
            </w:r>
          </w:p>
          <w:p w14:paraId="759AF6B3" w14:textId="77777777" w:rsidR="001013D1" w:rsidRDefault="001013D1" w:rsidP="001013D1">
            <w:pPr>
              <w:widowControl w:val="0"/>
              <w:spacing w:after="120"/>
              <w:ind w:right="28"/>
              <w:rPr>
                <w:bCs/>
                <w:szCs w:val="16"/>
                <w:lang w:val="en-US"/>
              </w:rPr>
            </w:pPr>
            <w:r>
              <w:rPr>
                <w:bCs/>
                <w:szCs w:val="16"/>
                <w:lang w:val="en-US"/>
              </w:rPr>
              <w:t xml:space="preserve">And the definition for DL </w:t>
            </w:r>
            <w:proofErr w:type="spellStart"/>
            <w:r>
              <w:rPr>
                <w:bCs/>
                <w:szCs w:val="16"/>
                <w:lang w:val="en-US"/>
              </w:rPr>
              <w:t>AoD</w:t>
            </w:r>
            <w:proofErr w:type="spellEnd"/>
            <w:r>
              <w:rPr>
                <w:bCs/>
                <w:szCs w:val="16"/>
                <w:lang w:val="en-US"/>
              </w:rPr>
              <w:t xml:space="preserve"> added by </w:t>
            </w:r>
            <w:proofErr w:type="spellStart"/>
            <w:r>
              <w:rPr>
                <w:bCs/>
                <w:szCs w:val="16"/>
                <w:lang w:val="en-US"/>
              </w:rPr>
              <w:t>Qucalcomm</w:t>
            </w:r>
            <w:proofErr w:type="spellEnd"/>
            <w:r>
              <w:rPr>
                <w:bCs/>
                <w:szCs w:val="16"/>
                <w:lang w:val="en-US"/>
              </w:rPr>
              <w:t xml:space="preserve"> is</w:t>
            </w:r>
          </w:p>
          <w:p w14:paraId="54F7326D" w14:textId="77777777" w:rsidR="001013D1" w:rsidRDefault="001013D1" w:rsidP="001013D1">
            <w:pPr>
              <w:widowControl w:val="0"/>
              <w:spacing w:after="120"/>
              <w:ind w:right="28"/>
              <w:rPr>
                <w:rFonts w:eastAsia="Batang"/>
                <w:lang w:eastAsia="zh-CN"/>
              </w:rPr>
            </w:pPr>
            <w:r>
              <w:rPr>
                <w:bCs/>
                <w:szCs w:val="16"/>
                <w:lang w:val="en-US"/>
              </w:rPr>
              <w:t>“</w:t>
            </w:r>
            <w:r w:rsidRPr="00685FE3">
              <w:rPr>
                <w:lang w:val="en-US"/>
              </w:rPr>
              <w:t>In DL-</w:t>
            </w:r>
            <w:proofErr w:type="spellStart"/>
            <w:r w:rsidRPr="00685FE3">
              <w:rPr>
                <w:lang w:val="en-US"/>
              </w:rPr>
              <w:t>AoD</w:t>
            </w:r>
            <w:proofErr w:type="spellEnd"/>
            <w:r w:rsidRPr="00685FE3">
              <w:rPr>
                <w:lang w:val="en-US"/>
              </w:rPr>
              <w:t xml:space="preserve">, </w:t>
            </w:r>
            <w:r w:rsidRPr="00685FE3">
              <w:rPr>
                <w:rFonts w:eastAsia="Batang"/>
                <w:lang w:eastAsia="zh-CN"/>
              </w:rPr>
              <w:t xml:space="preserve">PRS-RSRP measurement is defined as intra-frequency </w:t>
            </w:r>
            <w:r w:rsidRPr="00685FE3">
              <w:rPr>
                <w:rFonts w:eastAsia="Batang"/>
                <w:highlight w:val="yellow"/>
                <w:lang w:eastAsia="zh-CN"/>
              </w:rPr>
              <w:t>if PRS resources of all PRS-RSRP measurements on the same TRP belong to the same positioning frequency layer</w:t>
            </w:r>
            <w:r w:rsidRPr="00685FE3">
              <w:rPr>
                <w:rFonts w:eastAsia="Batang"/>
                <w:lang w:eastAsia="zh-CN"/>
              </w:rPr>
              <w:t>.  Otherwise, the UE PRS-RSRP measurement is inter-frequency</w:t>
            </w:r>
            <w:r>
              <w:rPr>
                <w:rFonts w:eastAsia="Batang"/>
                <w:lang w:eastAsia="zh-CN"/>
              </w:rPr>
              <w:t>”</w:t>
            </w:r>
          </w:p>
          <w:p w14:paraId="2A56741D" w14:textId="2F9E91AB" w:rsidR="001013D1" w:rsidRDefault="001013D1" w:rsidP="001013D1">
            <w:pPr>
              <w:widowControl w:val="0"/>
              <w:spacing w:after="120"/>
              <w:ind w:right="28"/>
              <w:rPr>
                <w:rFonts w:eastAsia="Batang"/>
                <w:lang w:eastAsia="zh-CN"/>
              </w:rPr>
            </w:pPr>
            <w:r>
              <w:rPr>
                <w:rFonts w:eastAsia="Batang"/>
                <w:lang w:eastAsia="zh-CN"/>
              </w:rPr>
              <w:t xml:space="preserve">Thus the difference between them is because of the difference measurement objects </w:t>
            </w:r>
            <w:r w:rsidR="00D31017">
              <w:rPr>
                <w:rFonts w:eastAsia="Batang"/>
                <w:lang w:eastAsia="zh-CN"/>
              </w:rPr>
              <w:t>involved</w:t>
            </w:r>
            <w:r>
              <w:rPr>
                <w:rFonts w:eastAsia="Batang"/>
                <w:lang w:eastAsia="zh-CN"/>
              </w:rPr>
              <w:t xml:space="preserve">(e.g. for DL </w:t>
            </w:r>
            <w:proofErr w:type="spellStart"/>
            <w:r>
              <w:rPr>
                <w:rFonts w:eastAsia="Batang"/>
                <w:lang w:eastAsia="zh-CN"/>
              </w:rPr>
              <w:t>TDoA</w:t>
            </w:r>
            <w:proofErr w:type="spellEnd"/>
            <w:r>
              <w:rPr>
                <w:rFonts w:eastAsia="Batang"/>
                <w:lang w:eastAsia="zh-CN"/>
              </w:rPr>
              <w:t xml:space="preserve"> the measurement object</w:t>
            </w:r>
            <w:r w:rsidR="00D31017">
              <w:rPr>
                <w:rFonts w:eastAsia="Batang"/>
                <w:lang w:eastAsia="zh-CN"/>
              </w:rPr>
              <w:t>s</w:t>
            </w:r>
            <w:r>
              <w:rPr>
                <w:rFonts w:eastAsia="Batang"/>
                <w:lang w:eastAsia="zh-CN"/>
              </w:rPr>
              <w:t xml:space="preserve"> including reference/serving cells, neighbour cell, for DL </w:t>
            </w:r>
            <w:proofErr w:type="spellStart"/>
            <w:r>
              <w:rPr>
                <w:rFonts w:eastAsia="Batang"/>
                <w:lang w:eastAsia="zh-CN"/>
              </w:rPr>
              <w:t>Aod</w:t>
            </w:r>
            <w:proofErr w:type="spellEnd"/>
            <w:r>
              <w:rPr>
                <w:rFonts w:eastAsia="Batang"/>
                <w:lang w:eastAsia="zh-CN"/>
              </w:rPr>
              <w:t xml:space="preserve"> the measurement objects including serving cells, neighbour cells) .Thus could we use the </w:t>
            </w:r>
            <w:r w:rsidR="00D31017">
              <w:rPr>
                <w:rFonts w:eastAsia="Batang"/>
                <w:lang w:eastAsia="zh-CN"/>
              </w:rPr>
              <w:t xml:space="preserve">general denotation </w:t>
            </w:r>
            <w:r>
              <w:rPr>
                <w:rFonts w:eastAsia="Batang"/>
                <w:lang w:eastAsia="zh-CN"/>
              </w:rPr>
              <w:t xml:space="preserve"> </w:t>
            </w:r>
            <w:r w:rsidR="00D31017">
              <w:rPr>
                <w:rFonts w:eastAsia="Batang"/>
                <w:lang w:eastAsia="zh-CN"/>
              </w:rPr>
              <w:t>t</w:t>
            </w:r>
            <w:r>
              <w:rPr>
                <w:rFonts w:eastAsia="Batang"/>
                <w:lang w:eastAsia="zh-CN"/>
              </w:rPr>
              <w:t>o unify the all of them?</w:t>
            </w:r>
            <w:r w:rsidR="00D31017">
              <w:rPr>
                <w:rFonts w:eastAsia="Batang"/>
                <w:lang w:eastAsia="zh-CN"/>
              </w:rPr>
              <w:t xml:space="preserve"> E.g. </w:t>
            </w:r>
          </w:p>
          <w:p w14:paraId="51B14152" w14:textId="77777777" w:rsidR="001013D1" w:rsidRDefault="001013D1" w:rsidP="001013D1">
            <w:pPr>
              <w:widowControl w:val="0"/>
              <w:spacing w:after="120"/>
              <w:ind w:right="28"/>
              <w:rPr>
                <w:bCs/>
                <w:lang w:eastAsia="zh-CN"/>
              </w:rPr>
            </w:pPr>
            <w:r>
              <w:rPr>
                <w:rFonts w:eastAsia="Batang"/>
                <w:lang w:eastAsia="zh-CN"/>
              </w:rPr>
              <w:t xml:space="preserve">“Option 1b. </w:t>
            </w:r>
            <w:r w:rsidRPr="00F51820">
              <w:rPr>
                <w:bCs/>
                <w:lang w:eastAsia="zh-CN"/>
              </w:rPr>
              <w:t xml:space="preserve">PRS-RSRP measurement is defined as intra-frequency if PRS resources </w:t>
            </w:r>
            <w:r>
              <w:rPr>
                <w:bCs/>
                <w:lang w:eastAsia="zh-CN"/>
              </w:rPr>
              <w:t>to be measured</w:t>
            </w:r>
            <w:r w:rsidRPr="00F51820">
              <w:rPr>
                <w:bCs/>
                <w:lang w:eastAsia="zh-CN"/>
              </w:rPr>
              <w:t xml:space="preserve"> belong to the same positioning frequency layer.  </w:t>
            </w:r>
            <w:r>
              <w:rPr>
                <w:bCs/>
                <w:lang w:eastAsia="zh-CN"/>
              </w:rPr>
              <w:t>“</w:t>
            </w:r>
          </w:p>
          <w:p w14:paraId="1823B6E4" w14:textId="77777777" w:rsidR="001013D1" w:rsidRPr="00685FE3" w:rsidRDefault="001013D1" w:rsidP="001013D1">
            <w:pPr>
              <w:rPr>
                <w:iCs/>
                <w:lang w:val="en-US" w:eastAsia="zh-CN"/>
              </w:rPr>
            </w:pPr>
            <w:r>
              <w:rPr>
                <w:iCs/>
                <w:lang w:val="en-US" w:eastAsia="zh-CN"/>
              </w:rPr>
              <w:t xml:space="preserve">Otherwise the individual definition for PRS RSRP intra/inter measurement regarding to the different positioning </w:t>
            </w:r>
            <w:proofErr w:type="gramStart"/>
            <w:r>
              <w:rPr>
                <w:iCs/>
                <w:lang w:val="en-US" w:eastAsia="zh-CN"/>
              </w:rPr>
              <w:t>methods(</w:t>
            </w:r>
            <w:proofErr w:type="gramEnd"/>
            <w:r>
              <w:rPr>
                <w:iCs/>
                <w:lang w:val="en-US" w:eastAsia="zh-CN"/>
              </w:rPr>
              <w:t xml:space="preserve">e.g. DL </w:t>
            </w:r>
            <w:proofErr w:type="spellStart"/>
            <w:r>
              <w:rPr>
                <w:iCs/>
                <w:lang w:val="en-US" w:eastAsia="zh-CN"/>
              </w:rPr>
              <w:t>TDoA</w:t>
            </w:r>
            <w:proofErr w:type="spellEnd"/>
            <w:r>
              <w:rPr>
                <w:iCs/>
                <w:lang w:val="en-US" w:eastAsia="zh-CN"/>
              </w:rPr>
              <w:t xml:space="preserve">, DL </w:t>
            </w:r>
            <w:proofErr w:type="spellStart"/>
            <w:r>
              <w:rPr>
                <w:iCs/>
                <w:lang w:val="en-US" w:eastAsia="zh-CN"/>
              </w:rPr>
              <w:t>AoD</w:t>
            </w:r>
            <w:proofErr w:type="spellEnd"/>
            <w:r>
              <w:rPr>
                <w:iCs/>
                <w:lang w:val="en-US" w:eastAsia="zh-CN"/>
              </w:rPr>
              <w:t xml:space="preserve">, and multi-RTT) shall be used, which may lead some confusion. </w:t>
            </w:r>
          </w:p>
          <w:p w14:paraId="04A1CE0A" w14:textId="77777777" w:rsidR="00F91DCE" w:rsidRDefault="00F91DCE" w:rsidP="00865231">
            <w:pPr>
              <w:widowControl w:val="0"/>
              <w:spacing w:after="120"/>
              <w:ind w:right="28"/>
              <w:rPr>
                <w:bCs/>
                <w:szCs w:val="16"/>
                <w:lang w:val="en-US"/>
              </w:rPr>
            </w:pPr>
          </w:p>
          <w:p w14:paraId="5C0618A9" w14:textId="77777777" w:rsidR="00865231" w:rsidRDefault="00865231" w:rsidP="00865231">
            <w:pPr>
              <w:widowControl w:val="0"/>
              <w:spacing w:after="120"/>
              <w:ind w:right="28"/>
              <w:rPr>
                <w:bCs/>
                <w:szCs w:val="16"/>
                <w:lang w:val="en-US"/>
              </w:rPr>
            </w:pPr>
            <w:r>
              <w:rPr>
                <w:bCs/>
                <w:szCs w:val="16"/>
                <w:lang w:val="en-US"/>
              </w:rPr>
              <w:t>Subtopic 2-2:</w:t>
            </w:r>
          </w:p>
          <w:p w14:paraId="1DF2D0ED" w14:textId="1BA49912" w:rsidR="00865231" w:rsidRDefault="00865231" w:rsidP="00865231">
            <w:pPr>
              <w:widowControl w:val="0"/>
              <w:spacing w:after="120"/>
              <w:ind w:right="28"/>
              <w:rPr>
                <w:bCs/>
                <w:szCs w:val="16"/>
                <w:lang w:val="en-US"/>
              </w:rPr>
            </w:pPr>
            <w:r>
              <w:rPr>
                <w:bCs/>
                <w:szCs w:val="16"/>
                <w:lang w:val="en-US"/>
              </w:rPr>
              <w:t>The question phrasing does not match the title of the topic. If the topic is about the need for MG, the same principles of RSTD can be re-used but only with respect to one link (not both reference and neighbor) which is an important distinction in PRS-RSRP.</w:t>
            </w:r>
          </w:p>
          <w:p w14:paraId="6C8FF10E" w14:textId="77777777" w:rsidR="00865231" w:rsidRDefault="00865231" w:rsidP="00865231">
            <w:pPr>
              <w:widowControl w:val="0"/>
              <w:spacing w:after="120"/>
              <w:ind w:right="28"/>
              <w:rPr>
                <w:bCs/>
                <w:szCs w:val="16"/>
                <w:lang w:val="en-US"/>
              </w:rPr>
            </w:pPr>
            <w:r>
              <w:rPr>
                <w:bCs/>
                <w:szCs w:val="16"/>
                <w:lang w:val="en-US"/>
              </w:rPr>
              <w:t>Sub-topic 2-3:</w:t>
            </w:r>
          </w:p>
          <w:p w14:paraId="368EE6B2" w14:textId="4F578966" w:rsidR="00865231" w:rsidRDefault="00865231" w:rsidP="00865231">
            <w:pPr>
              <w:widowControl w:val="0"/>
              <w:spacing w:after="120"/>
              <w:ind w:right="28"/>
              <w:rPr>
                <w:bCs/>
                <w:szCs w:val="16"/>
                <w:lang w:val="en-US"/>
              </w:rPr>
            </w:pPr>
            <w:r>
              <w:rPr>
                <w:bCs/>
                <w:szCs w:val="16"/>
                <w:lang w:val="en-US"/>
              </w:rPr>
              <w:t xml:space="preserve">We cannot agree to option 2. Option 1 is </w:t>
            </w:r>
            <w:proofErr w:type="gramStart"/>
            <w:r>
              <w:rPr>
                <w:bCs/>
                <w:szCs w:val="16"/>
                <w:lang w:val="en-US"/>
              </w:rPr>
              <w:t>similar to</w:t>
            </w:r>
            <w:proofErr w:type="gramEnd"/>
            <w:r>
              <w:rPr>
                <w:bCs/>
                <w:szCs w:val="16"/>
                <w:lang w:val="en-US"/>
              </w:rPr>
              <w:t xml:space="preserve"> what was agreed for CSI-RS based L3 measurement in shaded green below:</w:t>
            </w:r>
          </w:p>
          <w:p w14:paraId="7623FB32" w14:textId="77777777" w:rsidR="00865231" w:rsidRPr="003307AB" w:rsidRDefault="00865231" w:rsidP="00865231">
            <w:pPr>
              <w:spacing w:after="120"/>
              <w:rPr>
                <w:b/>
                <w:bCs/>
              </w:rPr>
            </w:pPr>
            <w:r w:rsidRPr="00EF1E97">
              <w:rPr>
                <w:b/>
                <w:bCs/>
                <w:highlight w:val="green"/>
              </w:rPr>
              <w:t>Agreement</w:t>
            </w:r>
          </w:p>
          <w:p w14:paraId="5D68A353" w14:textId="77777777" w:rsidR="00865231" w:rsidRPr="00EF1E97" w:rsidRDefault="00865231" w:rsidP="00865231">
            <w:pPr>
              <w:spacing w:after="120"/>
              <w:ind w:firstLine="284"/>
              <w:rPr>
                <w:lang w:eastAsia="zh-CN"/>
              </w:rPr>
            </w:pPr>
            <w:r w:rsidRPr="00EF1E97">
              <w:rPr>
                <w:lang w:eastAsia="zh-CN"/>
              </w:rPr>
              <w:t>A measurement is defined as CSI-RS based intra-frequency measurement provided that:</w:t>
            </w:r>
          </w:p>
          <w:p w14:paraId="124E923A" w14:textId="77777777" w:rsidR="00865231" w:rsidRPr="00EF1E97" w:rsidRDefault="00865231" w:rsidP="00865231">
            <w:pPr>
              <w:pStyle w:val="ListParagraph"/>
              <w:numPr>
                <w:ilvl w:val="0"/>
                <w:numId w:val="41"/>
              </w:numPr>
              <w:spacing w:after="120" w:line="240" w:lineRule="auto"/>
              <w:ind w:left="1280" w:firstLineChars="0"/>
            </w:pPr>
            <w:r w:rsidRPr="00EF1E97">
              <w:t>the SCS of CSI-RS on the serving cell and target cell is the same</w:t>
            </w:r>
          </w:p>
          <w:p w14:paraId="6B4C8433" w14:textId="77777777" w:rsidR="00865231" w:rsidRPr="00EF1E97" w:rsidRDefault="00865231" w:rsidP="00865231">
            <w:pPr>
              <w:pStyle w:val="ListParagraph"/>
              <w:numPr>
                <w:ilvl w:val="0"/>
                <w:numId w:val="41"/>
              </w:numPr>
              <w:spacing w:after="120" w:line="240" w:lineRule="auto"/>
              <w:ind w:left="1280" w:firstLineChars="0"/>
            </w:pPr>
            <w:r w:rsidRPr="00EF1E97">
              <w:t>the CP type of CSI-RS on serving cell and target cell is the same</w:t>
            </w:r>
          </w:p>
          <w:p w14:paraId="71787D27" w14:textId="77777777" w:rsidR="00865231" w:rsidRPr="00EF1E97" w:rsidRDefault="00865231" w:rsidP="00865231">
            <w:pPr>
              <w:pStyle w:val="ListParagraph"/>
              <w:numPr>
                <w:ilvl w:val="0"/>
                <w:numId w:val="41"/>
              </w:numPr>
              <w:spacing w:after="120" w:line="240" w:lineRule="auto"/>
              <w:ind w:left="1280" w:firstLineChars="0"/>
            </w:pPr>
            <w:r w:rsidRPr="00EF1E97">
              <w:t xml:space="preserve">Option 1 </w:t>
            </w:r>
          </w:p>
          <w:p w14:paraId="36663F46" w14:textId="77777777" w:rsidR="00865231" w:rsidRPr="00EF1E97" w:rsidRDefault="00865231" w:rsidP="00865231">
            <w:pPr>
              <w:pStyle w:val="ListParagraph"/>
              <w:numPr>
                <w:ilvl w:val="1"/>
                <w:numId w:val="41"/>
              </w:numPr>
              <w:spacing w:after="120" w:line="240" w:lineRule="auto"/>
              <w:ind w:left="1700" w:firstLineChars="0"/>
            </w:pPr>
            <w:r w:rsidRPr="00EF1E97">
              <w:lastRenderedPageBreak/>
              <w:t xml:space="preserve">the centre frequency of CSI-RS resources on the target cell configured for measurement is the same as centre frequency of CSI-RS resource on the serving cell [indicated in </w:t>
            </w:r>
            <w:proofErr w:type="spellStart"/>
            <w:r w:rsidRPr="00EF1E97">
              <w:t>servingCellMO</w:t>
            </w:r>
            <w:proofErr w:type="spellEnd"/>
            <w:r w:rsidRPr="00EF1E97">
              <w:t>]</w:t>
            </w:r>
          </w:p>
          <w:p w14:paraId="0B962EE2" w14:textId="77777777" w:rsidR="00865231" w:rsidRPr="00EF1E97" w:rsidRDefault="00865231" w:rsidP="00865231">
            <w:pPr>
              <w:pStyle w:val="ListParagraph"/>
              <w:numPr>
                <w:ilvl w:val="0"/>
                <w:numId w:val="41"/>
              </w:numPr>
              <w:spacing w:after="120" w:line="240" w:lineRule="auto"/>
              <w:ind w:left="1280" w:firstLineChars="0"/>
            </w:pPr>
            <w:r w:rsidRPr="00EF1E97">
              <w:t>Option 2</w:t>
            </w:r>
          </w:p>
          <w:p w14:paraId="1B914E66" w14:textId="77777777" w:rsidR="00865231" w:rsidRPr="00EF1E97" w:rsidRDefault="00865231" w:rsidP="00865231">
            <w:pPr>
              <w:pStyle w:val="ListParagraph"/>
              <w:numPr>
                <w:ilvl w:val="1"/>
                <w:numId w:val="41"/>
              </w:numPr>
              <w:spacing w:after="120" w:line="240" w:lineRule="auto"/>
              <w:ind w:left="1700" w:firstLineChars="0"/>
            </w:pPr>
            <w:r w:rsidRPr="00EF1E97">
              <w:t xml:space="preserve">the centre frequency of CSI-RS resources on the target cell configured for measurement is the same as centre frequency of CSI-RS resource on the serving cell </w:t>
            </w:r>
          </w:p>
          <w:p w14:paraId="30795EAC" w14:textId="77777777" w:rsidR="00865231" w:rsidRPr="00EF1E97" w:rsidRDefault="00865231" w:rsidP="00865231">
            <w:pPr>
              <w:pStyle w:val="ListParagraph"/>
              <w:numPr>
                <w:ilvl w:val="1"/>
                <w:numId w:val="41"/>
              </w:numPr>
              <w:spacing w:after="120" w:line="240" w:lineRule="auto"/>
              <w:ind w:left="1700" w:firstLineChars="0"/>
            </w:pPr>
            <w:r w:rsidRPr="00EF1E97">
              <w:t xml:space="preserve">Common understanding: centre frequency of CSI-RS resource on the serving cell is indicated in </w:t>
            </w:r>
            <w:proofErr w:type="spellStart"/>
            <w:r w:rsidRPr="00EF1E97">
              <w:t>servingCellMO</w:t>
            </w:r>
            <w:proofErr w:type="spellEnd"/>
          </w:p>
          <w:p w14:paraId="3B31A821" w14:textId="77777777" w:rsidR="00865231" w:rsidRPr="00873A5C" w:rsidRDefault="00865231" w:rsidP="00865231">
            <w:pPr>
              <w:spacing w:after="120"/>
              <w:ind w:left="340"/>
              <w:rPr>
                <w:rFonts w:eastAsia="SimSun"/>
                <w:highlight w:val="green"/>
                <w:lang w:eastAsia="zh-CN"/>
              </w:rPr>
            </w:pPr>
            <w:r w:rsidRPr="00873A5C">
              <w:rPr>
                <w:highlight w:val="green"/>
                <w:lang w:eastAsia="zh-CN"/>
              </w:rPr>
              <w:t xml:space="preserve">Define </w:t>
            </w:r>
            <w:r w:rsidRPr="00873A5C">
              <w:rPr>
                <w:b/>
                <w:bCs/>
                <w:highlight w:val="green"/>
                <w:lang w:eastAsia="zh-CN"/>
              </w:rPr>
              <w:t>intra-frequency</w:t>
            </w:r>
            <w:r w:rsidRPr="00873A5C">
              <w:rPr>
                <w:highlight w:val="green"/>
                <w:lang w:eastAsia="zh-CN"/>
              </w:rPr>
              <w:t xml:space="preserve"> requirements for the scenarios</w:t>
            </w:r>
          </w:p>
          <w:p w14:paraId="7B0BC3F0" w14:textId="77777777" w:rsidR="00865231" w:rsidRPr="00873A5C" w:rsidRDefault="00865231" w:rsidP="00865231">
            <w:pPr>
              <w:pStyle w:val="ListParagraph"/>
              <w:numPr>
                <w:ilvl w:val="0"/>
                <w:numId w:val="41"/>
              </w:numPr>
              <w:overflowPunct/>
              <w:autoSpaceDE/>
              <w:autoSpaceDN/>
              <w:adjustRightInd/>
              <w:spacing w:after="120" w:line="240" w:lineRule="auto"/>
              <w:ind w:left="1280" w:firstLineChars="0"/>
              <w:textAlignment w:val="auto"/>
              <w:rPr>
                <w:highlight w:val="green"/>
              </w:rPr>
            </w:pPr>
            <w:r w:rsidRPr="00873A5C">
              <w:rPr>
                <w:highlight w:val="green"/>
              </w:rPr>
              <w:t xml:space="preserve">all CSI-RS resources in the same MO have the same BW </w:t>
            </w:r>
          </w:p>
          <w:p w14:paraId="0D68D91C" w14:textId="77777777" w:rsidR="00865231" w:rsidRPr="00873A5C" w:rsidRDefault="00865231" w:rsidP="00865231">
            <w:pPr>
              <w:pStyle w:val="ListParagraph"/>
              <w:numPr>
                <w:ilvl w:val="0"/>
                <w:numId w:val="41"/>
              </w:numPr>
              <w:overflowPunct/>
              <w:autoSpaceDE/>
              <w:autoSpaceDN/>
              <w:adjustRightInd/>
              <w:spacing w:after="120" w:line="240" w:lineRule="auto"/>
              <w:ind w:left="1280" w:firstLineChars="0"/>
              <w:textAlignment w:val="auto"/>
              <w:rPr>
                <w:highlight w:val="green"/>
              </w:rPr>
            </w:pPr>
            <w:r w:rsidRPr="00873A5C">
              <w:rPr>
                <w:highlight w:val="green"/>
              </w:rPr>
              <w:t xml:space="preserve">the BW of the CSI-RS on the </w:t>
            </w:r>
            <w:proofErr w:type="spellStart"/>
            <w:r w:rsidRPr="00873A5C">
              <w:rPr>
                <w:highlight w:val="green"/>
              </w:rPr>
              <w:t>neighbor</w:t>
            </w:r>
            <w:proofErr w:type="spellEnd"/>
            <w:r w:rsidRPr="00873A5C">
              <w:rPr>
                <w:highlight w:val="green"/>
              </w:rPr>
              <w:t xml:space="preserve"> cell is within the active BWP of the UE</w:t>
            </w:r>
          </w:p>
          <w:p w14:paraId="6B89591F" w14:textId="7DFEE472" w:rsidR="00865231" w:rsidRDefault="00865231" w:rsidP="00D31017">
            <w:pPr>
              <w:widowControl w:val="0"/>
              <w:spacing w:after="120"/>
              <w:ind w:right="28"/>
              <w:rPr>
                <w:bCs/>
                <w:szCs w:val="16"/>
                <w:lang w:val="en-US"/>
              </w:rPr>
            </w:pPr>
          </w:p>
        </w:tc>
      </w:tr>
      <w:tr w:rsidR="0018661E" w14:paraId="12C00E1B" w14:textId="77777777">
        <w:tc>
          <w:tcPr>
            <w:tcW w:w="1236" w:type="dxa"/>
          </w:tcPr>
          <w:p w14:paraId="49FC2B49" w14:textId="29237F08" w:rsidR="0018661E" w:rsidRDefault="0018661E" w:rsidP="0018661E">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51CD239B" w14:textId="77777777" w:rsidR="0018661E" w:rsidRPr="005417DA" w:rsidRDefault="0018661E" w:rsidP="0018661E">
            <w:pPr>
              <w:spacing w:after="120"/>
              <w:rPr>
                <w:rFonts w:eastAsiaTheme="minorEastAsia"/>
                <w:b/>
                <w:bCs/>
                <w:color w:val="0070C0"/>
                <w:lang w:val="en-US" w:eastAsia="zh-CN"/>
              </w:rPr>
            </w:pPr>
            <w:r w:rsidRPr="00762964">
              <w:rPr>
                <w:rFonts w:eastAsiaTheme="minorEastAsia"/>
                <w:b/>
                <w:bCs/>
                <w:color w:val="0070C0"/>
                <w:lang w:val="en-US" w:eastAsia="zh-CN"/>
              </w:rPr>
              <w:t>Sub-topic 2-1 Intra-frequency &amp; inter-frequency definition for PRS-RSRP</w:t>
            </w:r>
          </w:p>
          <w:p w14:paraId="45DBD902" w14:textId="14CA4779" w:rsidR="0018661E" w:rsidRDefault="0018661E" w:rsidP="0018661E">
            <w:pPr>
              <w:spacing w:after="120"/>
              <w:rPr>
                <w:rFonts w:eastAsiaTheme="minorEastAsia"/>
                <w:color w:val="0070C0"/>
                <w:lang w:val="en-US" w:eastAsia="zh-CN"/>
              </w:rPr>
            </w:pPr>
            <w:r w:rsidRPr="005417DA">
              <w:rPr>
                <w:rFonts w:eastAsiaTheme="minorEastAsia"/>
                <w:b/>
                <w:color w:val="0070C0"/>
                <w:lang w:val="en-US" w:eastAsia="zh-CN"/>
              </w:rPr>
              <w:t>S</w:t>
            </w:r>
            <w:r w:rsidRPr="005417DA">
              <w:rPr>
                <w:rFonts w:eastAsiaTheme="minorEastAsia" w:hint="eastAsia"/>
                <w:b/>
                <w:color w:val="0070C0"/>
                <w:lang w:val="en-US" w:eastAsia="zh-CN"/>
              </w:rPr>
              <w:t>upport option 1</w:t>
            </w:r>
            <w:r>
              <w:rPr>
                <w:rFonts w:eastAsiaTheme="minorEastAsia" w:hint="eastAsia"/>
                <w:color w:val="0070C0"/>
                <w:lang w:val="en-US" w:eastAsia="zh-CN"/>
              </w:rPr>
              <w:t xml:space="preserve">, </w:t>
            </w:r>
            <w:r>
              <w:rPr>
                <w:rFonts w:eastAsiaTheme="minorEastAsia"/>
                <w:color w:val="0070C0"/>
                <w:lang w:val="en-US" w:eastAsia="zh-CN"/>
              </w:rPr>
              <w:t xml:space="preserve">As PRS RSRP measurement based on </w:t>
            </w:r>
            <w:proofErr w:type="gramStart"/>
            <w:r>
              <w:rPr>
                <w:rFonts w:eastAsiaTheme="minorEastAsia"/>
                <w:color w:val="0070C0"/>
                <w:lang w:val="en-US" w:eastAsia="zh-CN"/>
              </w:rPr>
              <w:t>PRS,  it</w:t>
            </w:r>
            <w:proofErr w:type="gramEnd"/>
            <w:r>
              <w:rPr>
                <w:rFonts w:eastAsiaTheme="minorEastAsia"/>
                <w:color w:val="0070C0"/>
                <w:lang w:val="en-US" w:eastAsia="zh-CN"/>
              </w:rPr>
              <w:t xml:space="preserve"> is better to aligned the same definition as that of PRS RSTD/UE Rx-Tx time difference. </w:t>
            </w:r>
          </w:p>
          <w:p w14:paraId="2F249B1D" w14:textId="77777777" w:rsidR="0018661E" w:rsidRDefault="0018661E" w:rsidP="0018661E">
            <w:pPr>
              <w:spacing w:after="120"/>
              <w:rPr>
                <w:rFonts w:eastAsiaTheme="minorEastAsia"/>
                <w:color w:val="0070C0"/>
                <w:lang w:val="en-US" w:eastAsia="zh-CN"/>
              </w:rPr>
            </w:pPr>
          </w:p>
          <w:p w14:paraId="1E210A8E" w14:textId="77777777" w:rsidR="0018661E" w:rsidRPr="005417DA" w:rsidRDefault="0018661E" w:rsidP="0018661E">
            <w:pPr>
              <w:spacing w:after="120"/>
              <w:rPr>
                <w:rFonts w:eastAsiaTheme="minorEastAsia"/>
                <w:b/>
                <w:color w:val="0070C0"/>
                <w:sz w:val="15"/>
                <w:lang w:val="en-US" w:eastAsia="zh-CN"/>
              </w:rPr>
            </w:pPr>
            <w:r w:rsidRPr="005417DA">
              <w:rPr>
                <w:b/>
                <w:szCs w:val="16"/>
                <w:lang w:val="en-US"/>
              </w:rPr>
              <w:t>Sub-topic 2-2 Needs for measurement gap</w:t>
            </w:r>
          </w:p>
          <w:p w14:paraId="749EA17B" w14:textId="5FE6EC15" w:rsidR="0018661E" w:rsidRDefault="0018661E" w:rsidP="0018661E">
            <w:pPr>
              <w:spacing w:after="120"/>
              <w:rPr>
                <w:rFonts w:eastAsiaTheme="minorEastAsia"/>
                <w:color w:val="0070C0"/>
                <w:lang w:val="en-US" w:eastAsia="zh-CN"/>
              </w:rPr>
            </w:pPr>
            <w:r w:rsidRPr="005417DA">
              <w:rPr>
                <w:rFonts w:eastAsiaTheme="minorEastAsia"/>
                <w:b/>
                <w:color w:val="0070C0"/>
                <w:lang w:val="en-US" w:eastAsia="zh-CN"/>
              </w:rPr>
              <w:t>S</w:t>
            </w:r>
            <w:r w:rsidRPr="005417DA">
              <w:rPr>
                <w:rFonts w:eastAsiaTheme="minorEastAsia" w:hint="eastAsia"/>
                <w:b/>
                <w:color w:val="0070C0"/>
                <w:lang w:val="en-US" w:eastAsia="zh-CN"/>
              </w:rPr>
              <w:t>upport option 1</w:t>
            </w:r>
            <w:r>
              <w:rPr>
                <w:rFonts w:eastAsiaTheme="minorEastAsia" w:hint="eastAsia"/>
                <w:color w:val="0070C0"/>
                <w:lang w:val="en-US" w:eastAsia="zh-CN"/>
              </w:rPr>
              <w:t>, same principle as RSTD can be reused</w:t>
            </w:r>
            <w:r w:rsidR="00E11004">
              <w:rPr>
                <w:rFonts w:eastAsiaTheme="minorEastAsia"/>
                <w:color w:val="0070C0"/>
                <w:lang w:val="en-US" w:eastAsia="zh-CN"/>
              </w:rPr>
              <w:t xml:space="preserve">. </w:t>
            </w:r>
          </w:p>
          <w:p w14:paraId="04A5D8DC" w14:textId="77777777" w:rsidR="0018661E" w:rsidRPr="00F25DA0" w:rsidRDefault="0018661E" w:rsidP="0018661E">
            <w:pPr>
              <w:spacing w:after="120"/>
              <w:rPr>
                <w:rFonts w:eastAsiaTheme="minorEastAsia"/>
                <w:color w:val="0070C0"/>
                <w:lang w:val="en-US" w:eastAsia="zh-CN"/>
              </w:rPr>
            </w:pPr>
            <w:r>
              <w:rPr>
                <w:rFonts w:eastAsiaTheme="minorEastAsia"/>
                <w:color w:val="0070C0"/>
                <w:lang w:val="en-US" w:eastAsia="zh-CN"/>
              </w:rPr>
              <w:t xml:space="preserve">For Option 2, it doesn’t make sense to justify whether gap needed depending on the relationship between PRS BW and active BWP. For an example, if there are more than one positioning measurement layers within an active BWP, the gap is desired also. </w:t>
            </w:r>
          </w:p>
          <w:p w14:paraId="697D160F" w14:textId="77777777" w:rsidR="0018661E" w:rsidRDefault="0018661E" w:rsidP="0018661E">
            <w:pPr>
              <w:spacing w:after="120"/>
              <w:rPr>
                <w:b/>
                <w:szCs w:val="16"/>
                <w:lang w:val="en-US"/>
              </w:rPr>
            </w:pPr>
            <w:r w:rsidRPr="005417DA">
              <w:rPr>
                <w:b/>
                <w:szCs w:val="16"/>
                <w:lang w:val="en-US"/>
              </w:rPr>
              <w:t>Sub-topic 2-3 Applicable scenarios of PRS-RSRP measurement requirements</w:t>
            </w:r>
          </w:p>
          <w:p w14:paraId="2F34AC3B" w14:textId="2E02E8DE" w:rsidR="0018661E" w:rsidRDefault="0018661E" w:rsidP="0018661E">
            <w:pPr>
              <w:spacing w:after="120"/>
              <w:rPr>
                <w:bCs/>
                <w:szCs w:val="16"/>
                <w:lang w:val="en-US"/>
              </w:rPr>
            </w:pPr>
            <w:r w:rsidRPr="00685FE3">
              <w:rPr>
                <w:rFonts w:eastAsiaTheme="minorEastAsia"/>
                <w:color w:val="0070C0"/>
                <w:lang w:val="en-US" w:eastAsia="zh-CN"/>
              </w:rPr>
              <w:t xml:space="preserve">Option 1 is for intra-frequency measurement only. In our view, both intra and inter measurement shall be discussed. </w:t>
            </w:r>
            <w:proofErr w:type="gramStart"/>
            <w:r w:rsidRPr="00685FE3">
              <w:rPr>
                <w:rFonts w:eastAsiaTheme="minorEastAsia"/>
                <w:color w:val="0070C0"/>
                <w:lang w:val="en-US" w:eastAsia="zh-CN"/>
              </w:rPr>
              <w:t>So</w:t>
            </w:r>
            <w:proofErr w:type="gramEnd"/>
            <w:r w:rsidRPr="00685FE3">
              <w:rPr>
                <w:rFonts w:eastAsiaTheme="minorEastAsia"/>
                <w:color w:val="0070C0"/>
                <w:lang w:val="en-US" w:eastAsia="zh-CN"/>
              </w:rPr>
              <w:t xml:space="preserve"> we prefer Option 2 also.</w:t>
            </w:r>
            <w:r>
              <w:rPr>
                <w:rFonts w:eastAsiaTheme="minorEastAsia"/>
                <w:color w:val="0070C0"/>
                <w:lang w:val="en-US" w:eastAsia="zh-CN"/>
              </w:rPr>
              <w:t xml:space="preserve">  </w:t>
            </w:r>
            <w:r>
              <w:rPr>
                <w:bCs/>
                <w:szCs w:val="16"/>
                <w:lang w:val="en-US"/>
              </w:rPr>
              <w:t xml:space="preserve"> </w:t>
            </w:r>
          </w:p>
        </w:tc>
      </w:tr>
      <w:tr w:rsidR="0018661E" w14:paraId="13FC79B2" w14:textId="77777777">
        <w:tc>
          <w:tcPr>
            <w:tcW w:w="1236" w:type="dxa"/>
          </w:tcPr>
          <w:p w14:paraId="6CE9DDE6" w14:textId="43ED5B1D" w:rsidR="0018661E" w:rsidRDefault="00F67793" w:rsidP="0018661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5BC0140" w14:textId="77777777" w:rsidR="0018661E" w:rsidRDefault="00F67793" w:rsidP="0018661E">
            <w:pPr>
              <w:spacing w:after="120"/>
              <w:rPr>
                <w:rFonts w:eastAsiaTheme="minorEastAsia"/>
                <w:color w:val="0070C0"/>
                <w:lang w:val="en-US" w:eastAsia="zh-CN"/>
              </w:rPr>
            </w:pPr>
            <w:r>
              <w:rPr>
                <w:rFonts w:eastAsiaTheme="minorEastAsia"/>
                <w:color w:val="0070C0"/>
                <w:lang w:val="en-US" w:eastAsia="zh-CN"/>
              </w:rPr>
              <w:t>Sub-topic 2-1: We support the following description</w:t>
            </w:r>
          </w:p>
          <w:p w14:paraId="56C71A40" w14:textId="77777777" w:rsidR="00F67793" w:rsidRDefault="00F67793" w:rsidP="00873A5C">
            <w:pPr>
              <w:pStyle w:val="ListParagraph"/>
              <w:numPr>
                <w:ilvl w:val="0"/>
                <w:numId w:val="43"/>
              </w:numPr>
              <w:spacing w:after="120"/>
              <w:ind w:firstLineChars="0"/>
              <w:rPr>
                <w:rFonts w:eastAsiaTheme="minorEastAsia"/>
                <w:color w:val="0070C0"/>
                <w:lang w:val="en-US" w:eastAsia="zh-CN"/>
              </w:rPr>
            </w:pPr>
            <w:r w:rsidRPr="00F67793">
              <w:rPr>
                <w:rFonts w:eastAsiaTheme="minorEastAsia"/>
                <w:color w:val="0070C0"/>
                <w:lang w:val="en-US" w:eastAsia="zh-CN"/>
              </w:rPr>
              <w:t>In DL-TDOA and multi-RTT, the definition of intra-frequency and inter-frequency PRS-RSRP follows those of RSTD and UE Rx-Tx time difference, respectively</w:t>
            </w:r>
          </w:p>
          <w:p w14:paraId="5579659A" w14:textId="77777777" w:rsidR="00F67793" w:rsidRDefault="00F67793" w:rsidP="00873A5C">
            <w:pPr>
              <w:pStyle w:val="ListParagraph"/>
              <w:numPr>
                <w:ilvl w:val="0"/>
                <w:numId w:val="43"/>
              </w:numPr>
              <w:spacing w:after="120"/>
              <w:ind w:firstLineChars="0"/>
              <w:rPr>
                <w:rFonts w:eastAsiaTheme="minorEastAsia"/>
                <w:color w:val="0070C0"/>
                <w:lang w:val="en-US" w:eastAsia="zh-CN"/>
              </w:rPr>
            </w:pPr>
            <w:r>
              <w:rPr>
                <w:rFonts w:eastAsiaTheme="minorEastAsia"/>
                <w:color w:val="0070C0"/>
                <w:lang w:val="en-US" w:eastAsia="zh-CN"/>
              </w:rPr>
              <w:t>In DL-</w:t>
            </w:r>
            <w:proofErr w:type="spellStart"/>
            <w:r>
              <w:rPr>
                <w:rFonts w:eastAsiaTheme="minorEastAsia"/>
                <w:color w:val="0070C0"/>
                <w:lang w:val="en-US" w:eastAsia="zh-CN"/>
              </w:rPr>
              <w:t>AoD</w:t>
            </w:r>
            <w:proofErr w:type="spellEnd"/>
            <w:r>
              <w:rPr>
                <w:rFonts w:eastAsiaTheme="minorEastAsia"/>
                <w:color w:val="0070C0"/>
                <w:lang w:val="en-US" w:eastAsia="zh-CN"/>
              </w:rPr>
              <w:t xml:space="preserve">, </w:t>
            </w:r>
            <w:r w:rsidRPr="00F67793">
              <w:rPr>
                <w:rFonts w:eastAsiaTheme="minorEastAsia"/>
                <w:color w:val="0070C0"/>
                <w:lang w:val="en-US" w:eastAsia="zh-CN"/>
              </w:rPr>
              <w:t>the same principals in the definition of intra/inter-frequency PRS-RSTD measurement be applicable to that for PRS-RSRP</w:t>
            </w:r>
          </w:p>
          <w:p w14:paraId="02099458" w14:textId="77777777" w:rsidR="00F67793" w:rsidRDefault="00F67793" w:rsidP="00F67793">
            <w:pPr>
              <w:widowControl w:val="0"/>
              <w:spacing w:after="120"/>
              <w:ind w:right="28"/>
              <w:rPr>
                <w:bCs/>
                <w:szCs w:val="16"/>
                <w:lang w:val="en-US"/>
              </w:rPr>
            </w:pPr>
          </w:p>
          <w:p w14:paraId="195C73E9" w14:textId="3C5FE077" w:rsidR="00F67793" w:rsidRDefault="00F67793" w:rsidP="00873A5C">
            <w:pPr>
              <w:widowControl w:val="0"/>
              <w:spacing w:after="120"/>
              <w:ind w:right="28"/>
              <w:rPr>
                <w:bCs/>
                <w:szCs w:val="16"/>
                <w:lang w:val="en-US"/>
              </w:rPr>
            </w:pPr>
            <w:r>
              <w:rPr>
                <w:bCs/>
                <w:szCs w:val="16"/>
                <w:lang w:val="en-US"/>
              </w:rPr>
              <w:t>Sub-topic 2-2: Share the same view as QC: The question phrasing does not match the title of the topic. We don’t understand what this question is talking about.</w:t>
            </w:r>
          </w:p>
          <w:p w14:paraId="02549B96" w14:textId="77777777" w:rsidR="00F67793" w:rsidRDefault="00F67793" w:rsidP="00F67793">
            <w:pPr>
              <w:spacing w:after="120"/>
              <w:rPr>
                <w:bCs/>
                <w:szCs w:val="16"/>
                <w:lang w:val="en-US"/>
              </w:rPr>
            </w:pPr>
          </w:p>
          <w:p w14:paraId="03FB7DD5" w14:textId="2678C68C" w:rsidR="00F67793" w:rsidRDefault="00F67793" w:rsidP="00F67793">
            <w:pPr>
              <w:spacing w:after="120"/>
              <w:rPr>
                <w:rFonts w:eastAsiaTheme="minorEastAsia"/>
                <w:color w:val="0070C0"/>
                <w:lang w:val="en-US" w:eastAsia="zh-CN"/>
              </w:rPr>
            </w:pPr>
            <w:r>
              <w:rPr>
                <w:rFonts w:eastAsiaTheme="minorEastAsia"/>
                <w:color w:val="0070C0"/>
                <w:lang w:val="en-US" w:eastAsia="zh-CN"/>
              </w:rPr>
              <w:t xml:space="preserve">Sub-topic 2-3: We think that RAN4 can </w:t>
            </w:r>
            <w:r>
              <w:rPr>
                <w:bCs/>
                <w:iCs/>
                <w:lang w:eastAsia="zh-CN"/>
              </w:rPr>
              <w:t xml:space="preserve">define requirements for intra- and inter-frequency PRS-RSRP with measurement gaps as </w:t>
            </w:r>
            <w:proofErr w:type="gramStart"/>
            <w:r>
              <w:rPr>
                <w:bCs/>
                <w:iCs/>
                <w:lang w:eastAsia="zh-CN"/>
              </w:rPr>
              <w:t>first priority</w:t>
            </w:r>
            <w:proofErr w:type="gramEnd"/>
            <w:r>
              <w:rPr>
                <w:bCs/>
                <w:iCs/>
                <w:lang w:eastAsia="zh-CN"/>
              </w:rPr>
              <w:t>.</w:t>
            </w:r>
            <w:r>
              <w:rPr>
                <w:rFonts w:eastAsiaTheme="minorEastAsia"/>
                <w:color w:val="0070C0"/>
                <w:lang w:val="en-US" w:eastAsia="zh-CN"/>
              </w:rPr>
              <w:t xml:space="preserve"> Requirements without measurement gap can be down prioritized.</w:t>
            </w:r>
          </w:p>
          <w:p w14:paraId="270E7E30" w14:textId="52D625B6" w:rsidR="00F67793" w:rsidRDefault="00F67793" w:rsidP="00F67793">
            <w:pPr>
              <w:spacing w:after="120"/>
              <w:rPr>
                <w:rFonts w:eastAsiaTheme="minorEastAsia"/>
                <w:color w:val="0070C0"/>
                <w:lang w:val="en-US" w:eastAsia="zh-CN"/>
              </w:rPr>
            </w:pPr>
          </w:p>
          <w:p w14:paraId="022091CB" w14:textId="77777777" w:rsidR="00F67793" w:rsidRDefault="00F67793" w:rsidP="00F67793">
            <w:pPr>
              <w:spacing w:after="120"/>
              <w:rPr>
                <w:rFonts w:eastAsiaTheme="minorEastAsia"/>
                <w:color w:val="0070C0"/>
                <w:lang w:val="en-US" w:eastAsia="zh-CN"/>
              </w:rPr>
            </w:pPr>
          </w:p>
          <w:p w14:paraId="62F2B451" w14:textId="5259AE1D" w:rsidR="00F67793" w:rsidRPr="00873A5C" w:rsidRDefault="00F67793" w:rsidP="00F67793">
            <w:pPr>
              <w:spacing w:after="120"/>
              <w:rPr>
                <w:rFonts w:eastAsiaTheme="minorEastAsia"/>
                <w:color w:val="0070C0"/>
                <w:lang w:val="en-US" w:eastAsia="zh-CN"/>
              </w:rPr>
            </w:pPr>
          </w:p>
        </w:tc>
      </w:tr>
      <w:tr w:rsidR="0018661E" w14:paraId="23435A1D" w14:textId="77777777">
        <w:tc>
          <w:tcPr>
            <w:tcW w:w="1236" w:type="dxa"/>
          </w:tcPr>
          <w:p w14:paraId="57D55537" w14:textId="720BD086" w:rsidR="0018661E" w:rsidRDefault="0018661E" w:rsidP="0018661E">
            <w:pPr>
              <w:spacing w:after="120"/>
              <w:rPr>
                <w:rFonts w:eastAsiaTheme="minorEastAsia"/>
                <w:color w:val="0070C0"/>
                <w:lang w:val="en-US" w:eastAsia="zh-CN"/>
              </w:rPr>
            </w:pPr>
          </w:p>
        </w:tc>
        <w:tc>
          <w:tcPr>
            <w:tcW w:w="8395" w:type="dxa"/>
          </w:tcPr>
          <w:p w14:paraId="47E12488" w14:textId="77777777" w:rsidR="0018661E" w:rsidRDefault="0018661E" w:rsidP="0018661E">
            <w:pPr>
              <w:spacing w:after="120"/>
              <w:rPr>
                <w:rFonts w:eastAsiaTheme="minorEastAsia"/>
                <w:color w:val="0070C0"/>
                <w:lang w:val="en-US" w:eastAsia="zh-CN"/>
              </w:rPr>
            </w:pPr>
          </w:p>
        </w:tc>
      </w:tr>
    </w:tbl>
    <w:p w14:paraId="69E4C2CE" w14:textId="77777777" w:rsidR="00DE3B7E" w:rsidRDefault="00863B5E">
      <w:pPr>
        <w:rPr>
          <w:color w:val="0070C0"/>
          <w:lang w:val="en-US" w:eastAsia="zh-CN"/>
        </w:rPr>
      </w:pPr>
      <w:r>
        <w:rPr>
          <w:rFonts w:hint="eastAsia"/>
          <w:color w:val="0070C0"/>
          <w:lang w:val="en-US" w:eastAsia="zh-CN"/>
        </w:rPr>
        <w:t xml:space="preserve"> </w:t>
      </w:r>
    </w:p>
    <w:p w14:paraId="0812427D" w14:textId="77777777" w:rsidR="00DE3B7E" w:rsidRDefault="00863B5E">
      <w:pPr>
        <w:pStyle w:val="Heading2"/>
      </w:pPr>
      <w:r>
        <w:lastRenderedPageBreak/>
        <w:t>Summary</w:t>
      </w:r>
      <w:r>
        <w:rPr>
          <w:rFonts w:hint="eastAsia"/>
        </w:rPr>
        <w:t xml:space="preserve"> for 1st round </w:t>
      </w:r>
    </w:p>
    <w:p w14:paraId="3F8D6D3B"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DE3B7E" w14:paraId="6444CBCB" w14:textId="77777777">
        <w:tc>
          <w:tcPr>
            <w:tcW w:w="1548" w:type="dxa"/>
          </w:tcPr>
          <w:p w14:paraId="2FA456A3" w14:textId="77777777" w:rsidR="00DE3B7E" w:rsidRDefault="00DE3B7E">
            <w:pPr>
              <w:rPr>
                <w:rFonts w:eastAsiaTheme="minorEastAsia"/>
                <w:b/>
                <w:bCs/>
                <w:color w:val="0070C0"/>
                <w:lang w:val="en-US" w:eastAsia="zh-CN"/>
              </w:rPr>
            </w:pPr>
          </w:p>
        </w:tc>
        <w:tc>
          <w:tcPr>
            <w:tcW w:w="8309" w:type="dxa"/>
          </w:tcPr>
          <w:p w14:paraId="4E9C7BC3" w14:textId="77777777" w:rsidR="00DE3B7E" w:rsidRDefault="00863B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3B7E" w14:paraId="033EA719" w14:textId="77777777">
        <w:tc>
          <w:tcPr>
            <w:tcW w:w="1548" w:type="dxa"/>
          </w:tcPr>
          <w:p w14:paraId="3E4B106D" w14:textId="7FF4BD5B" w:rsidR="00DE3B7E" w:rsidRDefault="00863B5E">
            <w:pPr>
              <w:rPr>
                <w:rFonts w:eastAsiaTheme="minorEastAsia"/>
                <w:color w:val="0070C0"/>
                <w:lang w:val="en-US" w:eastAsia="zh-CN"/>
              </w:rPr>
            </w:pPr>
            <w:r>
              <w:rPr>
                <w:rFonts w:eastAsiaTheme="minorEastAsia" w:hint="eastAsia"/>
                <w:b/>
                <w:bCs/>
                <w:color w:val="0070C0"/>
                <w:lang w:val="en-US" w:eastAsia="zh-CN"/>
              </w:rPr>
              <w:t>Sub-topic#</w:t>
            </w:r>
            <w:r w:rsidR="00E35D37">
              <w:rPr>
                <w:rFonts w:eastAsiaTheme="minorEastAsia"/>
                <w:b/>
                <w:bCs/>
                <w:color w:val="0070C0"/>
                <w:lang w:val="en-US" w:eastAsia="zh-CN"/>
              </w:rPr>
              <w:t>2</w:t>
            </w:r>
            <w:r>
              <w:rPr>
                <w:rFonts w:eastAsiaTheme="minorEastAsia"/>
                <w:b/>
                <w:bCs/>
                <w:color w:val="0070C0"/>
                <w:lang w:val="en-US" w:eastAsia="zh-CN"/>
              </w:rPr>
              <w:t>-1</w:t>
            </w:r>
          </w:p>
        </w:tc>
        <w:tc>
          <w:tcPr>
            <w:tcW w:w="8309" w:type="dxa"/>
          </w:tcPr>
          <w:p w14:paraId="384B2388" w14:textId="77777777" w:rsidR="00F1157F" w:rsidRDefault="00F1157F" w:rsidP="008B0950">
            <w:pPr>
              <w:rPr>
                <w:rFonts w:eastAsiaTheme="minorEastAsia"/>
                <w:i/>
                <w:color w:val="0070C0"/>
                <w:lang w:val="en-US" w:eastAsia="zh-CN"/>
              </w:rPr>
            </w:pPr>
            <w:r w:rsidRPr="00762964">
              <w:rPr>
                <w:rFonts w:eastAsiaTheme="minorEastAsia"/>
                <w:b/>
                <w:bCs/>
                <w:color w:val="0070C0"/>
                <w:lang w:val="en-US" w:eastAsia="zh-CN"/>
              </w:rPr>
              <w:t>Intra-frequency &amp; inter-frequency definition for PRS-RSRP</w:t>
            </w:r>
            <w:r w:rsidRPr="00855107">
              <w:rPr>
                <w:rFonts w:eastAsiaTheme="minorEastAsia" w:hint="eastAsia"/>
                <w:i/>
                <w:color w:val="0070C0"/>
                <w:lang w:val="en-US" w:eastAsia="zh-CN"/>
              </w:rPr>
              <w:t xml:space="preserve"> </w:t>
            </w:r>
          </w:p>
          <w:p w14:paraId="481012B5" w14:textId="6FAC1915" w:rsidR="008B0950" w:rsidRPr="00855107" w:rsidRDefault="008B0950" w:rsidP="008B09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5A5FA3" w14:textId="244E4907" w:rsidR="00873A5C" w:rsidRPr="00873A5C" w:rsidRDefault="008B0950" w:rsidP="00873A5C">
            <w:pPr>
              <w:spacing w:after="120"/>
              <w:rPr>
                <w:rFonts w:eastAsia="Batang"/>
                <w:lang w:eastAsia="zh-CN"/>
              </w:rPr>
            </w:pPr>
            <w:r>
              <w:rPr>
                <w:rFonts w:eastAsiaTheme="minorEastAsia" w:hint="eastAsia"/>
                <w:i/>
                <w:color w:val="0070C0"/>
                <w:lang w:val="en-US" w:eastAsia="zh-CN"/>
              </w:rPr>
              <w:t>Candidate options</w:t>
            </w:r>
            <w:r w:rsidR="00E640E7">
              <w:rPr>
                <w:rFonts w:eastAsiaTheme="minorEastAsia"/>
                <w:i/>
                <w:color w:val="0070C0"/>
                <w:lang w:val="en-US" w:eastAsia="zh-CN"/>
              </w:rPr>
              <w:t xml:space="preserve"> </w:t>
            </w:r>
          </w:p>
          <w:p w14:paraId="76A3C90F" w14:textId="77777777" w:rsidR="00A863CA" w:rsidRPr="005071E1" w:rsidRDefault="00A863CA" w:rsidP="00A863CA">
            <w:pPr>
              <w:pStyle w:val="ListParagraph"/>
              <w:numPr>
                <w:ilvl w:val="0"/>
                <w:numId w:val="43"/>
              </w:numPr>
              <w:spacing w:after="120"/>
              <w:ind w:firstLineChars="0"/>
              <w:rPr>
                <w:rFonts w:eastAsiaTheme="minorEastAsia"/>
                <w:lang w:val="en-US" w:eastAsia="zh-CN"/>
              </w:rPr>
            </w:pPr>
            <w:r w:rsidRPr="005071E1">
              <w:rPr>
                <w:rFonts w:eastAsiaTheme="minorEastAsia"/>
                <w:lang w:val="en-US" w:eastAsia="zh-CN"/>
              </w:rPr>
              <w:t xml:space="preserve">Option 1: (Qualcomm, Huawei, CATT, MTK, Intel) </w:t>
            </w:r>
          </w:p>
          <w:p w14:paraId="624978B6" w14:textId="623041EC" w:rsidR="00F65333" w:rsidRPr="005071E1" w:rsidRDefault="00A863CA" w:rsidP="00A863CA">
            <w:pPr>
              <w:pStyle w:val="ListParagraph"/>
              <w:spacing w:after="120"/>
              <w:ind w:left="720" w:firstLineChars="0" w:firstLine="0"/>
              <w:rPr>
                <w:rFonts w:eastAsiaTheme="minorEastAsia"/>
                <w:lang w:val="en-US" w:eastAsia="zh-CN"/>
              </w:rPr>
            </w:pPr>
            <w:r w:rsidRPr="005071E1">
              <w:rPr>
                <w:rFonts w:eastAsiaTheme="minorEastAsia"/>
                <w:lang w:val="en-US" w:eastAsia="zh-CN"/>
              </w:rPr>
              <w:t xml:space="preserve">Given PRS-RSRP </w:t>
            </w:r>
            <w:r w:rsidR="00641E81">
              <w:rPr>
                <w:rFonts w:eastAsiaTheme="minorEastAsia"/>
                <w:lang w:val="en-US" w:eastAsia="zh-CN"/>
              </w:rPr>
              <w:t>needed</w:t>
            </w:r>
            <w:r w:rsidRPr="005071E1">
              <w:rPr>
                <w:rFonts w:eastAsiaTheme="minorEastAsia"/>
                <w:lang w:val="en-US" w:eastAsia="zh-CN"/>
              </w:rPr>
              <w:t xml:space="preserve"> for different positioning method</w:t>
            </w:r>
            <w:r w:rsidR="00641E81">
              <w:rPr>
                <w:rFonts w:eastAsiaTheme="minorEastAsia"/>
                <w:lang w:val="en-US" w:eastAsia="zh-CN"/>
              </w:rPr>
              <w:t>s</w:t>
            </w:r>
            <w:r w:rsidRPr="005071E1">
              <w:rPr>
                <w:rFonts w:eastAsiaTheme="minorEastAsia"/>
                <w:lang w:val="en-US" w:eastAsia="zh-CN"/>
              </w:rPr>
              <w:t xml:space="preserve"> in Re1l6, the principle to define intra/inter frequency PRS-RSRP measurements can be</w:t>
            </w:r>
          </w:p>
          <w:p w14:paraId="5C685F10" w14:textId="530F654C" w:rsidR="00F449AA" w:rsidRPr="005071E1" w:rsidRDefault="00F449AA" w:rsidP="00A863CA">
            <w:pPr>
              <w:pStyle w:val="ListParagraph"/>
              <w:numPr>
                <w:ilvl w:val="1"/>
                <w:numId w:val="43"/>
              </w:numPr>
              <w:spacing w:after="120"/>
              <w:ind w:firstLineChars="0"/>
              <w:rPr>
                <w:rFonts w:eastAsiaTheme="minorEastAsia"/>
                <w:lang w:val="en-US" w:eastAsia="zh-CN"/>
              </w:rPr>
            </w:pPr>
            <w:r w:rsidRPr="005071E1">
              <w:rPr>
                <w:rFonts w:eastAsiaTheme="minorEastAsia"/>
                <w:lang w:val="en-US" w:eastAsia="zh-CN"/>
              </w:rPr>
              <w:t xml:space="preserve">In DL-TDOA the definition of intra/inter-frequency PRS-RSRP measurement follows those of RSTD </w:t>
            </w:r>
          </w:p>
          <w:p w14:paraId="2B13DDC7" w14:textId="4EE90392" w:rsidR="00F449AA" w:rsidRPr="005071E1" w:rsidRDefault="00F449AA" w:rsidP="00A863CA">
            <w:pPr>
              <w:pStyle w:val="ListParagraph"/>
              <w:numPr>
                <w:ilvl w:val="1"/>
                <w:numId w:val="43"/>
              </w:numPr>
              <w:spacing w:after="120"/>
              <w:ind w:firstLineChars="0"/>
              <w:rPr>
                <w:rFonts w:eastAsiaTheme="minorEastAsia"/>
                <w:lang w:val="en-US" w:eastAsia="zh-CN"/>
              </w:rPr>
            </w:pPr>
            <w:r w:rsidRPr="005071E1">
              <w:rPr>
                <w:rFonts w:eastAsiaTheme="minorEastAsia"/>
                <w:lang w:val="en-US" w:eastAsia="zh-CN"/>
              </w:rPr>
              <w:t>In multi-RTT the definition of intra/inter-frequency PRS-RSRP measurement follows those of UE Rx-Tx time difference</w:t>
            </w:r>
          </w:p>
          <w:p w14:paraId="342FE386" w14:textId="77777777" w:rsidR="00F449AA" w:rsidRPr="005071E1" w:rsidRDefault="00F449AA" w:rsidP="00A863CA">
            <w:pPr>
              <w:pStyle w:val="ListParagraph"/>
              <w:numPr>
                <w:ilvl w:val="1"/>
                <w:numId w:val="43"/>
              </w:numPr>
              <w:spacing w:after="120"/>
              <w:ind w:firstLineChars="0"/>
              <w:rPr>
                <w:rFonts w:eastAsiaTheme="minorEastAsia"/>
                <w:lang w:val="en-US" w:eastAsia="zh-CN"/>
              </w:rPr>
            </w:pPr>
            <w:r w:rsidRPr="005071E1">
              <w:rPr>
                <w:rFonts w:eastAsiaTheme="minorEastAsia"/>
                <w:lang w:val="en-US" w:eastAsia="zh-CN"/>
              </w:rPr>
              <w:t>In DL-</w:t>
            </w:r>
            <w:proofErr w:type="spellStart"/>
            <w:r w:rsidRPr="005071E1">
              <w:rPr>
                <w:rFonts w:eastAsiaTheme="minorEastAsia"/>
                <w:lang w:val="en-US" w:eastAsia="zh-CN"/>
              </w:rPr>
              <w:t>AoD</w:t>
            </w:r>
            <w:proofErr w:type="spellEnd"/>
            <w:r w:rsidRPr="005071E1">
              <w:rPr>
                <w:rFonts w:eastAsiaTheme="minorEastAsia"/>
                <w:lang w:val="en-US" w:eastAsia="zh-CN"/>
              </w:rPr>
              <w:t xml:space="preserve"> the definition of intra/inter-frequency PRS-RSRP measurement follow those of PRS-RSTD</w:t>
            </w:r>
          </w:p>
          <w:p w14:paraId="010A4BCE" w14:textId="4831C5C6" w:rsidR="00C738A7" w:rsidRPr="005071E1" w:rsidRDefault="00F449AA" w:rsidP="00A863CA">
            <w:pPr>
              <w:pStyle w:val="ListParagraph"/>
              <w:numPr>
                <w:ilvl w:val="0"/>
                <w:numId w:val="43"/>
              </w:numPr>
              <w:spacing w:after="120"/>
              <w:ind w:firstLineChars="0"/>
              <w:rPr>
                <w:rFonts w:eastAsiaTheme="minorEastAsia"/>
                <w:i/>
                <w:lang w:eastAsia="zh-CN"/>
              </w:rPr>
            </w:pPr>
            <w:r w:rsidRPr="005071E1">
              <w:rPr>
                <w:rFonts w:eastAsiaTheme="minorEastAsia"/>
                <w:lang w:val="en-US" w:eastAsia="zh-CN"/>
              </w:rPr>
              <w:t xml:space="preserve">Option </w:t>
            </w:r>
            <w:r w:rsidR="00C738A7" w:rsidRPr="005071E1">
              <w:rPr>
                <w:rFonts w:eastAsiaTheme="minorEastAsia"/>
                <w:lang w:val="en-US" w:eastAsia="zh-CN"/>
              </w:rPr>
              <w:t>2</w:t>
            </w:r>
            <w:r w:rsidRPr="005071E1">
              <w:rPr>
                <w:rFonts w:eastAsiaTheme="minorEastAsia"/>
                <w:lang w:val="en-US" w:eastAsia="zh-CN"/>
              </w:rPr>
              <w:t xml:space="preserve">: </w:t>
            </w:r>
            <w:r w:rsidR="00C738A7" w:rsidRPr="005071E1">
              <w:rPr>
                <w:rFonts w:eastAsiaTheme="minorEastAsia"/>
                <w:lang w:val="en-US" w:eastAsia="zh-CN"/>
              </w:rPr>
              <w:t>(Ericsson)</w:t>
            </w:r>
          </w:p>
          <w:p w14:paraId="7FE85AF5" w14:textId="77777777" w:rsidR="00A863CA" w:rsidRDefault="00A863CA" w:rsidP="00A863CA">
            <w:pPr>
              <w:pStyle w:val="ListParagraph"/>
              <w:numPr>
                <w:ilvl w:val="1"/>
                <w:numId w:val="43"/>
              </w:numPr>
              <w:ind w:firstLineChars="0"/>
              <w:rPr>
                <w:bCs/>
                <w:iCs/>
                <w:lang w:eastAsia="zh-CN"/>
              </w:rPr>
            </w:pPr>
            <w:r>
              <w:rPr>
                <w:bCs/>
                <w:iCs/>
                <w:lang w:eastAsia="zh-CN"/>
              </w:rPr>
              <w:t xml:space="preserve">The intra-frequency PRS-RSRP definition is based on the relation between SCS, CP, and </w:t>
            </w:r>
            <w:proofErr w:type="spellStart"/>
            <w:r>
              <w:rPr>
                <w:bCs/>
                <w:iCs/>
                <w:lang w:eastAsia="zh-CN"/>
              </w:rPr>
              <w:t>center</w:t>
            </w:r>
            <w:proofErr w:type="spellEnd"/>
            <w:r>
              <w:rPr>
                <w:bCs/>
                <w:iCs/>
                <w:lang w:eastAsia="zh-CN"/>
              </w:rPr>
              <w:t xml:space="preserve"> frequency of the serving cell and of the PRS of the measured cell: for intra-frequency they are the same</w:t>
            </w:r>
          </w:p>
          <w:p w14:paraId="0FF664A4" w14:textId="77777777" w:rsidR="00A863CA" w:rsidRDefault="00A863CA" w:rsidP="00A863CA">
            <w:pPr>
              <w:pStyle w:val="ListParagraph"/>
              <w:numPr>
                <w:ilvl w:val="2"/>
                <w:numId w:val="43"/>
              </w:numPr>
              <w:ind w:firstLineChars="0"/>
              <w:rPr>
                <w:bCs/>
                <w:iCs/>
                <w:lang w:eastAsia="zh-CN"/>
              </w:rPr>
            </w:pPr>
            <w:r>
              <w:rPr>
                <w:bCs/>
                <w:iCs/>
                <w:lang w:eastAsia="zh-CN"/>
              </w:rPr>
              <w:t>FFS: SCS of the serving cell</w:t>
            </w:r>
          </w:p>
          <w:p w14:paraId="0F074CFD" w14:textId="5F6826C1" w:rsidR="00A863CA" w:rsidRDefault="008B0950">
            <w:pPr>
              <w:rPr>
                <w:rFonts w:eastAsiaTheme="minorEastAsia"/>
                <w:i/>
                <w:color w:val="0070C0"/>
                <w:lang w:val="en-US" w:eastAsia="zh-CN"/>
              </w:rPr>
            </w:pPr>
            <w:r w:rsidRPr="002E4CF4">
              <w:rPr>
                <w:rFonts w:eastAsiaTheme="minorEastAsia"/>
                <w:i/>
                <w:color w:val="0070C0"/>
                <w:lang w:val="en-US" w:eastAsia="zh-CN"/>
              </w:rPr>
              <w:t>Recommendations for 2nd round:</w:t>
            </w:r>
            <w:r w:rsidR="00F449AA">
              <w:rPr>
                <w:rFonts w:eastAsiaTheme="minorEastAsia"/>
                <w:i/>
                <w:color w:val="0070C0"/>
                <w:lang w:val="en-US" w:eastAsia="zh-CN"/>
              </w:rPr>
              <w:t xml:space="preserve"> </w:t>
            </w:r>
            <w:r w:rsidR="00FE3DEE">
              <w:rPr>
                <w:lang w:val="en-US" w:eastAsia="zh-CN"/>
              </w:rPr>
              <w:t xml:space="preserve">Further discussion needed. </w:t>
            </w:r>
            <w:r w:rsidR="00FE3DEE" w:rsidRPr="004878EE">
              <w:rPr>
                <w:highlight w:val="yellow"/>
                <w:lang w:val="en-US" w:eastAsia="zh-CN"/>
              </w:rPr>
              <w:t xml:space="preserve">Try to agree on </w:t>
            </w:r>
            <w:r w:rsidR="00641E81">
              <w:rPr>
                <w:highlight w:val="yellow"/>
                <w:lang w:val="en-US" w:eastAsia="zh-CN"/>
              </w:rPr>
              <w:t>O</w:t>
            </w:r>
            <w:r w:rsidR="00FE3DEE" w:rsidRPr="004878EE">
              <w:rPr>
                <w:highlight w:val="yellow"/>
                <w:lang w:val="en-US" w:eastAsia="zh-CN"/>
              </w:rPr>
              <w:t>ption</w:t>
            </w:r>
            <w:r w:rsidR="00FE3DEE">
              <w:rPr>
                <w:lang w:val="en-US" w:eastAsia="zh-CN"/>
              </w:rPr>
              <w:t xml:space="preserve"> 1</w:t>
            </w:r>
            <w:r w:rsidR="00A863CA">
              <w:rPr>
                <w:rFonts w:eastAsiaTheme="minorEastAsia"/>
                <w:i/>
                <w:color w:val="0070C0"/>
                <w:lang w:val="en-US" w:eastAsia="zh-CN"/>
              </w:rPr>
              <w:t>.</w:t>
            </w:r>
            <w:r w:rsidR="00FF25A7">
              <w:rPr>
                <w:rFonts w:eastAsiaTheme="minorEastAsia"/>
                <w:i/>
                <w:color w:val="0070C0"/>
                <w:lang w:val="en-US" w:eastAsia="zh-CN"/>
              </w:rPr>
              <w:t xml:space="preserve"> </w:t>
            </w:r>
            <w:r w:rsidR="00FF25A7" w:rsidRPr="00FE3DEE">
              <w:rPr>
                <w:lang w:val="en-US" w:eastAsia="zh-CN"/>
              </w:rPr>
              <w:t xml:space="preserve">Then we </w:t>
            </w:r>
            <w:r w:rsidR="00572872">
              <w:rPr>
                <w:lang w:val="en-US" w:eastAsia="zh-CN"/>
              </w:rPr>
              <w:t>can reuse</w:t>
            </w:r>
            <w:r w:rsidR="00FF25A7" w:rsidRPr="00FE3DEE">
              <w:rPr>
                <w:lang w:val="en-US" w:eastAsia="zh-CN"/>
              </w:rPr>
              <w:t xml:space="preserve"> the conclusion of sub-topic 2-1 and 2-3 in </w:t>
            </w:r>
            <w:r w:rsidR="00572872">
              <w:rPr>
                <w:lang w:val="en-US" w:eastAsia="zh-CN"/>
              </w:rPr>
              <w:t>[95e]</w:t>
            </w:r>
            <w:r w:rsidR="00FF25A7" w:rsidRPr="00FE3DEE">
              <w:rPr>
                <w:lang w:val="en-US" w:eastAsia="zh-CN"/>
              </w:rPr>
              <w:t>[215] email discussion</w:t>
            </w:r>
          </w:p>
          <w:p w14:paraId="7A1613E6" w14:textId="79861F71" w:rsidR="00FF25A7" w:rsidRDefault="00FE3DEE">
            <w:pPr>
              <w:rPr>
                <w:rFonts w:eastAsiaTheme="minorEastAsia"/>
                <w:i/>
                <w:color w:val="0070C0"/>
                <w:lang w:val="en-US" w:eastAsia="zh-CN"/>
              </w:rPr>
            </w:pPr>
            <w:r>
              <w:rPr>
                <w:rFonts w:eastAsiaTheme="minorEastAsia"/>
                <w:i/>
                <w:color w:val="0070C0"/>
                <w:lang w:val="en-US" w:eastAsia="zh-CN"/>
              </w:rPr>
              <w:t>[</w:t>
            </w:r>
            <w:r w:rsidR="00A863CA">
              <w:rPr>
                <w:rFonts w:eastAsiaTheme="minorEastAsia"/>
                <w:i/>
                <w:color w:val="0070C0"/>
                <w:lang w:val="en-US" w:eastAsia="zh-CN"/>
              </w:rPr>
              <w:t>Moderator</w:t>
            </w:r>
            <w:r>
              <w:rPr>
                <w:rFonts w:eastAsiaTheme="minorEastAsia"/>
                <w:i/>
                <w:color w:val="0070C0"/>
                <w:lang w:val="en-US" w:eastAsia="zh-CN"/>
              </w:rPr>
              <w:t xml:space="preserve"> notes</w:t>
            </w:r>
            <w:r w:rsidR="00FF25A7">
              <w:rPr>
                <w:rFonts w:eastAsiaTheme="minorEastAsia"/>
                <w:i/>
                <w:color w:val="0070C0"/>
                <w:lang w:val="en-US" w:eastAsia="zh-CN"/>
              </w:rPr>
              <w:t>:</w:t>
            </w:r>
            <w:r w:rsidR="009A0BB9">
              <w:rPr>
                <w:rFonts w:eastAsiaTheme="minorEastAsia"/>
                <w:i/>
                <w:color w:val="0070C0"/>
                <w:lang w:val="en-US" w:eastAsia="zh-CN"/>
              </w:rPr>
              <w:t xml:space="preserve"> </w:t>
            </w:r>
            <w:r w:rsidR="00FF25A7">
              <w:rPr>
                <w:rFonts w:eastAsiaTheme="minorEastAsia"/>
                <w:i/>
                <w:color w:val="0070C0"/>
                <w:lang w:val="en-US" w:eastAsia="zh-CN"/>
              </w:rPr>
              <w:t>I</w:t>
            </w:r>
            <w:r w:rsidR="00A863CA">
              <w:rPr>
                <w:rFonts w:eastAsiaTheme="minorEastAsia"/>
                <w:i/>
                <w:color w:val="0070C0"/>
                <w:lang w:val="en-US" w:eastAsia="zh-CN"/>
              </w:rPr>
              <w:t xml:space="preserve">n other email discussion thread [215] Ericsson also proposed the following </w:t>
            </w:r>
            <w:r w:rsidR="00FF25A7">
              <w:rPr>
                <w:rFonts w:eastAsiaTheme="minorEastAsia"/>
                <w:i/>
                <w:color w:val="0070C0"/>
                <w:lang w:val="en-US" w:eastAsia="zh-CN"/>
              </w:rPr>
              <w:t>definition for intra/inter UE Rx-Tx time difference.</w:t>
            </w:r>
          </w:p>
          <w:p w14:paraId="6F81DA34" w14:textId="77777777" w:rsidR="00FF25A7" w:rsidRPr="00FF25A7" w:rsidRDefault="00FF25A7" w:rsidP="00FF25A7">
            <w:pPr>
              <w:pStyle w:val="ListParagraph"/>
              <w:spacing w:after="120"/>
              <w:ind w:left="720" w:firstLineChars="0" w:firstLine="0"/>
              <w:rPr>
                <w:rFonts w:eastAsiaTheme="minorEastAsia"/>
                <w:color w:val="0070C0"/>
                <w:highlight w:val="yellow"/>
                <w:lang w:val="en-US" w:eastAsia="zh-CN"/>
              </w:rPr>
            </w:pPr>
            <w:r w:rsidRPr="00FF25A7">
              <w:rPr>
                <w:rFonts w:eastAsiaTheme="minorEastAsia"/>
                <w:i/>
                <w:color w:val="0070C0"/>
                <w:highlight w:val="yellow"/>
                <w:lang w:val="en-US" w:eastAsia="zh-CN"/>
              </w:rPr>
              <w:t>“</w:t>
            </w:r>
            <w:r w:rsidRPr="00FF25A7">
              <w:rPr>
                <w:rFonts w:eastAsia="Yu Mincho"/>
                <w:bCs/>
                <w:iCs/>
                <w:highlight w:val="yellow"/>
                <w:lang w:eastAsia="zh-CN"/>
              </w:rPr>
              <w:t xml:space="preserve">The intra-frequency UE Rx-Tx definition is based on the relation between SCS, CP, and </w:t>
            </w:r>
            <w:proofErr w:type="spellStart"/>
            <w:r w:rsidRPr="00FF25A7">
              <w:rPr>
                <w:rFonts w:eastAsia="Yu Mincho"/>
                <w:bCs/>
                <w:iCs/>
                <w:highlight w:val="yellow"/>
                <w:lang w:eastAsia="zh-CN"/>
              </w:rPr>
              <w:t>center</w:t>
            </w:r>
            <w:proofErr w:type="spellEnd"/>
            <w:r w:rsidRPr="00FF25A7">
              <w:rPr>
                <w:rFonts w:eastAsia="Yu Mincho"/>
                <w:bCs/>
                <w:iCs/>
                <w:highlight w:val="yellow"/>
                <w:lang w:eastAsia="zh-CN"/>
              </w:rPr>
              <w:t xml:space="preserve"> frequency of the serving cell and the PRS of the measured cell: for intra-frequency UE Rx-Tx they are the same.</w:t>
            </w:r>
          </w:p>
          <w:p w14:paraId="639CF30D" w14:textId="37C68160" w:rsidR="00FF25A7" w:rsidRPr="00FF25A7" w:rsidRDefault="00FF25A7" w:rsidP="00FF25A7">
            <w:pPr>
              <w:pStyle w:val="ListParagraph"/>
              <w:numPr>
                <w:ilvl w:val="1"/>
                <w:numId w:val="8"/>
              </w:numPr>
              <w:spacing w:after="120"/>
              <w:ind w:firstLineChars="0"/>
              <w:rPr>
                <w:rFonts w:eastAsiaTheme="minorEastAsia"/>
                <w:color w:val="0070C0"/>
                <w:highlight w:val="yellow"/>
                <w:lang w:val="en-US" w:eastAsia="zh-CN"/>
              </w:rPr>
            </w:pPr>
            <w:r w:rsidRPr="00FF25A7">
              <w:rPr>
                <w:bCs/>
                <w:iCs/>
                <w:highlight w:val="yellow"/>
                <w:lang w:eastAsia="zh-CN"/>
              </w:rPr>
              <w:t>FFS: SCS of the serving cell”</w:t>
            </w:r>
          </w:p>
          <w:p w14:paraId="5C2BC1B0" w14:textId="2BE528BC" w:rsidR="00FF25A7" w:rsidRDefault="00FF25A7" w:rsidP="00FF25A7">
            <w:pPr>
              <w:rPr>
                <w:rFonts w:eastAsiaTheme="minorEastAsia"/>
                <w:i/>
                <w:color w:val="0070C0"/>
                <w:lang w:val="en-US" w:eastAsia="zh-CN"/>
              </w:rPr>
            </w:pPr>
            <w:r>
              <w:rPr>
                <w:rFonts w:eastAsiaTheme="minorEastAsia"/>
                <w:i/>
                <w:color w:val="0070C0"/>
                <w:lang w:val="en-US" w:eastAsia="zh-CN"/>
              </w:rPr>
              <w:t>That is the PRS RSRP intra/inter measurement definition can be identical with these of UE Rx-Tx time difference.   Thus Option 2 can be included by Option 1</w:t>
            </w:r>
            <w:proofErr w:type="gramStart"/>
            <w:r>
              <w:rPr>
                <w:rFonts w:eastAsiaTheme="minorEastAsia"/>
                <w:i/>
                <w:color w:val="0070C0"/>
                <w:lang w:val="en-US" w:eastAsia="zh-CN"/>
              </w:rPr>
              <w:t>.</w:t>
            </w:r>
            <w:r w:rsidR="00B5758B">
              <w:rPr>
                <w:rFonts w:eastAsiaTheme="minorEastAsia"/>
                <w:i/>
                <w:color w:val="0070C0"/>
                <w:lang w:val="en-US" w:eastAsia="zh-CN"/>
              </w:rPr>
              <w:t xml:space="preserve"> </w:t>
            </w:r>
            <w:r w:rsidR="00FE3DEE">
              <w:rPr>
                <w:rFonts w:eastAsiaTheme="minorEastAsia"/>
                <w:i/>
                <w:color w:val="0070C0"/>
                <w:lang w:val="en-US" w:eastAsia="zh-CN"/>
              </w:rPr>
              <w:t>]</w:t>
            </w:r>
            <w:proofErr w:type="gramEnd"/>
          </w:p>
          <w:p w14:paraId="2F705376" w14:textId="70950770" w:rsidR="00DE3B7E" w:rsidRPr="002E4CF4" w:rsidRDefault="00DE3B7E">
            <w:pPr>
              <w:rPr>
                <w:rFonts w:eastAsiaTheme="minorEastAsia"/>
                <w:i/>
                <w:color w:val="0070C0"/>
                <w:lang w:val="en-US" w:eastAsia="zh-CN"/>
              </w:rPr>
            </w:pPr>
          </w:p>
        </w:tc>
      </w:tr>
      <w:tr w:rsidR="00DE3B7E" w14:paraId="74D6C031" w14:textId="77777777">
        <w:tc>
          <w:tcPr>
            <w:tcW w:w="1548" w:type="dxa"/>
          </w:tcPr>
          <w:p w14:paraId="159D0A4E" w14:textId="0F3A9406" w:rsidR="00DE3B7E" w:rsidRDefault="00863B5E">
            <w:pPr>
              <w:rPr>
                <w:rFonts w:eastAsiaTheme="minorEastAsia"/>
                <w:b/>
                <w:bCs/>
                <w:color w:val="0070C0"/>
                <w:lang w:val="en-US" w:eastAsia="zh-CN"/>
              </w:rPr>
            </w:pPr>
            <w:r>
              <w:rPr>
                <w:rFonts w:eastAsiaTheme="minorEastAsia" w:hint="eastAsia"/>
                <w:b/>
                <w:bCs/>
                <w:color w:val="0070C0"/>
                <w:lang w:val="en-US" w:eastAsia="zh-CN"/>
              </w:rPr>
              <w:t>Sub-topic#</w:t>
            </w:r>
            <w:r w:rsidR="00E35D37">
              <w:rPr>
                <w:rFonts w:eastAsiaTheme="minorEastAsia"/>
                <w:b/>
                <w:bCs/>
                <w:color w:val="0070C0"/>
                <w:lang w:val="en-US" w:eastAsia="zh-CN"/>
              </w:rPr>
              <w:t>2</w:t>
            </w:r>
            <w:r>
              <w:rPr>
                <w:rFonts w:eastAsiaTheme="minorEastAsia"/>
                <w:b/>
                <w:bCs/>
                <w:color w:val="0070C0"/>
                <w:lang w:val="en-US" w:eastAsia="zh-CN"/>
              </w:rPr>
              <w:t>-2</w:t>
            </w:r>
          </w:p>
        </w:tc>
        <w:tc>
          <w:tcPr>
            <w:tcW w:w="8309" w:type="dxa"/>
          </w:tcPr>
          <w:p w14:paraId="1A43D4B1" w14:textId="77777777" w:rsidR="00AC6533" w:rsidRPr="00FF25A7" w:rsidRDefault="00AC6533" w:rsidP="008B0950">
            <w:pPr>
              <w:rPr>
                <w:rFonts w:eastAsiaTheme="minorEastAsia"/>
                <w:b/>
                <w:bCs/>
                <w:color w:val="0070C0"/>
                <w:lang w:val="en-US" w:eastAsia="zh-CN"/>
              </w:rPr>
            </w:pPr>
            <w:r w:rsidRPr="00FF25A7">
              <w:rPr>
                <w:rFonts w:eastAsiaTheme="minorEastAsia"/>
                <w:b/>
                <w:bCs/>
                <w:color w:val="0070C0"/>
                <w:lang w:val="en-US" w:eastAsia="zh-CN"/>
              </w:rPr>
              <w:t>Needs for measurement gap</w:t>
            </w:r>
            <w:r w:rsidRPr="00FF25A7">
              <w:rPr>
                <w:rFonts w:eastAsiaTheme="minorEastAsia" w:hint="eastAsia"/>
                <w:b/>
                <w:bCs/>
                <w:color w:val="0070C0"/>
                <w:lang w:val="en-US" w:eastAsia="zh-CN"/>
              </w:rPr>
              <w:t xml:space="preserve"> </w:t>
            </w:r>
          </w:p>
          <w:p w14:paraId="111157F8" w14:textId="0C9A65E6" w:rsidR="008B0950" w:rsidRPr="00855107" w:rsidRDefault="008B0950" w:rsidP="008B09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40BAFF" w14:textId="77777777" w:rsidR="00FF25A7" w:rsidRDefault="008B0950" w:rsidP="00E640E7">
            <w:pPr>
              <w:rPr>
                <w:rFonts w:eastAsiaTheme="minorEastAsia"/>
                <w:i/>
                <w:color w:val="0070C0"/>
                <w:lang w:val="en-US" w:eastAsia="zh-CN"/>
              </w:rPr>
            </w:pPr>
            <w:r>
              <w:rPr>
                <w:rFonts w:eastAsiaTheme="minorEastAsia" w:hint="eastAsia"/>
                <w:i/>
                <w:color w:val="0070C0"/>
                <w:lang w:val="en-US" w:eastAsia="zh-CN"/>
              </w:rPr>
              <w:t>Candidate options</w:t>
            </w:r>
          </w:p>
          <w:p w14:paraId="45EDC810" w14:textId="16C4B4CF" w:rsidR="00AC6533" w:rsidRPr="005071E1" w:rsidRDefault="00FF25A7" w:rsidP="00E640E7">
            <w:pPr>
              <w:rPr>
                <w:rFonts w:eastAsiaTheme="minorEastAsia"/>
                <w:i/>
                <w:lang w:val="en-US" w:eastAsia="zh-CN"/>
              </w:rPr>
            </w:pPr>
            <w:r w:rsidRPr="005071E1">
              <w:rPr>
                <w:rFonts w:eastAsiaTheme="minorEastAsia"/>
                <w:i/>
                <w:lang w:val="en-US" w:eastAsia="zh-CN"/>
              </w:rPr>
              <w:t>T</w:t>
            </w:r>
            <w:r w:rsidR="00AC6533" w:rsidRPr="005071E1">
              <w:rPr>
                <w:rFonts w:eastAsiaTheme="minorEastAsia"/>
                <w:i/>
                <w:lang w:val="en-US" w:eastAsia="zh-CN"/>
              </w:rPr>
              <w:t xml:space="preserve">he principle to </w:t>
            </w:r>
            <w:r w:rsidR="00E640E7" w:rsidRPr="005071E1">
              <w:rPr>
                <w:rFonts w:eastAsiaTheme="minorEastAsia"/>
                <w:i/>
                <w:lang w:val="en-US" w:eastAsia="zh-CN"/>
              </w:rPr>
              <w:t xml:space="preserve">consider whether the gap is needed for PRS-RSRP </w:t>
            </w:r>
            <w:proofErr w:type="gramStart"/>
            <w:r w:rsidR="00E640E7" w:rsidRPr="005071E1">
              <w:rPr>
                <w:rFonts w:eastAsiaTheme="minorEastAsia"/>
                <w:i/>
                <w:lang w:val="en-US" w:eastAsia="zh-CN"/>
              </w:rPr>
              <w:t xml:space="preserve">measurements </w:t>
            </w:r>
            <w:r w:rsidR="00AC6533" w:rsidRPr="005071E1">
              <w:rPr>
                <w:rFonts w:eastAsiaTheme="minorEastAsia"/>
                <w:i/>
                <w:lang w:val="en-US" w:eastAsia="zh-CN"/>
              </w:rPr>
              <w:t>:</w:t>
            </w:r>
            <w:proofErr w:type="gramEnd"/>
          </w:p>
          <w:p w14:paraId="4E20ED7F" w14:textId="408C8DD3" w:rsidR="00AC6533" w:rsidRPr="005071E1" w:rsidRDefault="00AC6533" w:rsidP="00AC6533">
            <w:pPr>
              <w:pStyle w:val="ListParagraph"/>
              <w:numPr>
                <w:ilvl w:val="0"/>
                <w:numId w:val="43"/>
              </w:numPr>
              <w:spacing w:after="120"/>
              <w:ind w:firstLineChars="0"/>
              <w:rPr>
                <w:rFonts w:eastAsiaTheme="minorEastAsia"/>
                <w:lang w:val="en-US" w:eastAsia="zh-CN"/>
              </w:rPr>
            </w:pPr>
            <w:r w:rsidRPr="005071E1">
              <w:rPr>
                <w:rFonts w:eastAsia="Batang"/>
                <w:lang w:eastAsia="zh-CN"/>
              </w:rPr>
              <w:t>Option 1</w:t>
            </w:r>
            <w:r w:rsidR="009F3663" w:rsidRPr="005071E1">
              <w:rPr>
                <w:rFonts w:eastAsia="Batang"/>
                <w:lang w:eastAsia="zh-CN"/>
              </w:rPr>
              <w:t xml:space="preserve">: </w:t>
            </w:r>
            <w:r w:rsidR="009F3663" w:rsidRPr="005071E1">
              <w:rPr>
                <w:bCs/>
                <w:iCs/>
                <w:lang w:eastAsia="zh-CN"/>
              </w:rPr>
              <w:t>(CATT, Huawei, Intel, Qualcomm)</w:t>
            </w:r>
          </w:p>
          <w:p w14:paraId="0D8ED4E3" w14:textId="172C8FBD" w:rsidR="009F3663" w:rsidRPr="005071E1" w:rsidRDefault="00E640E7" w:rsidP="009F3663">
            <w:pPr>
              <w:pStyle w:val="ListParagraph"/>
              <w:numPr>
                <w:ilvl w:val="1"/>
                <w:numId w:val="43"/>
              </w:numPr>
              <w:spacing w:after="120"/>
              <w:ind w:firstLineChars="0"/>
              <w:rPr>
                <w:rFonts w:eastAsiaTheme="minorEastAsia"/>
                <w:lang w:val="en-US" w:eastAsia="zh-CN"/>
              </w:rPr>
            </w:pPr>
            <w:r w:rsidRPr="005071E1">
              <w:rPr>
                <w:rFonts w:eastAsiaTheme="minorEastAsia"/>
                <w:lang w:val="en-US" w:eastAsia="zh-CN"/>
              </w:rPr>
              <w:t>The same principle for</w:t>
            </w:r>
            <w:r w:rsidR="00AC6533" w:rsidRPr="005071E1">
              <w:rPr>
                <w:rFonts w:eastAsiaTheme="minorEastAsia"/>
                <w:lang w:val="en-US" w:eastAsia="zh-CN"/>
              </w:rPr>
              <w:t xml:space="preserve"> RSTD</w:t>
            </w:r>
            <w:r w:rsidR="00FF25A7" w:rsidRPr="005071E1">
              <w:rPr>
                <w:rFonts w:eastAsiaTheme="minorEastAsia"/>
                <w:lang w:val="en-US" w:eastAsia="zh-CN"/>
              </w:rPr>
              <w:t>/UE Rx-Tx time difference</w:t>
            </w:r>
            <w:r w:rsidRPr="005071E1">
              <w:rPr>
                <w:rFonts w:eastAsiaTheme="minorEastAsia"/>
                <w:lang w:val="en-US" w:eastAsia="zh-CN"/>
              </w:rPr>
              <w:t xml:space="preserve"> measurements can be reused</w:t>
            </w:r>
            <w:r w:rsidR="00AC6533" w:rsidRPr="005071E1">
              <w:rPr>
                <w:rFonts w:eastAsiaTheme="minorEastAsia"/>
                <w:lang w:val="en-US" w:eastAsia="zh-CN"/>
              </w:rPr>
              <w:t xml:space="preserve"> </w:t>
            </w:r>
          </w:p>
          <w:p w14:paraId="1BC73DD2" w14:textId="03216C9D" w:rsidR="00AC6533" w:rsidRPr="005071E1" w:rsidRDefault="00AC6533" w:rsidP="00AC6533">
            <w:pPr>
              <w:pStyle w:val="ListParagraph"/>
              <w:numPr>
                <w:ilvl w:val="0"/>
                <w:numId w:val="43"/>
              </w:numPr>
              <w:spacing w:after="120"/>
              <w:ind w:firstLineChars="0"/>
              <w:rPr>
                <w:rFonts w:eastAsiaTheme="minorEastAsia"/>
                <w:lang w:val="en-US" w:eastAsia="zh-CN"/>
              </w:rPr>
            </w:pPr>
            <w:r w:rsidRPr="005071E1">
              <w:rPr>
                <w:rFonts w:eastAsiaTheme="minorEastAsia"/>
                <w:lang w:val="en-US" w:eastAsia="zh-CN"/>
              </w:rPr>
              <w:t xml:space="preserve">Option 2: </w:t>
            </w:r>
            <w:r w:rsidR="009F3663" w:rsidRPr="005071E1">
              <w:rPr>
                <w:rFonts w:eastAsiaTheme="minorEastAsia"/>
                <w:lang w:val="en-US" w:eastAsia="zh-CN"/>
              </w:rPr>
              <w:t>(Ericsson)</w:t>
            </w:r>
          </w:p>
          <w:p w14:paraId="41A7301E" w14:textId="5E1AFA18" w:rsidR="00AC6533" w:rsidRPr="005071E1" w:rsidRDefault="00FF25A7" w:rsidP="00873A5C">
            <w:pPr>
              <w:pStyle w:val="ListParagraph"/>
              <w:numPr>
                <w:ilvl w:val="1"/>
                <w:numId w:val="43"/>
              </w:numPr>
              <w:ind w:firstLineChars="0"/>
              <w:rPr>
                <w:rFonts w:eastAsiaTheme="minorEastAsia"/>
                <w:i/>
                <w:lang w:eastAsia="zh-CN"/>
              </w:rPr>
            </w:pPr>
            <w:r w:rsidRPr="005071E1">
              <w:rPr>
                <w:bCs/>
                <w:iCs/>
                <w:lang w:eastAsia="zh-CN"/>
              </w:rPr>
              <w:lastRenderedPageBreak/>
              <w:t>T</w:t>
            </w:r>
            <w:r w:rsidR="00E640E7" w:rsidRPr="005071E1">
              <w:rPr>
                <w:bCs/>
                <w:iCs/>
                <w:lang w:eastAsia="zh-CN"/>
              </w:rPr>
              <w:t>he need for gaps shall be based on the relation between the PRS BW and the active BWP – measurement gaps are not needed when PRS bandwidth is fully within the active BWP of the UE</w:t>
            </w:r>
          </w:p>
          <w:p w14:paraId="46097B94" w14:textId="363B00E9" w:rsidR="00DE3B7E" w:rsidRPr="002E4CF4" w:rsidRDefault="008B0950">
            <w:pPr>
              <w:rPr>
                <w:rFonts w:eastAsiaTheme="minorEastAsia"/>
                <w:i/>
                <w:color w:val="0070C0"/>
                <w:lang w:val="en-US" w:eastAsia="zh-CN"/>
              </w:rPr>
            </w:pPr>
            <w:r w:rsidRPr="002E4CF4">
              <w:rPr>
                <w:rFonts w:eastAsiaTheme="minorEastAsia"/>
                <w:i/>
                <w:color w:val="0070C0"/>
                <w:lang w:val="en-US" w:eastAsia="zh-CN"/>
              </w:rPr>
              <w:t>Recommendations for 2nd round:</w:t>
            </w:r>
            <w:r w:rsidR="00FE3DEE">
              <w:rPr>
                <w:lang w:val="en-US" w:eastAsia="zh-CN"/>
              </w:rPr>
              <w:t xml:space="preserve"> </w:t>
            </w:r>
            <w:r w:rsidR="00FE3DEE" w:rsidRPr="005071E1">
              <w:rPr>
                <w:lang w:val="en-US" w:eastAsia="zh-CN"/>
              </w:rPr>
              <w:t xml:space="preserve">Further discussion needed. </w:t>
            </w:r>
            <w:r w:rsidR="009F3663" w:rsidRPr="005071E1">
              <w:rPr>
                <w:rFonts w:eastAsiaTheme="minorEastAsia"/>
                <w:i/>
                <w:lang w:val="en-US" w:eastAsia="zh-CN"/>
              </w:rPr>
              <w:t xml:space="preserve">  </w:t>
            </w:r>
          </w:p>
        </w:tc>
      </w:tr>
      <w:tr w:rsidR="008B0950" w14:paraId="7E49C513" w14:textId="77777777" w:rsidTr="008B0950">
        <w:tc>
          <w:tcPr>
            <w:tcW w:w="1548" w:type="dxa"/>
          </w:tcPr>
          <w:p w14:paraId="42DF2EBB" w14:textId="60299057" w:rsidR="008B0950" w:rsidRDefault="008B0950" w:rsidP="002E4CF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2-3</w:t>
            </w:r>
          </w:p>
        </w:tc>
        <w:tc>
          <w:tcPr>
            <w:tcW w:w="8309" w:type="dxa"/>
          </w:tcPr>
          <w:p w14:paraId="1514D05F" w14:textId="77777777" w:rsidR="009F3663" w:rsidRPr="00FF25A7" w:rsidRDefault="009F3663" w:rsidP="002E4CF4">
            <w:pPr>
              <w:rPr>
                <w:rFonts w:eastAsiaTheme="minorEastAsia"/>
                <w:b/>
                <w:bCs/>
                <w:color w:val="0070C0"/>
                <w:lang w:val="en-US" w:eastAsia="zh-CN"/>
              </w:rPr>
            </w:pPr>
            <w:r w:rsidRPr="00FF25A7">
              <w:rPr>
                <w:rFonts w:eastAsiaTheme="minorEastAsia"/>
                <w:b/>
                <w:bCs/>
                <w:color w:val="0070C0"/>
                <w:lang w:val="en-US" w:eastAsia="zh-CN"/>
              </w:rPr>
              <w:t xml:space="preserve">Applicable scenarios of PRS-RSRP measurement requirements </w:t>
            </w:r>
          </w:p>
          <w:p w14:paraId="0710A643" w14:textId="66C0FF73" w:rsidR="008B0950" w:rsidRPr="00855107" w:rsidRDefault="008B0950" w:rsidP="002E4CF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C70227" w14:textId="090534FF" w:rsidR="008B0950" w:rsidRDefault="008B0950" w:rsidP="002E4CF4">
            <w:pPr>
              <w:rPr>
                <w:rFonts w:eastAsiaTheme="minorEastAsia"/>
                <w:i/>
                <w:color w:val="0070C0"/>
                <w:lang w:val="en-US" w:eastAsia="zh-CN"/>
              </w:rPr>
            </w:pPr>
            <w:r>
              <w:rPr>
                <w:rFonts w:eastAsiaTheme="minorEastAsia" w:hint="eastAsia"/>
                <w:i/>
                <w:color w:val="0070C0"/>
                <w:lang w:val="en-US" w:eastAsia="zh-CN"/>
              </w:rPr>
              <w:t>Candidate options:</w:t>
            </w:r>
          </w:p>
          <w:p w14:paraId="41507C88" w14:textId="77777777" w:rsidR="009F3663" w:rsidRPr="00D26ECE" w:rsidRDefault="009F3663" w:rsidP="009F3663">
            <w:pPr>
              <w:pStyle w:val="ListParagraph"/>
              <w:numPr>
                <w:ilvl w:val="0"/>
                <w:numId w:val="8"/>
              </w:numPr>
              <w:spacing w:after="120" w:line="240" w:lineRule="auto"/>
              <w:ind w:firstLineChars="0" w:hanging="357"/>
              <w:rPr>
                <w:bCs/>
                <w:iCs/>
                <w:lang w:eastAsia="zh-CN"/>
              </w:rPr>
            </w:pPr>
            <w:r>
              <w:rPr>
                <w:bCs/>
                <w:iCs/>
                <w:lang w:eastAsia="zh-CN"/>
              </w:rPr>
              <w:t xml:space="preserve">Option 1: </w:t>
            </w:r>
            <w:r w:rsidRPr="00D26ECE">
              <w:rPr>
                <w:bCs/>
                <w:iCs/>
                <w:lang w:eastAsia="zh-CN"/>
              </w:rPr>
              <w:t>Define intra-frequency PRS-RSRP measurement requirements for the scenarios</w:t>
            </w:r>
            <w:r>
              <w:rPr>
                <w:bCs/>
                <w:iCs/>
                <w:lang w:eastAsia="zh-CN"/>
              </w:rPr>
              <w:t xml:space="preserve"> (Qualcomm)</w:t>
            </w:r>
          </w:p>
          <w:p w14:paraId="47C63497" w14:textId="77777777" w:rsidR="009F3663" w:rsidRPr="005A1394" w:rsidRDefault="009F3663" w:rsidP="009F3663">
            <w:pPr>
              <w:pStyle w:val="ListParagraph"/>
              <w:numPr>
                <w:ilvl w:val="1"/>
                <w:numId w:val="18"/>
              </w:numPr>
              <w:overflowPunct/>
              <w:autoSpaceDE/>
              <w:autoSpaceDN/>
              <w:adjustRightInd/>
              <w:spacing w:after="120" w:line="240" w:lineRule="auto"/>
              <w:ind w:firstLineChars="0" w:hanging="357"/>
              <w:textAlignment w:val="auto"/>
              <w:rPr>
                <w:rFonts w:eastAsia="Yu Mincho"/>
                <w:bCs/>
                <w:lang w:eastAsia="zh-CN"/>
              </w:rPr>
            </w:pPr>
            <w:r w:rsidRPr="005A1394">
              <w:rPr>
                <w:rFonts w:eastAsia="Yu Mincho"/>
                <w:bCs/>
                <w:lang w:eastAsia="zh-CN"/>
              </w:rPr>
              <w:t>SCS and CP of the positioning frequency layer is the same as the active BWP of UE</w:t>
            </w:r>
          </w:p>
          <w:p w14:paraId="19DC4DC3" w14:textId="77777777" w:rsidR="009F3663" w:rsidRPr="005A1394" w:rsidRDefault="009F3663" w:rsidP="009F3663">
            <w:pPr>
              <w:pStyle w:val="ListParagraph"/>
              <w:numPr>
                <w:ilvl w:val="1"/>
                <w:numId w:val="18"/>
              </w:numPr>
              <w:overflowPunct/>
              <w:autoSpaceDE/>
              <w:autoSpaceDN/>
              <w:adjustRightInd/>
              <w:spacing w:after="120" w:line="240" w:lineRule="auto"/>
              <w:ind w:firstLineChars="0" w:hanging="357"/>
              <w:textAlignment w:val="auto"/>
              <w:rPr>
                <w:rFonts w:eastAsia="Yu Mincho"/>
                <w:bCs/>
                <w:lang w:eastAsia="zh-CN"/>
              </w:rPr>
            </w:pPr>
            <w:r w:rsidRPr="005A1394">
              <w:rPr>
                <w:rFonts w:eastAsia="Yu Mincho"/>
                <w:bCs/>
                <w:lang w:eastAsia="zh-CN"/>
              </w:rPr>
              <w:t>BW of positioning frequency layer is within the active BWP of the UE</w:t>
            </w:r>
          </w:p>
          <w:p w14:paraId="06137DA5" w14:textId="67CA3509" w:rsidR="009F3663" w:rsidRPr="00FE3DEE" w:rsidRDefault="009F3663" w:rsidP="003470BC">
            <w:pPr>
              <w:pStyle w:val="ListParagraph"/>
              <w:numPr>
                <w:ilvl w:val="0"/>
                <w:numId w:val="8"/>
              </w:numPr>
              <w:spacing w:after="120" w:line="240" w:lineRule="auto"/>
              <w:ind w:firstLineChars="0" w:hanging="357"/>
              <w:rPr>
                <w:rFonts w:eastAsiaTheme="minorEastAsia"/>
                <w:i/>
                <w:color w:val="0070C0"/>
                <w:lang w:val="en-US" w:eastAsia="zh-CN"/>
              </w:rPr>
            </w:pPr>
            <w:r w:rsidRPr="009F3663">
              <w:rPr>
                <w:bCs/>
                <w:iCs/>
                <w:lang w:eastAsia="zh-CN"/>
              </w:rPr>
              <w:t>Option 2 (Ericsson</w:t>
            </w:r>
            <w:r>
              <w:rPr>
                <w:bCs/>
                <w:iCs/>
                <w:lang w:eastAsia="zh-CN"/>
              </w:rPr>
              <w:t>, Intel, Huawei, MTK</w:t>
            </w:r>
            <w:r w:rsidRPr="009F3663">
              <w:rPr>
                <w:bCs/>
                <w:iCs/>
                <w:lang w:eastAsia="zh-CN"/>
              </w:rPr>
              <w:t>):</w:t>
            </w:r>
          </w:p>
          <w:p w14:paraId="27CEBDB4" w14:textId="5FE24239" w:rsidR="009F3663" w:rsidRPr="00FE3DEE" w:rsidRDefault="009F3663" w:rsidP="00FE3DEE">
            <w:pPr>
              <w:pStyle w:val="ListParagraph"/>
              <w:numPr>
                <w:ilvl w:val="1"/>
                <w:numId w:val="18"/>
              </w:numPr>
              <w:overflowPunct/>
              <w:autoSpaceDE/>
              <w:autoSpaceDN/>
              <w:adjustRightInd/>
              <w:spacing w:after="120" w:line="240" w:lineRule="auto"/>
              <w:ind w:firstLineChars="0" w:hanging="357"/>
              <w:textAlignment w:val="auto"/>
              <w:rPr>
                <w:rFonts w:eastAsia="Yu Mincho"/>
                <w:bCs/>
                <w:lang w:eastAsia="zh-CN"/>
              </w:rPr>
            </w:pPr>
            <w:r w:rsidRPr="00FE3DEE">
              <w:rPr>
                <w:rFonts w:eastAsia="Yu Mincho"/>
                <w:bCs/>
                <w:lang w:eastAsia="zh-CN"/>
              </w:rPr>
              <w:t>RAN4 will define requirements for intra- and inter-frequency PRS-RSRP, with and without measurement gaps</w:t>
            </w:r>
          </w:p>
          <w:p w14:paraId="01AA5349" w14:textId="362F575B" w:rsidR="008B0950" w:rsidRDefault="008B0950" w:rsidP="002E4CF4">
            <w:pPr>
              <w:rPr>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E3DEE">
              <w:rPr>
                <w:lang w:val="en-US" w:eastAsia="zh-CN"/>
              </w:rPr>
              <w:t xml:space="preserve"> Further discussion needed. </w:t>
            </w:r>
          </w:p>
        </w:tc>
      </w:tr>
    </w:tbl>
    <w:p w14:paraId="4C504634" w14:textId="77777777" w:rsidR="00DE3B7E" w:rsidRPr="002E4CF4" w:rsidRDefault="00DE3B7E">
      <w:pPr>
        <w:rPr>
          <w:color w:val="0070C0"/>
          <w:lang w:eastAsia="zh-CN"/>
        </w:rPr>
      </w:pPr>
    </w:p>
    <w:p w14:paraId="3EA2077E" w14:textId="77777777" w:rsidR="00DE3B7E" w:rsidRDefault="00863B5E">
      <w:pPr>
        <w:pStyle w:val="Heading2"/>
        <w:rPr>
          <w:lang w:val="en-US"/>
        </w:rPr>
      </w:pPr>
      <w:r>
        <w:rPr>
          <w:lang w:val="en-US"/>
        </w:rPr>
        <w:t xml:space="preserve">Discussion on 2nd round </w:t>
      </w:r>
    </w:p>
    <w:p w14:paraId="69063501" w14:textId="38CDA2EB" w:rsidR="00DE3B7E" w:rsidRDefault="00863B5E">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3EFEE35" w14:textId="030D8BC5" w:rsidR="00A67540" w:rsidRDefault="00A67540">
      <w:pPr>
        <w:rPr>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 T</w:t>
      </w:r>
      <w:r w:rsidRPr="00A67540">
        <w:rPr>
          <w:rFonts w:eastAsiaTheme="minorEastAsia"/>
          <w:b/>
          <w:bCs/>
          <w:color w:val="0070C0"/>
          <w:lang w:val="en-US" w:eastAsia="zh-CN"/>
        </w:rPr>
        <w:t>he principle to define intra/inter frequency PRS-RSRP measurements</w:t>
      </w:r>
    </w:p>
    <w:tbl>
      <w:tblPr>
        <w:tblStyle w:val="TableGrid"/>
        <w:tblW w:w="9857" w:type="dxa"/>
        <w:tblLayout w:type="fixed"/>
        <w:tblLook w:val="04A0" w:firstRow="1" w:lastRow="0" w:firstColumn="1" w:lastColumn="0" w:noHBand="0" w:noVBand="1"/>
      </w:tblPr>
      <w:tblGrid>
        <w:gridCol w:w="1242"/>
        <w:gridCol w:w="8615"/>
      </w:tblGrid>
      <w:tr w:rsidR="00DE3B7E" w14:paraId="52D0A504" w14:textId="77777777">
        <w:tc>
          <w:tcPr>
            <w:tcW w:w="1242" w:type="dxa"/>
          </w:tcPr>
          <w:p w14:paraId="2E2C451A" w14:textId="77777777" w:rsidR="00DE3B7E" w:rsidRDefault="00863B5E">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363B2D6" w14:textId="77777777" w:rsidR="00DE3B7E" w:rsidRDefault="00863B5E">
            <w:pPr>
              <w:rPr>
                <w:rFonts w:eastAsia="MS Mincho"/>
                <w:b/>
                <w:bCs/>
                <w:color w:val="0070C0"/>
                <w:lang w:val="en-US" w:eastAsia="zh-CN"/>
              </w:rPr>
            </w:pPr>
            <w:r>
              <w:rPr>
                <w:b/>
                <w:bCs/>
                <w:color w:val="0070C0"/>
                <w:lang w:val="en-US" w:eastAsia="zh-CN"/>
              </w:rPr>
              <w:t>Comments</w:t>
            </w:r>
          </w:p>
        </w:tc>
      </w:tr>
      <w:tr w:rsidR="00DE3B7E" w14:paraId="013C969A" w14:textId="77777777">
        <w:tc>
          <w:tcPr>
            <w:tcW w:w="1242" w:type="dxa"/>
          </w:tcPr>
          <w:p w14:paraId="29576C3C" w14:textId="057B965E" w:rsidR="00DE3B7E" w:rsidRDefault="00DE3B7E">
            <w:pPr>
              <w:rPr>
                <w:rFonts w:eastAsiaTheme="minorEastAsia"/>
                <w:color w:val="0070C0"/>
                <w:lang w:val="en-US" w:eastAsia="zh-CN"/>
              </w:rPr>
            </w:pPr>
          </w:p>
        </w:tc>
        <w:tc>
          <w:tcPr>
            <w:tcW w:w="8615" w:type="dxa"/>
          </w:tcPr>
          <w:p w14:paraId="7F808A0A" w14:textId="71E9FE4C" w:rsidR="00DE3B7E" w:rsidRDefault="00DE3B7E">
            <w:pPr>
              <w:rPr>
                <w:rFonts w:eastAsiaTheme="minorEastAsia"/>
                <w:color w:val="0070C0"/>
                <w:lang w:eastAsia="zh-CN"/>
              </w:rPr>
            </w:pPr>
          </w:p>
        </w:tc>
      </w:tr>
      <w:tr w:rsidR="00DE3B7E" w14:paraId="25BD0BC2" w14:textId="77777777">
        <w:tc>
          <w:tcPr>
            <w:tcW w:w="1242" w:type="dxa"/>
          </w:tcPr>
          <w:p w14:paraId="0C6A33E4" w14:textId="61858D6D" w:rsidR="00DE3B7E" w:rsidRDefault="00DE3B7E">
            <w:pPr>
              <w:rPr>
                <w:rFonts w:eastAsiaTheme="minorEastAsia"/>
                <w:color w:val="0070C0"/>
                <w:lang w:val="en-US" w:eastAsia="zh-CN"/>
              </w:rPr>
            </w:pPr>
          </w:p>
        </w:tc>
        <w:tc>
          <w:tcPr>
            <w:tcW w:w="8615" w:type="dxa"/>
            <w:shd w:val="clear" w:color="auto" w:fill="auto"/>
          </w:tcPr>
          <w:p w14:paraId="6155702B" w14:textId="71443A82" w:rsidR="00DE3B7E" w:rsidRDefault="00DE3B7E">
            <w:pPr>
              <w:rPr>
                <w:rFonts w:eastAsiaTheme="minorEastAsia"/>
                <w:color w:val="0070C0"/>
                <w:lang w:eastAsia="zh-CN"/>
              </w:rPr>
            </w:pPr>
          </w:p>
        </w:tc>
      </w:tr>
      <w:tr w:rsidR="00DE3B7E" w14:paraId="15D736E5" w14:textId="77777777">
        <w:tc>
          <w:tcPr>
            <w:tcW w:w="1242" w:type="dxa"/>
          </w:tcPr>
          <w:p w14:paraId="6078E372" w14:textId="2C2FAE1D" w:rsidR="00DE3B7E" w:rsidRDefault="00DE3B7E">
            <w:pPr>
              <w:rPr>
                <w:rFonts w:eastAsiaTheme="minorEastAsia"/>
                <w:color w:val="0070C0"/>
                <w:lang w:val="en-US" w:eastAsia="zh-CN"/>
              </w:rPr>
            </w:pPr>
          </w:p>
        </w:tc>
        <w:tc>
          <w:tcPr>
            <w:tcW w:w="8615" w:type="dxa"/>
            <w:shd w:val="clear" w:color="auto" w:fill="auto"/>
          </w:tcPr>
          <w:p w14:paraId="460DADF4" w14:textId="5B8F86B5" w:rsidR="00DE3B7E" w:rsidRDefault="00DE3B7E">
            <w:pPr>
              <w:rPr>
                <w:rFonts w:eastAsiaTheme="minorEastAsia"/>
                <w:color w:val="0070C0"/>
                <w:lang w:eastAsia="zh-CN"/>
              </w:rPr>
            </w:pPr>
          </w:p>
        </w:tc>
      </w:tr>
    </w:tbl>
    <w:p w14:paraId="3631511A" w14:textId="77777777" w:rsidR="00A67540" w:rsidRDefault="00A67540" w:rsidP="00A67540">
      <w:pPr>
        <w:rPr>
          <w:rFonts w:eastAsiaTheme="minorEastAsia"/>
          <w:b/>
          <w:bCs/>
          <w:color w:val="0070C0"/>
          <w:lang w:val="en-US" w:eastAsia="zh-CN"/>
        </w:rPr>
      </w:pPr>
    </w:p>
    <w:p w14:paraId="33A8FDB4" w14:textId="624618C6" w:rsidR="00A67540" w:rsidRPr="00FF25A7" w:rsidRDefault="00A67540" w:rsidP="00A6754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2-2 </w:t>
      </w:r>
      <w:r w:rsidRPr="00FF25A7">
        <w:rPr>
          <w:rFonts w:eastAsiaTheme="minorEastAsia"/>
          <w:b/>
          <w:bCs/>
          <w:color w:val="0070C0"/>
          <w:lang w:val="en-US" w:eastAsia="zh-CN"/>
        </w:rPr>
        <w:t>Needs for measurement gap</w:t>
      </w:r>
      <w:r w:rsidRPr="00FF25A7">
        <w:rPr>
          <w:rFonts w:eastAsiaTheme="minorEastAsia" w:hint="eastAsia"/>
          <w:b/>
          <w:bCs/>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A67540" w14:paraId="2F4F8E9D" w14:textId="77777777" w:rsidTr="003470BC">
        <w:tc>
          <w:tcPr>
            <w:tcW w:w="1242" w:type="dxa"/>
          </w:tcPr>
          <w:p w14:paraId="48C573A2" w14:textId="77777777" w:rsidR="00A67540" w:rsidRDefault="00A67540" w:rsidP="003470B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9F1E0F2" w14:textId="77777777" w:rsidR="00A67540" w:rsidRDefault="00A67540" w:rsidP="003470BC">
            <w:pPr>
              <w:rPr>
                <w:rFonts w:eastAsia="MS Mincho"/>
                <w:b/>
                <w:bCs/>
                <w:color w:val="0070C0"/>
                <w:lang w:val="en-US" w:eastAsia="zh-CN"/>
              </w:rPr>
            </w:pPr>
            <w:r>
              <w:rPr>
                <w:b/>
                <w:bCs/>
                <w:color w:val="0070C0"/>
                <w:lang w:val="en-US" w:eastAsia="zh-CN"/>
              </w:rPr>
              <w:t>Comments</w:t>
            </w:r>
          </w:p>
        </w:tc>
      </w:tr>
      <w:tr w:rsidR="00A67540" w14:paraId="751EF5FD" w14:textId="77777777" w:rsidTr="003470BC">
        <w:tc>
          <w:tcPr>
            <w:tcW w:w="1242" w:type="dxa"/>
          </w:tcPr>
          <w:p w14:paraId="1A1EE9B0" w14:textId="77777777" w:rsidR="00A67540" w:rsidRDefault="00A67540" w:rsidP="003470BC">
            <w:pPr>
              <w:rPr>
                <w:rFonts w:eastAsiaTheme="minorEastAsia"/>
                <w:color w:val="0070C0"/>
                <w:lang w:val="en-US" w:eastAsia="zh-CN"/>
              </w:rPr>
            </w:pPr>
          </w:p>
        </w:tc>
        <w:tc>
          <w:tcPr>
            <w:tcW w:w="8615" w:type="dxa"/>
          </w:tcPr>
          <w:p w14:paraId="2EF7D7CF" w14:textId="77777777" w:rsidR="00A67540" w:rsidRDefault="00A67540" w:rsidP="003470BC">
            <w:pPr>
              <w:rPr>
                <w:rFonts w:eastAsiaTheme="minorEastAsia"/>
                <w:color w:val="0070C0"/>
                <w:lang w:eastAsia="zh-CN"/>
              </w:rPr>
            </w:pPr>
          </w:p>
        </w:tc>
      </w:tr>
      <w:tr w:rsidR="00A67540" w14:paraId="2F4502D9" w14:textId="77777777" w:rsidTr="003470BC">
        <w:tc>
          <w:tcPr>
            <w:tcW w:w="1242" w:type="dxa"/>
          </w:tcPr>
          <w:p w14:paraId="3FCFEA4A" w14:textId="77777777" w:rsidR="00A67540" w:rsidRDefault="00A67540" w:rsidP="003470BC">
            <w:pPr>
              <w:rPr>
                <w:rFonts w:eastAsiaTheme="minorEastAsia"/>
                <w:color w:val="0070C0"/>
                <w:lang w:val="en-US" w:eastAsia="zh-CN"/>
              </w:rPr>
            </w:pPr>
          </w:p>
        </w:tc>
        <w:tc>
          <w:tcPr>
            <w:tcW w:w="8615" w:type="dxa"/>
            <w:shd w:val="clear" w:color="auto" w:fill="auto"/>
          </w:tcPr>
          <w:p w14:paraId="265BEAA2" w14:textId="77777777" w:rsidR="00A67540" w:rsidRDefault="00A67540" w:rsidP="003470BC">
            <w:pPr>
              <w:rPr>
                <w:rFonts w:eastAsiaTheme="minorEastAsia"/>
                <w:color w:val="0070C0"/>
                <w:lang w:eastAsia="zh-CN"/>
              </w:rPr>
            </w:pPr>
          </w:p>
        </w:tc>
      </w:tr>
      <w:tr w:rsidR="00A67540" w14:paraId="2FD30AE2" w14:textId="77777777" w:rsidTr="003470BC">
        <w:tc>
          <w:tcPr>
            <w:tcW w:w="1242" w:type="dxa"/>
          </w:tcPr>
          <w:p w14:paraId="058B08F1" w14:textId="77777777" w:rsidR="00A67540" w:rsidRDefault="00A67540" w:rsidP="003470BC">
            <w:pPr>
              <w:rPr>
                <w:rFonts w:eastAsiaTheme="minorEastAsia"/>
                <w:color w:val="0070C0"/>
                <w:lang w:val="en-US" w:eastAsia="zh-CN"/>
              </w:rPr>
            </w:pPr>
          </w:p>
        </w:tc>
        <w:tc>
          <w:tcPr>
            <w:tcW w:w="8615" w:type="dxa"/>
            <w:shd w:val="clear" w:color="auto" w:fill="auto"/>
          </w:tcPr>
          <w:p w14:paraId="41E2AB51" w14:textId="77777777" w:rsidR="00A67540" w:rsidRDefault="00A67540" w:rsidP="003470BC">
            <w:pPr>
              <w:rPr>
                <w:rFonts w:eastAsiaTheme="minorEastAsia"/>
                <w:color w:val="0070C0"/>
                <w:lang w:eastAsia="zh-CN"/>
              </w:rPr>
            </w:pPr>
          </w:p>
        </w:tc>
      </w:tr>
    </w:tbl>
    <w:p w14:paraId="66445C42" w14:textId="29E60719" w:rsidR="00DE3B7E" w:rsidRDefault="00DE3B7E">
      <w:pPr>
        <w:rPr>
          <w:lang w:val="en-US" w:eastAsia="zh-CN"/>
        </w:rPr>
      </w:pPr>
    </w:p>
    <w:p w14:paraId="52EB4E56" w14:textId="77777777" w:rsidR="00A67540" w:rsidRPr="00FF25A7" w:rsidRDefault="00A67540" w:rsidP="00A6754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2-3 </w:t>
      </w:r>
      <w:r w:rsidRPr="00FF25A7">
        <w:rPr>
          <w:rFonts w:eastAsiaTheme="minorEastAsia"/>
          <w:b/>
          <w:bCs/>
          <w:color w:val="0070C0"/>
          <w:lang w:val="en-US" w:eastAsia="zh-CN"/>
        </w:rPr>
        <w:t xml:space="preserve">Applicable scenarios of PRS-RSRP measurement requirements </w:t>
      </w:r>
    </w:p>
    <w:tbl>
      <w:tblPr>
        <w:tblStyle w:val="TableGrid"/>
        <w:tblW w:w="9857" w:type="dxa"/>
        <w:tblLayout w:type="fixed"/>
        <w:tblLook w:val="04A0" w:firstRow="1" w:lastRow="0" w:firstColumn="1" w:lastColumn="0" w:noHBand="0" w:noVBand="1"/>
      </w:tblPr>
      <w:tblGrid>
        <w:gridCol w:w="1242"/>
        <w:gridCol w:w="8615"/>
      </w:tblGrid>
      <w:tr w:rsidR="00A67540" w14:paraId="28774C0E" w14:textId="77777777" w:rsidTr="003470BC">
        <w:tc>
          <w:tcPr>
            <w:tcW w:w="1242" w:type="dxa"/>
          </w:tcPr>
          <w:p w14:paraId="5581AAB7" w14:textId="77777777" w:rsidR="00A67540" w:rsidRDefault="00A67540" w:rsidP="003470B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A7F15E1" w14:textId="77777777" w:rsidR="00A67540" w:rsidRDefault="00A67540" w:rsidP="003470BC">
            <w:pPr>
              <w:rPr>
                <w:rFonts w:eastAsia="MS Mincho"/>
                <w:b/>
                <w:bCs/>
                <w:color w:val="0070C0"/>
                <w:lang w:val="en-US" w:eastAsia="zh-CN"/>
              </w:rPr>
            </w:pPr>
            <w:r>
              <w:rPr>
                <w:b/>
                <w:bCs/>
                <w:color w:val="0070C0"/>
                <w:lang w:val="en-US" w:eastAsia="zh-CN"/>
              </w:rPr>
              <w:t>Comments</w:t>
            </w:r>
          </w:p>
        </w:tc>
      </w:tr>
      <w:tr w:rsidR="00A67540" w14:paraId="415B5D6E" w14:textId="77777777" w:rsidTr="003470BC">
        <w:tc>
          <w:tcPr>
            <w:tcW w:w="1242" w:type="dxa"/>
          </w:tcPr>
          <w:p w14:paraId="03AD7D78" w14:textId="77777777" w:rsidR="00A67540" w:rsidRDefault="00A67540" w:rsidP="003470BC">
            <w:pPr>
              <w:rPr>
                <w:rFonts w:eastAsiaTheme="minorEastAsia"/>
                <w:color w:val="0070C0"/>
                <w:lang w:val="en-US" w:eastAsia="zh-CN"/>
              </w:rPr>
            </w:pPr>
          </w:p>
        </w:tc>
        <w:tc>
          <w:tcPr>
            <w:tcW w:w="8615" w:type="dxa"/>
          </w:tcPr>
          <w:p w14:paraId="31B329E7" w14:textId="77777777" w:rsidR="00A67540" w:rsidRDefault="00A67540" w:rsidP="003470BC">
            <w:pPr>
              <w:rPr>
                <w:rFonts w:eastAsiaTheme="minorEastAsia"/>
                <w:color w:val="0070C0"/>
                <w:lang w:eastAsia="zh-CN"/>
              </w:rPr>
            </w:pPr>
          </w:p>
        </w:tc>
      </w:tr>
      <w:tr w:rsidR="00A67540" w14:paraId="27026D37" w14:textId="77777777" w:rsidTr="003470BC">
        <w:tc>
          <w:tcPr>
            <w:tcW w:w="1242" w:type="dxa"/>
          </w:tcPr>
          <w:p w14:paraId="691C2EFB" w14:textId="77777777" w:rsidR="00A67540" w:rsidRDefault="00A67540" w:rsidP="003470BC">
            <w:pPr>
              <w:rPr>
                <w:rFonts w:eastAsiaTheme="minorEastAsia"/>
                <w:color w:val="0070C0"/>
                <w:lang w:val="en-US" w:eastAsia="zh-CN"/>
              </w:rPr>
            </w:pPr>
          </w:p>
        </w:tc>
        <w:tc>
          <w:tcPr>
            <w:tcW w:w="8615" w:type="dxa"/>
            <w:shd w:val="clear" w:color="auto" w:fill="auto"/>
          </w:tcPr>
          <w:p w14:paraId="79435435" w14:textId="77777777" w:rsidR="00A67540" w:rsidRDefault="00A67540" w:rsidP="003470BC">
            <w:pPr>
              <w:rPr>
                <w:rFonts w:eastAsiaTheme="minorEastAsia"/>
                <w:color w:val="0070C0"/>
                <w:lang w:eastAsia="zh-CN"/>
              </w:rPr>
            </w:pPr>
          </w:p>
        </w:tc>
      </w:tr>
      <w:tr w:rsidR="00A67540" w14:paraId="53E7E279" w14:textId="77777777" w:rsidTr="003470BC">
        <w:tc>
          <w:tcPr>
            <w:tcW w:w="1242" w:type="dxa"/>
          </w:tcPr>
          <w:p w14:paraId="2324A97B" w14:textId="77777777" w:rsidR="00A67540" w:rsidRDefault="00A67540" w:rsidP="003470BC">
            <w:pPr>
              <w:rPr>
                <w:rFonts w:eastAsiaTheme="minorEastAsia"/>
                <w:color w:val="0070C0"/>
                <w:lang w:val="en-US" w:eastAsia="zh-CN"/>
              </w:rPr>
            </w:pPr>
          </w:p>
        </w:tc>
        <w:tc>
          <w:tcPr>
            <w:tcW w:w="8615" w:type="dxa"/>
            <w:shd w:val="clear" w:color="auto" w:fill="auto"/>
          </w:tcPr>
          <w:p w14:paraId="508686A2" w14:textId="77777777" w:rsidR="00A67540" w:rsidRDefault="00A67540" w:rsidP="003470BC">
            <w:pPr>
              <w:rPr>
                <w:rFonts w:eastAsiaTheme="minorEastAsia"/>
                <w:color w:val="0070C0"/>
                <w:lang w:eastAsia="zh-CN"/>
              </w:rPr>
            </w:pPr>
          </w:p>
        </w:tc>
      </w:tr>
    </w:tbl>
    <w:p w14:paraId="01E80BD6" w14:textId="77777777" w:rsidR="00A67540" w:rsidRDefault="00A67540" w:rsidP="00A67540">
      <w:pPr>
        <w:rPr>
          <w:lang w:val="en-US" w:eastAsia="zh-CN"/>
        </w:rPr>
      </w:pPr>
    </w:p>
    <w:p w14:paraId="78AB08DE" w14:textId="77777777" w:rsidR="00A67540" w:rsidRDefault="00A67540">
      <w:pPr>
        <w:rPr>
          <w:lang w:val="en-US" w:eastAsia="zh-CN"/>
        </w:rPr>
      </w:pPr>
    </w:p>
    <w:p w14:paraId="67942F95" w14:textId="1B2201C6" w:rsidR="00DE3B7E" w:rsidRDefault="00863B5E">
      <w:pPr>
        <w:pStyle w:val="Heading2"/>
        <w:rPr>
          <w:lang w:val="en-US"/>
        </w:rPr>
      </w:pPr>
      <w:r>
        <w:rPr>
          <w:lang w:val="en-US"/>
        </w:rPr>
        <w:t>Summary on 2nd round (if applicable)</w:t>
      </w:r>
    </w:p>
    <w:p w14:paraId="02AAD3F0" w14:textId="70DD92DA" w:rsidR="006B7519" w:rsidRDefault="00AA4B68" w:rsidP="006B7519">
      <w:pPr>
        <w:rPr>
          <w:lang w:val="en-US" w:eastAsia="zh-CN"/>
        </w:rPr>
      </w:pPr>
      <w:r>
        <w:rPr>
          <w:lang w:val="en-US" w:eastAsia="zh-CN"/>
        </w:rPr>
        <w:t>No further agreement reached in the 2</w:t>
      </w:r>
      <w:r w:rsidRPr="00AA4B68">
        <w:rPr>
          <w:vertAlign w:val="superscript"/>
          <w:lang w:val="en-US" w:eastAsia="zh-CN"/>
        </w:rPr>
        <w:t>nd</w:t>
      </w:r>
      <w:r>
        <w:rPr>
          <w:lang w:val="en-US" w:eastAsia="zh-CN"/>
        </w:rPr>
        <w:t xml:space="preserve"> round.</w:t>
      </w:r>
    </w:p>
    <w:tbl>
      <w:tblPr>
        <w:tblStyle w:val="TableGrid"/>
        <w:tblW w:w="9857" w:type="dxa"/>
        <w:tblLayout w:type="fixed"/>
        <w:tblLook w:val="04A0" w:firstRow="1" w:lastRow="0" w:firstColumn="1" w:lastColumn="0" w:noHBand="0" w:noVBand="1"/>
      </w:tblPr>
      <w:tblGrid>
        <w:gridCol w:w="1494"/>
        <w:gridCol w:w="8363"/>
      </w:tblGrid>
      <w:tr w:rsidR="00AA4B68" w14:paraId="7BD7382A" w14:textId="77777777" w:rsidTr="001F35AF">
        <w:tc>
          <w:tcPr>
            <w:tcW w:w="1494" w:type="dxa"/>
          </w:tcPr>
          <w:p w14:paraId="5ED789D7" w14:textId="77777777" w:rsidR="00AA4B68" w:rsidRDefault="00AA4B68" w:rsidP="001F35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0DCFE6D5" w14:textId="77777777" w:rsidR="00AA4B68" w:rsidRDefault="00AA4B68" w:rsidP="001F35A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A4B68" w14:paraId="0AF3625F" w14:textId="77777777" w:rsidTr="001F35AF">
        <w:tc>
          <w:tcPr>
            <w:tcW w:w="1494" w:type="dxa"/>
          </w:tcPr>
          <w:p w14:paraId="0A92ABB5" w14:textId="7A1FE741" w:rsidR="00AA4B68" w:rsidRDefault="00AA4B68" w:rsidP="001F35AF">
            <w:pPr>
              <w:rPr>
                <w:rFonts w:eastAsiaTheme="minorEastAsia"/>
                <w:color w:val="0070C0"/>
                <w:lang w:val="en-US" w:eastAsia="zh-CN"/>
              </w:rPr>
            </w:pPr>
          </w:p>
        </w:tc>
        <w:tc>
          <w:tcPr>
            <w:tcW w:w="8363" w:type="dxa"/>
          </w:tcPr>
          <w:p w14:paraId="37D1E964" w14:textId="60D5836D" w:rsidR="00AA4B68" w:rsidRDefault="00AA4B68" w:rsidP="001F35AF">
            <w:pPr>
              <w:rPr>
                <w:rFonts w:eastAsiaTheme="minorEastAsia"/>
                <w:color w:val="0070C0"/>
                <w:lang w:val="en-US" w:eastAsia="zh-CN"/>
              </w:rPr>
            </w:pPr>
          </w:p>
        </w:tc>
      </w:tr>
    </w:tbl>
    <w:p w14:paraId="48BC5EAB" w14:textId="77777777" w:rsidR="00DE3B7E" w:rsidRDefault="00DE3B7E"/>
    <w:p w14:paraId="7D889B3C" w14:textId="544C0AC4" w:rsidR="00DE3B7E" w:rsidRDefault="00863B5E">
      <w:pPr>
        <w:pStyle w:val="Heading1"/>
        <w:rPr>
          <w:lang w:eastAsia="ja-JP"/>
        </w:rPr>
      </w:pPr>
      <w:r>
        <w:rPr>
          <w:lang w:eastAsia="ja-JP"/>
        </w:rPr>
        <w:t>Topic #</w:t>
      </w:r>
      <w:r w:rsidR="00E35D37">
        <w:rPr>
          <w:lang w:eastAsia="ja-JP"/>
        </w:rPr>
        <w:t>3</w:t>
      </w:r>
      <w:r>
        <w:rPr>
          <w:lang w:eastAsia="ja-JP"/>
        </w:rPr>
        <w:t>: Measurement period</w:t>
      </w:r>
    </w:p>
    <w:p w14:paraId="7CB85A2F" w14:textId="77777777" w:rsidR="00DE3B7E" w:rsidRDefault="00863B5E">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DE3B7E" w14:paraId="39ECF6BC" w14:textId="77777777">
        <w:trPr>
          <w:trHeight w:val="468"/>
        </w:trPr>
        <w:tc>
          <w:tcPr>
            <w:tcW w:w="1590" w:type="dxa"/>
            <w:vAlign w:val="center"/>
          </w:tcPr>
          <w:p w14:paraId="4768B3FC" w14:textId="77777777" w:rsidR="00DE3B7E" w:rsidRDefault="00863B5E">
            <w:pPr>
              <w:spacing w:before="120" w:after="120"/>
              <w:rPr>
                <w:b/>
                <w:bCs/>
              </w:rPr>
            </w:pPr>
            <w:r>
              <w:rPr>
                <w:b/>
                <w:bCs/>
              </w:rPr>
              <w:t>T-doc number</w:t>
            </w:r>
          </w:p>
        </w:tc>
        <w:tc>
          <w:tcPr>
            <w:tcW w:w="1411" w:type="dxa"/>
            <w:vAlign w:val="center"/>
          </w:tcPr>
          <w:p w14:paraId="16CDAE94" w14:textId="77777777" w:rsidR="00DE3B7E" w:rsidRDefault="00863B5E">
            <w:pPr>
              <w:spacing w:before="120" w:after="120"/>
              <w:rPr>
                <w:b/>
                <w:bCs/>
              </w:rPr>
            </w:pPr>
            <w:r>
              <w:rPr>
                <w:b/>
                <w:bCs/>
              </w:rPr>
              <w:t>Company</w:t>
            </w:r>
          </w:p>
        </w:tc>
        <w:tc>
          <w:tcPr>
            <w:tcW w:w="6349" w:type="dxa"/>
            <w:vAlign w:val="center"/>
          </w:tcPr>
          <w:p w14:paraId="6BAF2A0C" w14:textId="77777777" w:rsidR="00DE3B7E" w:rsidRDefault="00863B5E">
            <w:pPr>
              <w:spacing w:before="120" w:after="120"/>
              <w:rPr>
                <w:b/>
                <w:bCs/>
              </w:rPr>
            </w:pPr>
            <w:r>
              <w:rPr>
                <w:b/>
                <w:bCs/>
              </w:rPr>
              <w:t>Proposals / Observations</w:t>
            </w:r>
          </w:p>
        </w:tc>
      </w:tr>
      <w:tr w:rsidR="00DE3B7E" w14:paraId="020CB9E2" w14:textId="77777777">
        <w:trPr>
          <w:trHeight w:val="468"/>
        </w:trPr>
        <w:tc>
          <w:tcPr>
            <w:tcW w:w="1590" w:type="dxa"/>
          </w:tcPr>
          <w:p w14:paraId="4C8FF734" w14:textId="726D4A0C" w:rsidR="00DE3B7E" w:rsidRDefault="005A1394" w:rsidP="002E4CF4">
            <w:pPr>
              <w:spacing w:after="120" w:line="240" w:lineRule="auto"/>
            </w:pPr>
            <w:r w:rsidRPr="005A1394">
              <w:t>R4-2006169</w:t>
            </w:r>
          </w:p>
        </w:tc>
        <w:tc>
          <w:tcPr>
            <w:tcW w:w="1411" w:type="dxa"/>
          </w:tcPr>
          <w:p w14:paraId="4A0B7456" w14:textId="77777777" w:rsidR="00DE3B7E" w:rsidRDefault="00863B5E" w:rsidP="002E4CF4">
            <w:pPr>
              <w:spacing w:after="120" w:line="240" w:lineRule="auto"/>
            </w:pPr>
            <w:r>
              <w:t>Qualcomm</w:t>
            </w:r>
          </w:p>
        </w:tc>
        <w:tc>
          <w:tcPr>
            <w:tcW w:w="6349" w:type="dxa"/>
          </w:tcPr>
          <w:p w14:paraId="6FCC0C9C" w14:textId="3723F736" w:rsidR="00DE3B7E" w:rsidRDefault="005A1394" w:rsidP="002E4CF4">
            <w:pPr>
              <w:spacing w:after="120" w:line="240" w:lineRule="auto"/>
              <w:rPr>
                <w:lang w:eastAsia="ja-JP"/>
              </w:rPr>
            </w:pPr>
            <w:r>
              <w:rPr>
                <w:lang w:val="en-US"/>
              </w:rPr>
              <w:t>The formulation for the RSTD measurement period is presented in [2]. The RSRP measurement period is similar except that the signaled capabilities for RSRP measurement are different from RSTD measurement</w:t>
            </w:r>
          </w:p>
        </w:tc>
      </w:tr>
      <w:tr w:rsidR="003E1BA3" w14:paraId="2E758425" w14:textId="77777777">
        <w:trPr>
          <w:trHeight w:val="468"/>
        </w:trPr>
        <w:tc>
          <w:tcPr>
            <w:tcW w:w="1590" w:type="dxa"/>
          </w:tcPr>
          <w:p w14:paraId="08FD6F11" w14:textId="75C5FE30" w:rsidR="003E1BA3" w:rsidRPr="005A1394" w:rsidRDefault="003E1BA3" w:rsidP="002E4CF4">
            <w:pPr>
              <w:spacing w:after="120" w:line="240" w:lineRule="auto"/>
            </w:pPr>
            <w:r w:rsidRPr="00D26ECE">
              <w:t>R4-2007843</w:t>
            </w:r>
          </w:p>
        </w:tc>
        <w:tc>
          <w:tcPr>
            <w:tcW w:w="1411" w:type="dxa"/>
          </w:tcPr>
          <w:p w14:paraId="7D9A8DDA" w14:textId="13FB8B86" w:rsidR="003E1BA3" w:rsidRDefault="003E1BA3" w:rsidP="002E4CF4">
            <w:pPr>
              <w:spacing w:after="120" w:line="240" w:lineRule="auto"/>
            </w:pPr>
            <w:r w:rsidRPr="000D3F44">
              <w:rPr>
                <w:rFonts w:hint="eastAsia"/>
                <w:bCs/>
                <w:lang w:eastAsia="zh-CN"/>
              </w:rPr>
              <w:t xml:space="preserve">Huawei, </w:t>
            </w:r>
            <w:proofErr w:type="spellStart"/>
            <w:r w:rsidRPr="000D3F44">
              <w:rPr>
                <w:rFonts w:hint="eastAsia"/>
                <w:bCs/>
                <w:lang w:eastAsia="zh-CN"/>
              </w:rPr>
              <w:t>HiSilicon</w:t>
            </w:r>
            <w:proofErr w:type="spellEnd"/>
          </w:p>
        </w:tc>
        <w:tc>
          <w:tcPr>
            <w:tcW w:w="6349" w:type="dxa"/>
          </w:tcPr>
          <w:p w14:paraId="2D40EA9E" w14:textId="6D5B43A0" w:rsidR="003E1BA3" w:rsidRDefault="003E1BA3" w:rsidP="002E4CF4">
            <w:pPr>
              <w:spacing w:after="120" w:line="240" w:lineRule="auto"/>
              <w:rPr>
                <w:lang w:val="en-US"/>
              </w:rPr>
            </w:pPr>
            <w:r>
              <w:rPr>
                <w:lang w:eastAsia="zh-CN"/>
              </w:rPr>
              <w:t>In our view, the measurement period requirements for RSTD, which is addressed in our companion paper [2], can also apply for PRS-RSRP</w:t>
            </w:r>
          </w:p>
        </w:tc>
      </w:tr>
      <w:tr w:rsidR="005A1394" w14:paraId="77C64D5D" w14:textId="77777777">
        <w:trPr>
          <w:trHeight w:val="468"/>
        </w:trPr>
        <w:tc>
          <w:tcPr>
            <w:tcW w:w="1590" w:type="dxa"/>
          </w:tcPr>
          <w:p w14:paraId="42A28C28" w14:textId="199CDCAA" w:rsidR="005A1394" w:rsidRPr="005A1394" w:rsidRDefault="00712EFF" w:rsidP="002E4CF4">
            <w:pPr>
              <w:spacing w:after="120" w:line="240" w:lineRule="auto"/>
            </w:pPr>
            <w:r>
              <w:t>R4-2006233</w:t>
            </w:r>
          </w:p>
        </w:tc>
        <w:tc>
          <w:tcPr>
            <w:tcW w:w="1411" w:type="dxa"/>
          </w:tcPr>
          <w:p w14:paraId="70E7B68A" w14:textId="32E34527" w:rsidR="005A1394" w:rsidRDefault="005A1394" w:rsidP="002E4CF4">
            <w:pPr>
              <w:spacing w:after="120" w:line="240" w:lineRule="auto"/>
            </w:pPr>
            <w:r>
              <w:t>CATT</w:t>
            </w:r>
          </w:p>
        </w:tc>
        <w:tc>
          <w:tcPr>
            <w:tcW w:w="6349" w:type="dxa"/>
          </w:tcPr>
          <w:p w14:paraId="0452CE70" w14:textId="20D77144" w:rsidR="005A1394" w:rsidRDefault="005A1394" w:rsidP="002E4CF4">
            <w:pPr>
              <w:spacing w:after="120" w:line="240" w:lineRule="auto"/>
              <w:rPr>
                <w:lang w:eastAsia="zh-CN"/>
              </w:rPr>
            </w:pPr>
            <w:r w:rsidRPr="005A1394">
              <w:rPr>
                <w:lang w:val="en-US"/>
              </w:rPr>
              <w:t xml:space="preserve">Proposal </w:t>
            </w:r>
            <w:r w:rsidRPr="005A1394">
              <w:rPr>
                <w:rFonts w:hint="eastAsia"/>
                <w:lang w:val="en-US"/>
              </w:rPr>
              <w:t>3</w:t>
            </w:r>
            <w:r w:rsidR="006959CF">
              <w:rPr>
                <w:lang w:val="en-US"/>
              </w:rPr>
              <w:t xml:space="preserve">: </w:t>
            </w:r>
            <w:r w:rsidRPr="005A1394">
              <w:rPr>
                <w:lang w:val="en-US"/>
              </w:rPr>
              <w:t>Measurement period requirements of PRS RSRP can reuse the requirement of RSTD measurement</w:t>
            </w:r>
          </w:p>
        </w:tc>
      </w:tr>
      <w:tr w:rsidR="00634588" w14:paraId="63C7E85C" w14:textId="77777777">
        <w:trPr>
          <w:trHeight w:val="468"/>
        </w:trPr>
        <w:tc>
          <w:tcPr>
            <w:tcW w:w="1590" w:type="dxa"/>
          </w:tcPr>
          <w:p w14:paraId="3E1334A6" w14:textId="05B8AC8A" w:rsidR="00634588" w:rsidRPr="005A1394" w:rsidRDefault="005E6A38" w:rsidP="002E4CF4">
            <w:pPr>
              <w:spacing w:after="120" w:line="240" w:lineRule="auto"/>
            </w:pPr>
            <w:r>
              <w:t>R4-2007947</w:t>
            </w:r>
          </w:p>
        </w:tc>
        <w:tc>
          <w:tcPr>
            <w:tcW w:w="1411" w:type="dxa"/>
          </w:tcPr>
          <w:p w14:paraId="01D7990D" w14:textId="67AA8693" w:rsidR="00634588" w:rsidRDefault="00634588" w:rsidP="002E4CF4">
            <w:pPr>
              <w:spacing w:after="120" w:line="240" w:lineRule="auto"/>
            </w:pPr>
            <w:r>
              <w:t>Ericsson</w:t>
            </w:r>
          </w:p>
        </w:tc>
        <w:tc>
          <w:tcPr>
            <w:tcW w:w="6349" w:type="dxa"/>
          </w:tcPr>
          <w:p w14:paraId="19392579" w14:textId="62594796" w:rsidR="00634588" w:rsidRPr="00634588" w:rsidRDefault="00634588" w:rsidP="002E4CF4">
            <w:pPr>
              <w:spacing w:after="120" w:line="240" w:lineRule="auto"/>
              <w:rPr>
                <w:lang w:val="en-US"/>
              </w:rPr>
            </w:pPr>
            <w:r w:rsidRPr="00634588">
              <w:rPr>
                <w:lang w:val="en-US"/>
              </w:rPr>
              <w:t>Proposal 12: If PRS-RSRP is configured to be measured along with UE Rx-Tx using the same assistance data:</w:t>
            </w:r>
            <w:r w:rsidR="0074062E">
              <w:rPr>
                <w:lang w:val="en-US"/>
              </w:rPr>
              <w:t xml:space="preserve"> </w:t>
            </w:r>
            <w:r w:rsidRPr="00634588">
              <w:rPr>
                <w:lang w:val="en-US"/>
              </w:rPr>
              <w:t>Then the measurement periods of PRS-RSRP and UE Rx-Tx are the same, for the same number of PRS resources.</w:t>
            </w:r>
          </w:p>
          <w:p w14:paraId="405F5F89" w14:textId="151AA413" w:rsidR="00634588" w:rsidRPr="00634588" w:rsidRDefault="00634588" w:rsidP="002E4CF4">
            <w:pPr>
              <w:spacing w:after="120" w:line="240" w:lineRule="auto"/>
              <w:rPr>
                <w:lang w:val="en-US"/>
              </w:rPr>
            </w:pPr>
            <w:r w:rsidRPr="00634588">
              <w:rPr>
                <w:lang w:val="en-US"/>
              </w:rPr>
              <w:t xml:space="preserve">Proposal 13: If PRS-RSRP is not configured to be measured along with UE Rx-Tx or RSTD using the same assistance data, the PRS-RSRP measurement </w:t>
            </w:r>
            <w:r w:rsidR="00A97128">
              <w:rPr>
                <w:lang w:val="en-US"/>
              </w:rPr>
              <w:t xml:space="preserve">period </w:t>
            </w:r>
            <w:r w:rsidRPr="00634588">
              <w:rPr>
                <w:lang w:val="en-US"/>
              </w:rPr>
              <w:t>may be different.</w:t>
            </w:r>
          </w:p>
          <w:p w14:paraId="25E0D6AC" w14:textId="77777777" w:rsidR="00634588" w:rsidRPr="00634588" w:rsidRDefault="00634588" w:rsidP="002E4CF4">
            <w:pPr>
              <w:spacing w:after="120" w:line="240" w:lineRule="auto"/>
              <w:rPr>
                <w:lang w:val="en-US"/>
              </w:rPr>
            </w:pPr>
          </w:p>
          <w:p w14:paraId="196A47B3" w14:textId="77777777" w:rsidR="00634588" w:rsidRPr="00634588" w:rsidRDefault="00634588" w:rsidP="002E4CF4">
            <w:pPr>
              <w:spacing w:after="120" w:line="240" w:lineRule="auto"/>
              <w:rPr>
                <w:lang w:val="en-US"/>
              </w:rPr>
            </w:pPr>
            <w:r w:rsidRPr="00634588">
              <w:rPr>
                <w:lang w:val="en-US"/>
              </w:rPr>
              <w:t>Proposal 14: When no measurement gaps are used, the PRS-RSRP measurement period can be defined as:</w:t>
            </w:r>
          </w:p>
          <w:p w14:paraId="1D4D4CEF" w14:textId="77777777" w:rsidR="00634588" w:rsidRPr="00634588" w:rsidRDefault="00634588" w:rsidP="002E4CF4">
            <w:pPr>
              <w:spacing w:after="120" w:line="240" w:lineRule="auto"/>
              <w:rPr>
                <w:lang w:val="en-US"/>
              </w:rPr>
            </w:pPr>
            <w:r w:rsidRPr="00634588">
              <w:rPr>
                <w:lang w:val="en-US"/>
              </w:rPr>
              <w:t xml:space="preserve">T = </w:t>
            </w:r>
            <w:proofErr w:type="gramStart"/>
            <w:r w:rsidRPr="00634588">
              <w:rPr>
                <w:lang w:val="en-US"/>
              </w:rPr>
              <w:t>ceil(</w:t>
            </w:r>
            <w:proofErr w:type="spellStart"/>
            <w:proofErr w:type="gramEnd"/>
            <w:r w:rsidRPr="00634588">
              <w:rPr>
                <w:lang w:val="en-US"/>
              </w:rPr>
              <w:t>N</w:t>
            </w:r>
            <w:r w:rsidRPr="00634588">
              <w:rPr>
                <w:sz w:val="14"/>
                <w:szCs w:val="14"/>
                <w:lang w:val="en-US"/>
              </w:rPr>
              <w:t>PRS,req</w:t>
            </w:r>
            <w:proofErr w:type="spellEnd"/>
            <w:r w:rsidRPr="00634588">
              <w:rPr>
                <w:lang w:val="en-US"/>
              </w:rPr>
              <w:t xml:space="preserve"> / K</w:t>
            </w:r>
            <w:r w:rsidRPr="00634588">
              <w:rPr>
                <w:sz w:val="12"/>
                <w:szCs w:val="12"/>
                <w:lang w:val="en-US"/>
              </w:rPr>
              <w:t>PRS)</w:t>
            </w:r>
            <w:r w:rsidRPr="00634588">
              <w:rPr>
                <w:lang w:val="en-US"/>
              </w:rPr>
              <w:t xml:space="preserve"> </w:t>
            </w:r>
            <w:r w:rsidRPr="00634588">
              <w:rPr>
                <w:lang w:val="en-US"/>
              </w:rPr>
              <w:sym w:font="Symbol" w:char="F0B4"/>
            </w:r>
            <w:r w:rsidRPr="00634588">
              <w:rPr>
                <w:lang w:val="en-US"/>
              </w:rPr>
              <w:t xml:space="preserve"> T</w:t>
            </w:r>
            <w:r w:rsidRPr="00634588">
              <w:rPr>
                <w:sz w:val="12"/>
                <w:szCs w:val="12"/>
                <w:lang w:val="en-US"/>
              </w:rPr>
              <w:t>PRS</w:t>
            </w:r>
            <w:r w:rsidRPr="00634588">
              <w:rPr>
                <w:lang w:val="en-US"/>
              </w:rPr>
              <w:t xml:space="preserve"> + </w:t>
            </w:r>
            <w:r w:rsidRPr="00634588">
              <w:rPr>
                <w:lang w:val="en-US"/>
              </w:rPr>
              <w:sym w:font="Symbol" w:char="F044"/>
            </w:r>
            <w:r w:rsidRPr="00634588">
              <w:rPr>
                <w:lang w:val="en-US"/>
              </w:rPr>
              <w:t>T,</w:t>
            </w:r>
          </w:p>
          <w:p w14:paraId="398D3B6D" w14:textId="77777777" w:rsidR="00634588" w:rsidRPr="00634588" w:rsidRDefault="00634588" w:rsidP="002E4CF4">
            <w:pPr>
              <w:spacing w:after="120" w:line="240" w:lineRule="auto"/>
              <w:rPr>
                <w:lang w:val="en-US"/>
              </w:rPr>
            </w:pPr>
            <w:r w:rsidRPr="00634588">
              <w:rPr>
                <w:lang w:val="en-US"/>
              </w:rPr>
              <w:t>where</w:t>
            </w:r>
          </w:p>
          <w:p w14:paraId="46F3BA2B" w14:textId="6CB1497B" w:rsidR="00313310" w:rsidRPr="00634588" w:rsidRDefault="00313310" w:rsidP="00313310">
            <w:pPr>
              <w:spacing w:after="120" w:line="240" w:lineRule="auto"/>
              <w:rPr>
                <w:lang w:val="en-US"/>
              </w:rPr>
            </w:pPr>
            <w:proofErr w:type="spellStart"/>
            <w:proofErr w:type="gramStart"/>
            <w:r w:rsidRPr="00634588">
              <w:rPr>
                <w:lang w:val="en-US"/>
              </w:rPr>
              <w:t>N</w:t>
            </w:r>
            <w:r w:rsidRPr="00634588">
              <w:rPr>
                <w:sz w:val="12"/>
                <w:szCs w:val="12"/>
                <w:lang w:val="en-US"/>
              </w:rPr>
              <w:t>PRS,req</w:t>
            </w:r>
            <w:proofErr w:type="spellEnd"/>
            <w:proofErr w:type="gramEnd"/>
            <w:r w:rsidRPr="00634588">
              <w:rPr>
                <w:lang w:val="en-US"/>
              </w:rPr>
              <w:t xml:space="preserve"> </w:t>
            </w:r>
            <w:r>
              <w:rPr>
                <w:lang w:val="en-US"/>
              </w:rPr>
              <w:t xml:space="preserve">is the number of </w:t>
            </w:r>
            <w:r w:rsidRPr="00634588">
              <w:rPr>
                <w:lang w:val="en-US"/>
              </w:rPr>
              <w:t xml:space="preserve">comb pattern realizations required for PRS-RSRP measurement, where </w:t>
            </w:r>
            <w:proofErr w:type="spellStart"/>
            <w:r w:rsidRPr="00634588">
              <w:rPr>
                <w:lang w:val="en-US"/>
              </w:rPr>
              <w:t>N</w:t>
            </w:r>
            <w:r w:rsidRPr="00634588">
              <w:rPr>
                <w:sz w:val="12"/>
                <w:szCs w:val="12"/>
                <w:lang w:val="en-US"/>
              </w:rPr>
              <w:t>PRS,req</w:t>
            </w:r>
            <w:proofErr w:type="spellEnd"/>
            <w:r w:rsidRPr="00634588">
              <w:rPr>
                <w:lang w:val="en-US"/>
              </w:rPr>
              <w:t xml:space="preserve"> can depend on FR1/FR2, bandwidth, Es/</w:t>
            </w:r>
            <w:proofErr w:type="spellStart"/>
            <w:r w:rsidRPr="00634588">
              <w:rPr>
                <w:lang w:val="en-US"/>
              </w:rPr>
              <w:t>Iot</w:t>
            </w:r>
            <w:proofErr w:type="spellEnd"/>
            <w:r w:rsidRPr="00634588">
              <w:rPr>
                <w:lang w:val="en-US"/>
              </w:rPr>
              <w:t xml:space="preserve">, etc. </w:t>
            </w:r>
          </w:p>
          <w:p w14:paraId="7A2D8CD3" w14:textId="0CD6D7A8" w:rsidR="00634588" w:rsidRPr="00634588" w:rsidRDefault="00634588" w:rsidP="002E4CF4">
            <w:pPr>
              <w:spacing w:after="120" w:line="240" w:lineRule="auto"/>
              <w:rPr>
                <w:lang w:val="en-US"/>
              </w:rPr>
            </w:pPr>
            <w:r w:rsidRPr="00634588">
              <w:rPr>
                <w:lang w:val="en-US"/>
              </w:rPr>
              <w:t>K</w:t>
            </w:r>
            <w:r w:rsidRPr="00634588">
              <w:rPr>
                <w:sz w:val="12"/>
                <w:szCs w:val="12"/>
                <w:lang w:val="en-US"/>
              </w:rPr>
              <w:t>PRS</w:t>
            </w:r>
            <w:r w:rsidRPr="00634588">
              <w:rPr>
                <w:lang w:val="en-US"/>
              </w:rPr>
              <w:t xml:space="preserve"> = </w:t>
            </w:r>
            <w:r>
              <w:rPr>
                <w:lang w:val="en-US"/>
              </w:rPr>
              <w:t>L</w:t>
            </w:r>
            <w:r w:rsidRPr="00634588">
              <w:rPr>
                <w:sz w:val="12"/>
                <w:szCs w:val="12"/>
                <w:lang w:val="en-US"/>
              </w:rPr>
              <w:t>PRS</w:t>
            </w:r>
            <w:r w:rsidRPr="00634588">
              <w:rPr>
                <w:lang w:val="en-US"/>
              </w:rPr>
              <w:t xml:space="preserve"> /</w:t>
            </w:r>
            <w:proofErr w:type="spellStart"/>
            <w:r w:rsidRPr="00634588">
              <w:rPr>
                <w:lang w:val="en-US"/>
              </w:rPr>
              <w:t>CombSizeN</w:t>
            </w:r>
            <w:proofErr w:type="spellEnd"/>
            <w:r w:rsidRPr="00634588">
              <w:rPr>
                <w:lang w:val="en-US"/>
              </w:rPr>
              <w:t xml:space="preserve"> </w:t>
            </w:r>
            <w:r w:rsidRPr="00634588">
              <w:rPr>
                <w:lang w:val="en-US"/>
              </w:rPr>
              <w:sym w:font="Symbol" w:char="F0B4"/>
            </w:r>
            <w:r w:rsidRPr="00634588">
              <w:rPr>
                <w:lang w:val="en-US"/>
              </w:rPr>
              <w:t xml:space="preserve"> </w:t>
            </w:r>
            <w:proofErr w:type="spellStart"/>
            <w:r w:rsidRPr="00634588">
              <w:rPr>
                <w:lang w:val="en-US"/>
              </w:rPr>
              <w:t>ResourceRepetitionFactor</w:t>
            </w:r>
            <w:proofErr w:type="spellEnd"/>
            <w:r w:rsidRPr="00634588">
              <w:rPr>
                <w:lang w:val="en-US"/>
              </w:rPr>
              <w:t xml:space="preserve"> is the number of comb pattern realizations within a single T</w:t>
            </w:r>
            <w:r w:rsidRPr="00B8501F">
              <w:rPr>
                <w:vertAlign w:val="subscript"/>
                <w:lang w:val="en-US"/>
              </w:rPr>
              <w:t>PRS</w:t>
            </w:r>
            <w:r w:rsidRPr="00634588">
              <w:rPr>
                <w:lang w:val="en-US"/>
              </w:rPr>
              <w:t xml:space="preserve">, </w:t>
            </w:r>
          </w:p>
          <w:p w14:paraId="40807EC0" w14:textId="18F67FB9" w:rsidR="00634588" w:rsidRPr="00634588" w:rsidRDefault="00634588" w:rsidP="002E4CF4">
            <w:pPr>
              <w:spacing w:after="120" w:line="240" w:lineRule="auto"/>
              <w:rPr>
                <w:lang w:val="en-US"/>
              </w:rPr>
            </w:pPr>
            <w:r>
              <w:rPr>
                <w:lang w:val="en-US"/>
              </w:rPr>
              <w:t>L</w:t>
            </w:r>
            <w:r w:rsidRPr="00634588">
              <w:rPr>
                <w:sz w:val="12"/>
                <w:szCs w:val="12"/>
                <w:lang w:val="en-US"/>
              </w:rPr>
              <w:t>PRS</w:t>
            </w:r>
            <w:r w:rsidRPr="00634588">
              <w:rPr>
                <w:lang w:val="en-US"/>
              </w:rPr>
              <w:t xml:space="preserve"> is the number of PRS symbols pe slot,</w:t>
            </w:r>
          </w:p>
          <w:p w14:paraId="1C8B6E95" w14:textId="77777777" w:rsidR="00634588" w:rsidRPr="00634588" w:rsidRDefault="00634588" w:rsidP="002E4CF4">
            <w:pPr>
              <w:spacing w:after="120" w:line="240" w:lineRule="auto"/>
              <w:rPr>
                <w:lang w:val="en-US"/>
              </w:rPr>
            </w:pPr>
            <w:r w:rsidRPr="00634588">
              <w:rPr>
                <w:lang w:val="en-US"/>
              </w:rPr>
              <w:sym w:font="Symbol" w:char="F044"/>
            </w:r>
            <w:r w:rsidRPr="00634588">
              <w:rPr>
                <w:lang w:val="en-US"/>
              </w:rPr>
              <w:t>T is the extension due to dropped signals,</w:t>
            </w:r>
          </w:p>
          <w:p w14:paraId="18F26E51" w14:textId="1C722071" w:rsidR="00634588" w:rsidRPr="00634588" w:rsidRDefault="00634588" w:rsidP="002E4CF4">
            <w:pPr>
              <w:spacing w:after="120" w:line="240" w:lineRule="auto"/>
              <w:rPr>
                <w:lang w:val="en-US"/>
              </w:rPr>
            </w:pPr>
            <w:r w:rsidRPr="00634588">
              <w:rPr>
                <w:lang w:val="en-US"/>
              </w:rPr>
              <w:t>Proposal 15: When measurement gaps are used, K´</w:t>
            </w:r>
            <w:r w:rsidRPr="00B8501F">
              <w:rPr>
                <w:vertAlign w:val="subscript"/>
                <w:lang w:val="en-US"/>
              </w:rPr>
              <w:t>PRS</w:t>
            </w:r>
            <w:r w:rsidRPr="00634588">
              <w:rPr>
                <w:lang w:val="en-US"/>
              </w:rPr>
              <w:t xml:space="preserve"> (K´</w:t>
            </w:r>
            <w:r w:rsidRPr="00B8501F">
              <w:rPr>
                <w:vertAlign w:val="subscript"/>
                <w:lang w:val="en-US"/>
              </w:rPr>
              <w:t>PRS</w:t>
            </w:r>
            <w:r w:rsidRPr="00634588">
              <w:rPr>
                <w:lang w:val="en-US"/>
              </w:rPr>
              <w:t>≤K</w:t>
            </w:r>
            <w:r w:rsidRPr="00B8501F">
              <w:rPr>
                <w:vertAlign w:val="subscript"/>
                <w:lang w:val="en-US"/>
              </w:rPr>
              <w:t>PRS</w:t>
            </w:r>
            <w:r w:rsidRPr="00634588">
              <w:rPr>
                <w:lang w:val="en-US"/>
              </w:rPr>
              <w:t>) is the number of comb realizations within the effective measurement time of a measurement gap, and the measurement period becomes:</w:t>
            </w:r>
          </w:p>
          <w:p w14:paraId="277EC7E2" w14:textId="46902278" w:rsidR="00634588" w:rsidRPr="00634588" w:rsidRDefault="00634588" w:rsidP="002E4CF4">
            <w:pPr>
              <w:spacing w:after="120" w:line="240" w:lineRule="auto"/>
              <w:rPr>
                <w:lang w:val="en-US"/>
              </w:rPr>
            </w:pPr>
            <w:r w:rsidRPr="00634588">
              <w:rPr>
                <w:lang w:val="en-US"/>
              </w:rPr>
              <w:t xml:space="preserve">T = </w:t>
            </w:r>
            <w:proofErr w:type="gramStart"/>
            <w:r w:rsidRPr="00634588">
              <w:rPr>
                <w:lang w:val="en-US"/>
              </w:rPr>
              <w:t>ceil(</w:t>
            </w:r>
            <w:proofErr w:type="spellStart"/>
            <w:proofErr w:type="gramEnd"/>
            <w:r w:rsidRPr="00634588">
              <w:rPr>
                <w:lang w:val="en-US"/>
              </w:rPr>
              <w:t>N</w:t>
            </w:r>
            <w:r w:rsidRPr="00634588">
              <w:rPr>
                <w:sz w:val="14"/>
                <w:szCs w:val="14"/>
                <w:lang w:val="en-US"/>
              </w:rPr>
              <w:t>PRS,req</w:t>
            </w:r>
            <w:proofErr w:type="spellEnd"/>
            <w:r w:rsidRPr="00634588">
              <w:rPr>
                <w:lang w:val="en-US"/>
              </w:rPr>
              <w:t xml:space="preserve"> / K</w:t>
            </w:r>
            <w:r w:rsidRPr="00634588">
              <w:rPr>
                <w:sz w:val="12"/>
                <w:szCs w:val="12"/>
                <w:lang w:val="en-US"/>
              </w:rPr>
              <w:t>PRS)</w:t>
            </w:r>
            <w:r w:rsidRPr="00634588">
              <w:rPr>
                <w:lang w:val="en-US"/>
              </w:rPr>
              <w:t xml:space="preserve"> </w:t>
            </w:r>
            <w:r w:rsidRPr="00634588">
              <w:rPr>
                <w:lang w:val="en-US"/>
              </w:rPr>
              <w:sym w:font="Symbol" w:char="F0B4"/>
            </w:r>
            <w:r w:rsidRPr="00634588">
              <w:rPr>
                <w:lang w:val="en-US"/>
              </w:rPr>
              <w:t xml:space="preserve"> max(T</w:t>
            </w:r>
            <w:r w:rsidRPr="00634588">
              <w:rPr>
                <w:sz w:val="12"/>
                <w:szCs w:val="12"/>
                <w:lang w:val="en-US"/>
              </w:rPr>
              <w:t>PRS</w:t>
            </w:r>
            <w:r w:rsidRPr="00634588">
              <w:rPr>
                <w:lang w:val="en-US"/>
              </w:rPr>
              <w:t xml:space="preserve">, MGRP) </w:t>
            </w:r>
            <w:r w:rsidRPr="00634588">
              <w:rPr>
                <w:lang w:val="en-US"/>
              </w:rPr>
              <w:sym w:font="Symbol" w:char="F0B4"/>
            </w:r>
            <w:r w:rsidRPr="00634588">
              <w:rPr>
                <w:lang w:val="en-US"/>
              </w:rPr>
              <w:t xml:space="preserve"> CSSF  + </w:t>
            </w:r>
            <w:r w:rsidRPr="00634588">
              <w:rPr>
                <w:lang w:val="en-US"/>
              </w:rPr>
              <w:sym w:font="Symbol" w:char="F044"/>
            </w:r>
            <w:r w:rsidRPr="00634588">
              <w:rPr>
                <w:lang w:val="en-US"/>
              </w:rPr>
              <w:t>T.</w:t>
            </w:r>
          </w:p>
          <w:p w14:paraId="52893DFD" w14:textId="77777777" w:rsidR="00634588" w:rsidRPr="00634588" w:rsidRDefault="00634588" w:rsidP="002E4CF4">
            <w:pPr>
              <w:spacing w:after="120" w:line="240" w:lineRule="auto"/>
              <w:rPr>
                <w:lang w:val="en-US"/>
              </w:rPr>
            </w:pPr>
            <w:r w:rsidRPr="00634588">
              <w:rPr>
                <w:lang w:val="en-US"/>
              </w:rPr>
              <w:lastRenderedPageBreak/>
              <w:t>Proposal 19: When not configured together with UE Rx-Tx or RSTD, the UE behavior rules for PRS-RSPR measurement under cell change are the same as for RSTD (the rules for RSTD were agreed in [1]):</w:t>
            </w:r>
          </w:p>
          <w:p w14:paraId="761C03D3" w14:textId="77777777" w:rsidR="00634588" w:rsidRPr="00634588" w:rsidRDefault="00634588" w:rsidP="002E4CF4">
            <w:pPr>
              <w:spacing w:after="120" w:line="240" w:lineRule="auto"/>
              <w:rPr>
                <w:lang w:val="en-US"/>
              </w:rPr>
            </w:pPr>
            <w:r w:rsidRPr="00634588">
              <w:rPr>
                <w:lang w:val="en-US"/>
              </w:rPr>
              <w:t>The UE shall continue RSTD measurement after each serving cell change for:</w:t>
            </w:r>
          </w:p>
          <w:p w14:paraId="2BCBAB97" w14:textId="77777777" w:rsidR="00634588" w:rsidRPr="00634588" w:rsidRDefault="00634588" w:rsidP="002E4CF4">
            <w:pPr>
              <w:spacing w:after="120" w:line="240" w:lineRule="auto"/>
              <w:rPr>
                <w:lang w:val="en-US"/>
              </w:rPr>
            </w:pPr>
            <w:r w:rsidRPr="00634588">
              <w:rPr>
                <w:lang w:val="en-US"/>
              </w:rPr>
              <w:t>intra-frequency handover,</w:t>
            </w:r>
          </w:p>
          <w:p w14:paraId="3F829619" w14:textId="77777777" w:rsidR="00634588" w:rsidRPr="00634588" w:rsidRDefault="00634588" w:rsidP="002E4CF4">
            <w:pPr>
              <w:spacing w:after="120" w:line="240" w:lineRule="auto"/>
              <w:rPr>
                <w:lang w:val="en-US"/>
              </w:rPr>
            </w:pPr>
            <w:r w:rsidRPr="00634588">
              <w:rPr>
                <w:lang w:val="en-US"/>
              </w:rPr>
              <w:t>inter-frequency handover.</w:t>
            </w:r>
          </w:p>
          <w:p w14:paraId="0FC5198C" w14:textId="77777777" w:rsidR="00634588" w:rsidRPr="00634588" w:rsidRDefault="00634588" w:rsidP="002E4CF4">
            <w:pPr>
              <w:spacing w:after="120" w:line="240" w:lineRule="auto"/>
              <w:rPr>
                <w:lang w:val="en-US"/>
              </w:rPr>
            </w:pPr>
            <w:r w:rsidRPr="00634588">
              <w:rPr>
                <w:lang w:val="en-US"/>
              </w:rPr>
              <w:t>Proposal 20: When not configured together with UE Rx-Tx, the UE behavior rules for PRS-RSPR measurement under cell change are the same as for RSTD (the rules for RSTD were agreed in [1]).</w:t>
            </w:r>
          </w:p>
          <w:p w14:paraId="1771C8E2" w14:textId="77777777" w:rsidR="00634588" w:rsidRPr="00634588" w:rsidRDefault="00634588" w:rsidP="002E4CF4">
            <w:pPr>
              <w:spacing w:after="120" w:line="240" w:lineRule="auto"/>
              <w:rPr>
                <w:lang w:val="en-US"/>
              </w:rPr>
            </w:pPr>
            <w:r w:rsidRPr="00634588">
              <w:rPr>
                <w:lang w:val="en-US"/>
              </w:rPr>
              <w:t>Proposal 21: When configured together with UE Rx-Tx, the UE behavior rules for PRS-RSRP are the same as for UE Rx-Tx (the rules for UE Rx-Tx were agreed in [1]).</w:t>
            </w:r>
          </w:p>
          <w:p w14:paraId="47174BE8" w14:textId="77777777" w:rsidR="00634588" w:rsidRPr="00634588" w:rsidRDefault="00634588" w:rsidP="002E4CF4">
            <w:pPr>
              <w:spacing w:after="120" w:line="240" w:lineRule="auto"/>
            </w:pPr>
          </w:p>
        </w:tc>
      </w:tr>
    </w:tbl>
    <w:p w14:paraId="3D43B44C" w14:textId="77777777" w:rsidR="00DE3B7E" w:rsidRDefault="00DE3B7E"/>
    <w:p w14:paraId="69688CFE" w14:textId="7D6D702A" w:rsidR="00DE3B7E" w:rsidRDefault="00863B5E">
      <w:pPr>
        <w:pStyle w:val="Heading2"/>
      </w:pPr>
      <w:r>
        <w:rPr>
          <w:rFonts w:hint="eastAsia"/>
        </w:rPr>
        <w:t>Open issues</w:t>
      </w:r>
      <w:r>
        <w:t xml:space="preserve"> summary</w:t>
      </w:r>
    </w:p>
    <w:p w14:paraId="6A74F4A4" w14:textId="2A988F17" w:rsidR="005A1394" w:rsidRPr="00B8501F" w:rsidRDefault="005A1394" w:rsidP="005A1394">
      <w:pPr>
        <w:rPr>
          <w:lang w:val="en-US" w:eastAsia="zh-CN"/>
        </w:rPr>
      </w:pPr>
      <w:r>
        <w:rPr>
          <w:iCs/>
          <w:color w:val="0070C0"/>
        </w:rPr>
        <w:t xml:space="preserve">Companies views on this issue can be leveraged from the same discussion on PRS-RSTD measurement period. </w:t>
      </w:r>
    </w:p>
    <w:p w14:paraId="6AF5E4C1" w14:textId="61533FFA" w:rsidR="00DE3B7E" w:rsidRDefault="00863B5E" w:rsidP="002E4CF4">
      <w:pPr>
        <w:pStyle w:val="Heading3"/>
        <w:ind w:left="709" w:hanging="709"/>
        <w:rPr>
          <w:sz w:val="24"/>
          <w:szCs w:val="16"/>
          <w:lang w:val="en-US"/>
        </w:rPr>
      </w:pPr>
      <w:r>
        <w:rPr>
          <w:sz w:val="24"/>
          <w:szCs w:val="16"/>
          <w:lang w:val="en-US"/>
        </w:rPr>
        <w:t xml:space="preserve">Sub-topic </w:t>
      </w:r>
      <w:r w:rsidR="00E35D37">
        <w:rPr>
          <w:sz w:val="24"/>
          <w:szCs w:val="16"/>
          <w:lang w:val="en-US"/>
        </w:rPr>
        <w:t>3</w:t>
      </w:r>
      <w:r>
        <w:rPr>
          <w:sz w:val="24"/>
          <w:szCs w:val="16"/>
          <w:lang w:val="en-US"/>
        </w:rPr>
        <w:t xml:space="preserve">-1 </w:t>
      </w:r>
      <w:r w:rsidR="004A4B6B">
        <w:rPr>
          <w:sz w:val="24"/>
          <w:szCs w:val="16"/>
          <w:lang w:val="en-US"/>
        </w:rPr>
        <w:t>Principles for defining m</w:t>
      </w:r>
      <w:r w:rsidR="005A1394">
        <w:rPr>
          <w:sz w:val="24"/>
          <w:szCs w:val="16"/>
          <w:lang w:val="en-US"/>
        </w:rPr>
        <w:t>easurement period for PRS RSRP</w:t>
      </w:r>
    </w:p>
    <w:p w14:paraId="5332B000" w14:textId="58591A1F" w:rsidR="00DE3B7E" w:rsidRPr="005A1394" w:rsidRDefault="005A1394">
      <w:pPr>
        <w:rPr>
          <w:bCs/>
          <w:lang w:val="en-US" w:eastAsia="ko-KR"/>
        </w:rPr>
      </w:pPr>
      <w:r w:rsidRPr="0025636A">
        <w:rPr>
          <w:iCs/>
          <w:lang w:val="en-US" w:eastAsia="zh-CN"/>
        </w:rPr>
        <w:t xml:space="preserve">Can the same </w:t>
      </w:r>
      <w:r>
        <w:rPr>
          <w:iCs/>
          <w:lang w:val="en-US" w:eastAsia="zh-CN"/>
        </w:rPr>
        <w:t>principals in the definition of</w:t>
      </w:r>
      <w:r w:rsidRPr="0025636A">
        <w:rPr>
          <w:iCs/>
          <w:lang w:val="en-US" w:eastAsia="zh-CN"/>
        </w:rPr>
        <w:t xml:space="preserve"> PRS-RSTD measurement</w:t>
      </w:r>
      <w:r>
        <w:rPr>
          <w:iCs/>
          <w:lang w:val="en-US" w:eastAsia="zh-CN"/>
        </w:rPr>
        <w:t xml:space="preserve"> period</w:t>
      </w:r>
      <w:r w:rsidRPr="0025636A">
        <w:rPr>
          <w:iCs/>
          <w:lang w:val="en-US" w:eastAsia="zh-CN"/>
        </w:rPr>
        <w:t xml:space="preserve"> be applicable to PRS-RSRP measurement</w:t>
      </w:r>
      <w:r>
        <w:rPr>
          <w:iCs/>
          <w:lang w:val="en-US" w:eastAsia="zh-CN"/>
        </w:rPr>
        <w:t xml:space="preserve"> period</w:t>
      </w:r>
      <w:r w:rsidRPr="0025636A">
        <w:rPr>
          <w:iCs/>
          <w:lang w:val="en-US" w:eastAsia="zh-CN"/>
        </w:rPr>
        <w:t>?</w:t>
      </w:r>
    </w:p>
    <w:p w14:paraId="5A96C50B" w14:textId="02B99662" w:rsidR="00DE3B7E" w:rsidRDefault="00863B5E" w:rsidP="00F3284F">
      <w:pPr>
        <w:pStyle w:val="ListParagraph"/>
        <w:numPr>
          <w:ilvl w:val="0"/>
          <w:numId w:val="8"/>
        </w:numPr>
        <w:ind w:firstLineChars="0"/>
        <w:rPr>
          <w:bCs/>
          <w:iCs/>
          <w:lang w:eastAsia="zh-CN"/>
        </w:rPr>
      </w:pPr>
      <w:r>
        <w:rPr>
          <w:bCs/>
          <w:iCs/>
          <w:lang w:eastAsia="zh-CN"/>
        </w:rPr>
        <w:t xml:space="preserve">Option 1: </w:t>
      </w:r>
      <w:r w:rsidR="009A7F2B" w:rsidRPr="005A1394">
        <w:rPr>
          <w:lang w:val="en-US"/>
        </w:rPr>
        <w:t xml:space="preserve">Measurement period requirements of PRS RSRP can reuse the requirement of RSTD </w:t>
      </w:r>
      <w:proofErr w:type="gramStart"/>
      <w:r w:rsidR="009A7F2B" w:rsidRPr="005A1394">
        <w:rPr>
          <w:lang w:val="en-US"/>
        </w:rPr>
        <w:t>measurement</w:t>
      </w:r>
      <w:r w:rsidR="009A7F2B">
        <w:rPr>
          <w:bCs/>
          <w:iCs/>
          <w:lang w:eastAsia="zh-CN"/>
        </w:rPr>
        <w:t xml:space="preserve">  </w:t>
      </w:r>
      <w:r>
        <w:rPr>
          <w:bCs/>
          <w:iCs/>
          <w:lang w:eastAsia="zh-CN"/>
        </w:rPr>
        <w:t>(</w:t>
      </w:r>
      <w:proofErr w:type="gramEnd"/>
      <w:r w:rsidR="005A1394">
        <w:rPr>
          <w:bCs/>
          <w:iCs/>
          <w:lang w:eastAsia="zh-CN"/>
        </w:rPr>
        <w:t xml:space="preserve">Qualcomm, Huawei, </w:t>
      </w:r>
      <w:r w:rsidR="003E1BA3">
        <w:rPr>
          <w:bCs/>
          <w:iCs/>
          <w:lang w:eastAsia="zh-CN"/>
        </w:rPr>
        <w:t xml:space="preserve">CATT, </w:t>
      </w:r>
      <w:r>
        <w:rPr>
          <w:bCs/>
          <w:iCs/>
          <w:lang w:eastAsia="zh-CN"/>
        </w:rPr>
        <w:t>Intel)</w:t>
      </w:r>
    </w:p>
    <w:p w14:paraId="34358180" w14:textId="1100CA1C" w:rsidR="009A7F2B" w:rsidRPr="002E4CF4" w:rsidRDefault="009A7F2B" w:rsidP="009A7F2B">
      <w:pPr>
        <w:pStyle w:val="ListParagraph"/>
        <w:numPr>
          <w:ilvl w:val="1"/>
          <w:numId w:val="8"/>
        </w:numPr>
        <w:ind w:firstLineChars="0"/>
        <w:rPr>
          <w:bCs/>
          <w:iCs/>
          <w:lang w:eastAsia="zh-CN"/>
        </w:rPr>
      </w:pPr>
      <w:r>
        <w:rPr>
          <w:bCs/>
          <w:iCs/>
          <w:lang w:eastAsia="zh-CN"/>
        </w:rPr>
        <w:t>Option 1</w:t>
      </w:r>
      <w:r w:rsidR="00E363A1">
        <w:rPr>
          <w:bCs/>
          <w:iCs/>
          <w:lang w:eastAsia="zh-CN"/>
        </w:rPr>
        <w:t>a</w:t>
      </w:r>
      <w:r>
        <w:rPr>
          <w:bCs/>
          <w:iCs/>
          <w:lang w:eastAsia="zh-CN"/>
        </w:rPr>
        <w:t xml:space="preserve">: </w:t>
      </w:r>
      <w:r>
        <w:rPr>
          <w:lang w:val="en-US"/>
        </w:rPr>
        <w:t>The RSRP measurement period is similar except that the signaled capabilities for RSRP measurement are different from RSTD measurement (Qualcomm)</w:t>
      </w:r>
    </w:p>
    <w:p w14:paraId="3DDC80A3" w14:textId="2D9BB2F5" w:rsidR="00E363A1" w:rsidRPr="002E4CF4" w:rsidRDefault="00E363A1" w:rsidP="002E4CF4">
      <w:pPr>
        <w:pStyle w:val="ListParagraph"/>
        <w:numPr>
          <w:ilvl w:val="0"/>
          <w:numId w:val="8"/>
        </w:numPr>
        <w:ind w:firstLineChars="0"/>
        <w:rPr>
          <w:bCs/>
          <w:iCs/>
          <w:lang w:eastAsia="zh-CN"/>
        </w:rPr>
      </w:pPr>
      <w:r w:rsidRPr="002E4CF4">
        <w:rPr>
          <w:bCs/>
          <w:iCs/>
          <w:lang w:eastAsia="zh-CN"/>
        </w:rPr>
        <w:t>Option 2: If PRS-RSRP is configured to be measured along with UE Rx-Tx using the same assistance data then the measurement periods of PRS-RSRP and UE Rx-Tx are the same, for the same number of PRS resources. If PRS-RSRP is not configured to be measured along with UE Rx-Tx or RSTD using the same assistance data, the PRS-RSRP measurement may be different.</w:t>
      </w:r>
      <w:r>
        <w:rPr>
          <w:bCs/>
          <w:iCs/>
          <w:lang w:eastAsia="zh-CN"/>
        </w:rPr>
        <w:t xml:space="preserve"> (Ericsson)</w:t>
      </w:r>
    </w:p>
    <w:p w14:paraId="2C59155E" w14:textId="5A8C27EC" w:rsidR="00E363A1" w:rsidRDefault="00E363A1" w:rsidP="00E363A1">
      <w:pPr>
        <w:rPr>
          <w:lang w:val="en-US" w:eastAsia="zh-CN"/>
        </w:rPr>
      </w:pPr>
      <w:r>
        <w:rPr>
          <w:highlight w:val="yellow"/>
          <w:lang w:val="en-US" w:eastAsia="zh-CN"/>
        </w:rPr>
        <w:t>Recommended WF</w:t>
      </w:r>
      <w:r>
        <w:rPr>
          <w:lang w:val="en-US" w:eastAsia="zh-CN"/>
        </w:rPr>
        <w:t xml:space="preserve">: Further discussion needed. Collect companies’ views.  </w:t>
      </w:r>
    </w:p>
    <w:p w14:paraId="6858D763" w14:textId="77777777" w:rsidR="00E20BD4" w:rsidRPr="002E4CF4" w:rsidRDefault="00E20BD4">
      <w:pPr>
        <w:rPr>
          <w:lang w:eastAsia="zh-CN"/>
        </w:rPr>
      </w:pPr>
    </w:p>
    <w:p w14:paraId="7195AC53" w14:textId="4DE467AB" w:rsidR="005E6A38" w:rsidRDefault="005E6A38" w:rsidP="002E4CF4">
      <w:pPr>
        <w:pStyle w:val="Heading3"/>
        <w:ind w:left="709" w:hanging="709"/>
        <w:rPr>
          <w:sz w:val="24"/>
          <w:szCs w:val="16"/>
          <w:lang w:val="en-US"/>
        </w:rPr>
      </w:pPr>
      <w:r>
        <w:rPr>
          <w:sz w:val="24"/>
          <w:szCs w:val="16"/>
          <w:lang w:val="en-US"/>
        </w:rPr>
        <w:t xml:space="preserve">Sub-topic </w:t>
      </w:r>
      <w:r w:rsidR="00E35D37">
        <w:rPr>
          <w:sz w:val="24"/>
          <w:szCs w:val="16"/>
          <w:lang w:val="en-US"/>
        </w:rPr>
        <w:t>3</w:t>
      </w:r>
      <w:r>
        <w:rPr>
          <w:sz w:val="24"/>
          <w:szCs w:val="16"/>
          <w:lang w:val="en-US"/>
        </w:rPr>
        <w:t>-</w:t>
      </w:r>
      <w:r w:rsidR="00E35D37">
        <w:rPr>
          <w:sz w:val="24"/>
          <w:szCs w:val="16"/>
          <w:lang w:val="en-US"/>
        </w:rPr>
        <w:t>2</w:t>
      </w:r>
      <w:r>
        <w:rPr>
          <w:sz w:val="24"/>
          <w:szCs w:val="16"/>
          <w:lang w:val="en-US"/>
        </w:rPr>
        <w:t xml:space="preserve"> Measurement period under cell change</w:t>
      </w:r>
    </w:p>
    <w:p w14:paraId="1600D248" w14:textId="4E69EA48" w:rsidR="005E6A38" w:rsidRPr="005A1394" w:rsidRDefault="005E6A38" w:rsidP="005E6A38">
      <w:pPr>
        <w:rPr>
          <w:bCs/>
          <w:lang w:val="en-US" w:eastAsia="ko-KR"/>
        </w:rPr>
      </w:pPr>
      <w:r w:rsidRPr="0025636A">
        <w:rPr>
          <w:iCs/>
          <w:lang w:val="en-US" w:eastAsia="zh-CN"/>
        </w:rPr>
        <w:t xml:space="preserve">Can the same </w:t>
      </w:r>
      <w:r>
        <w:rPr>
          <w:iCs/>
          <w:lang w:val="en-US" w:eastAsia="zh-CN"/>
        </w:rPr>
        <w:t>principals as the extension of PRS RSTD measurement period due to HO</w:t>
      </w:r>
      <w:r w:rsidRPr="0025636A">
        <w:rPr>
          <w:iCs/>
          <w:lang w:val="en-US" w:eastAsia="zh-CN"/>
        </w:rPr>
        <w:t>?</w:t>
      </w:r>
    </w:p>
    <w:p w14:paraId="388FDDD0" w14:textId="46F550B5" w:rsidR="005E6A38" w:rsidRDefault="005E6A38" w:rsidP="00F3284F">
      <w:pPr>
        <w:pStyle w:val="ListParagraph"/>
        <w:numPr>
          <w:ilvl w:val="0"/>
          <w:numId w:val="8"/>
        </w:numPr>
        <w:ind w:firstLineChars="0"/>
        <w:rPr>
          <w:bCs/>
          <w:iCs/>
          <w:lang w:eastAsia="zh-CN"/>
        </w:rPr>
      </w:pPr>
      <w:r>
        <w:rPr>
          <w:bCs/>
          <w:iCs/>
          <w:lang w:eastAsia="zh-CN"/>
        </w:rPr>
        <w:t xml:space="preserve">Option 1: Yes </w:t>
      </w:r>
    </w:p>
    <w:p w14:paraId="4A2416E3" w14:textId="77777777" w:rsidR="008F0B42" w:rsidRDefault="008F0B42" w:rsidP="008F0B42">
      <w:pPr>
        <w:pStyle w:val="ListParagraph"/>
        <w:numPr>
          <w:ilvl w:val="0"/>
          <w:numId w:val="8"/>
        </w:numPr>
        <w:ind w:firstLineChars="0"/>
        <w:rPr>
          <w:bCs/>
          <w:iCs/>
          <w:lang w:eastAsia="zh-CN"/>
        </w:rPr>
      </w:pPr>
      <w:r>
        <w:rPr>
          <w:bCs/>
          <w:iCs/>
          <w:lang w:eastAsia="zh-CN"/>
        </w:rPr>
        <w:t xml:space="preserve">Option 2 (Ericsson): </w:t>
      </w:r>
    </w:p>
    <w:p w14:paraId="6EA022F3" w14:textId="5380CC93" w:rsidR="008F0B42" w:rsidRPr="008F0B42" w:rsidRDefault="008F0B42" w:rsidP="00B8501F">
      <w:pPr>
        <w:pStyle w:val="ListParagraph"/>
        <w:numPr>
          <w:ilvl w:val="1"/>
          <w:numId w:val="8"/>
        </w:numPr>
        <w:ind w:firstLineChars="0"/>
        <w:rPr>
          <w:bCs/>
          <w:iCs/>
          <w:lang w:eastAsia="zh-CN"/>
        </w:rPr>
      </w:pPr>
      <w:r w:rsidRPr="008F0B42">
        <w:rPr>
          <w:bCs/>
          <w:iCs/>
          <w:lang w:eastAsia="zh-CN"/>
        </w:rPr>
        <w:t>When not configured together with UE Rx-Tx or RSTD, the UE behavio</w:t>
      </w:r>
      <w:r>
        <w:rPr>
          <w:bCs/>
          <w:iCs/>
          <w:lang w:eastAsia="zh-CN"/>
        </w:rPr>
        <w:t>u</w:t>
      </w:r>
      <w:r w:rsidRPr="008F0B42">
        <w:rPr>
          <w:bCs/>
          <w:iCs/>
          <w:lang w:eastAsia="zh-CN"/>
        </w:rPr>
        <w:t xml:space="preserve">r rules for PRS-RSPR measurement under cell change are the same as for RSTD (the rules for RSTD were agreed in </w:t>
      </w:r>
      <w:r w:rsidR="00F21F4F" w:rsidRPr="00F21F4F">
        <w:rPr>
          <w:bCs/>
          <w:iCs/>
          <w:lang w:eastAsia="zh-CN"/>
        </w:rPr>
        <w:t>R4-1915854</w:t>
      </w:r>
      <w:r w:rsidRPr="008F0B42">
        <w:rPr>
          <w:bCs/>
          <w:iCs/>
          <w:lang w:eastAsia="zh-CN"/>
        </w:rPr>
        <w:t>):</w:t>
      </w:r>
    </w:p>
    <w:p w14:paraId="1069C9E1" w14:textId="77777777" w:rsidR="008F0B42" w:rsidRPr="008F0B42" w:rsidRDefault="008F0B42" w:rsidP="00B8501F">
      <w:pPr>
        <w:pStyle w:val="ListParagraph"/>
        <w:numPr>
          <w:ilvl w:val="2"/>
          <w:numId w:val="8"/>
        </w:numPr>
        <w:ind w:firstLineChars="0"/>
        <w:rPr>
          <w:bCs/>
          <w:iCs/>
          <w:lang w:eastAsia="zh-CN"/>
        </w:rPr>
      </w:pPr>
      <w:r w:rsidRPr="008F0B42">
        <w:rPr>
          <w:bCs/>
          <w:iCs/>
          <w:lang w:eastAsia="zh-CN"/>
        </w:rPr>
        <w:t>The UE shall continue RSTD measurement after each serving cell change for:</w:t>
      </w:r>
    </w:p>
    <w:p w14:paraId="45726B1E" w14:textId="77777777" w:rsidR="008F0B42" w:rsidRPr="008F0B42" w:rsidRDefault="008F0B42" w:rsidP="00B8501F">
      <w:pPr>
        <w:pStyle w:val="ListParagraph"/>
        <w:numPr>
          <w:ilvl w:val="3"/>
          <w:numId w:val="8"/>
        </w:numPr>
        <w:ind w:firstLineChars="0"/>
        <w:rPr>
          <w:bCs/>
          <w:iCs/>
          <w:lang w:eastAsia="zh-CN"/>
        </w:rPr>
      </w:pPr>
      <w:r w:rsidRPr="008F0B42">
        <w:rPr>
          <w:bCs/>
          <w:iCs/>
          <w:lang w:eastAsia="zh-CN"/>
        </w:rPr>
        <w:t>intra-frequency handover,</w:t>
      </w:r>
    </w:p>
    <w:p w14:paraId="51844872" w14:textId="77777777" w:rsidR="008F0B42" w:rsidRPr="008F0B42" w:rsidRDefault="008F0B42" w:rsidP="00B8501F">
      <w:pPr>
        <w:pStyle w:val="ListParagraph"/>
        <w:numPr>
          <w:ilvl w:val="3"/>
          <w:numId w:val="8"/>
        </w:numPr>
        <w:ind w:firstLineChars="0"/>
        <w:rPr>
          <w:bCs/>
          <w:iCs/>
          <w:lang w:eastAsia="zh-CN"/>
        </w:rPr>
      </w:pPr>
      <w:r w:rsidRPr="008F0B42">
        <w:rPr>
          <w:bCs/>
          <w:iCs/>
          <w:lang w:eastAsia="zh-CN"/>
        </w:rPr>
        <w:t>inter-frequency handover.</w:t>
      </w:r>
    </w:p>
    <w:p w14:paraId="4C2616BE" w14:textId="63CCB3CE" w:rsidR="008F0B42" w:rsidRDefault="008F0B42" w:rsidP="00B8501F">
      <w:pPr>
        <w:pStyle w:val="ListParagraph"/>
        <w:numPr>
          <w:ilvl w:val="1"/>
          <w:numId w:val="8"/>
        </w:numPr>
        <w:ind w:firstLineChars="0"/>
        <w:rPr>
          <w:bCs/>
          <w:iCs/>
          <w:lang w:eastAsia="zh-CN"/>
        </w:rPr>
      </w:pPr>
      <w:r w:rsidRPr="008F0B42">
        <w:rPr>
          <w:bCs/>
          <w:iCs/>
          <w:lang w:eastAsia="zh-CN"/>
        </w:rPr>
        <w:lastRenderedPageBreak/>
        <w:t>When configured together with UE Rx-Tx, the UE behavio</w:t>
      </w:r>
      <w:r>
        <w:rPr>
          <w:bCs/>
          <w:iCs/>
          <w:lang w:eastAsia="zh-CN"/>
        </w:rPr>
        <w:t>u</w:t>
      </w:r>
      <w:r w:rsidRPr="008F0B42">
        <w:rPr>
          <w:bCs/>
          <w:iCs/>
          <w:lang w:eastAsia="zh-CN"/>
        </w:rPr>
        <w:t xml:space="preserve">r for PRS-RSRP rules are the same as for UE Rx-Tx (the rules for UE Rx-Tx were agreed in </w:t>
      </w:r>
      <w:r w:rsidR="00F21F4F" w:rsidRPr="00F21F4F">
        <w:rPr>
          <w:bCs/>
          <w:iCs/>
          <w:lang w:eastAsia="zh-CN"/>
        </w:rPr>
        <w:t>R4-1915854</w:t>
      </w:r>
      <w:r w:rsidRPr="008F0B42">
        <w:rPr>
          <w:bCs/>
          <w:iCs/>
          <w:lang w:eastAsia="zh-CN"/>
        </w:rPr>
        <w:t>).</w:t>
      </w:r>
    </w:p>
    <w:p w14:paraId="026354B6" w14:textId="20437BB5" w:rsidR="005E6A38" w:rsidRPr="006D709F" w:rsidRDefault="005E6A38" w:rsidP="005E6A38">
      <w:pPr>
        <w:rPr>
          <w:iCs/>
          <w:lang w:eastAsia="zh-CN"/>
        </w:rPr>
      </w:pPr>
      <w:r>
        <w:rPr>
          <w:highlight w:val="yellow"/>
          <w:lang w:val="en-US" w:eastAsia="zh-CN"/>
        </w:rPr>
        <w:t>Recommended WF</w:t>
      </w:r>
      <w:r>
        <w:rPr>
          <w:lang w:val="en-US" w:eastAsia="zh-CN"/>
        </w:rPr>
        <w:t xml:space="preserve">: </w:t>
      </w:r>
      <w:r w:rsidR="00F51820">
        <w:rPr>
          <w:iCs/>
          <w:lang w:eastAsia="zh-CN"/>
        </w:rPr>
        <w:t>Same principle as the extension of PRS RSTD</w:t>
      </w:r>
      <w:r w:rsidR="00285C66">
        <w:rPr>
          <w:iCs/>
          <w:lang w:eastAsia="zh-CN"/>
        </w:rPr>
        <w:t>/UE Rx-Tx time difference</w:t>
      </w:r>
      <w:r w:rsidR="00F51820">
        <w:rPr>
          <w:iCs/>
          <w:lang w:eastAsia="zh-CN"/>
        </w:rPr>
        <w:t xml:space="preserve"> measurement period due to HO can be applicable for PRS RSRP.</w:t>
      </w:r>
      <w:r>
        <w:rPr>
          <w:iCs/>
          <w:lang w:eastAsia="zh-CN"/>
        </w:rPr>
        <w:t xml:space="preserve"> </w:t>
      </w:r>
    </w:p>
    <w:p w14:paraId="5C6F187B" w14:textId="085F8C3C" w:rsidR="004A4B6B" w:rsidRDefault="004A4B6B" w:rsidP="004A4B6B">
      <w:pPr>
        <w:pStyle w:val="Heading3"/>
        <w:ind w:left="709" w:hanging="709"/>
        <w:rPr>
          <w:sz w:val="24"/>
          <w:szCs w:val="16"/>
          <w:lang w:val="en-US"/>
        </w:rPr>
      </w:pPr>
      <w:r>
        <w:rPr>
          <w:sz w:val="24"/>
          <w:szCs w:val="16"/>
          <w:lang w:val="en-US"/>
        </w:rPr>
        <w:t>Sub-topic 3-</w:t>
      </w:r>
      <w:r w:rsidR="007C09C6">
        <w:rPr>
          <w:sz w:val="24"/>
          <w:szCs w:val="16"/>
          <w:lang w:val="en-US"/>
        </w:rPr>
        <w:t>3</w:t>
      </w:r>
      <w:r>
        <w:rPr>
          <w:sz w:val="24"/>
          <w:szCs w:val="16"/>
          <w:lang w:val="en-US"/>
        </w:rPr>
        <w:t xml:space="preserve"> Measurement period </w:t>
      </w:r>
      <w:r w:rsidR="007C09C6">
        <w:rPr>
          <w:sz w:val="24"/>
          <w:szCs w:val="16"/>
          <w:lang w:val="en-US"/>
        </w:rPr>
        <w:t>for PRS-RSRP</w:t>
      </w:r>
    </w:p>
    <w:p w14:paraId="21AED5AA" w14:textId="41782C33" w:rsidR="005A1394" w:rsidRDefault="007C09C6" w:rsidP="007C09C6">
      <w:pPr>
        <w:pStyle w:val="ListParagraph"/>
        <w:numPr>
          <w:ilvl w:val="0"/>
          <w:numId w:val="8"/>
        </w:numPr>
        <w:ind w:firstLineChars="0"/>
        <w:rPr>
          <w:lang w:val="en-US" w:eastAsia="zh-CN"/>
        </w:rPr>
      </w:pPr>
      <w:r>
        <w:rPr>
          <w:lang w:val="en-US" w:eastAsia="zh-CN"/>
        </w:rPr>
        <w:t>Option 1 (Ericsson):</w:t>
      </w:r>
    </w:p>
    <w:p w14:paraId="6F28A48D" w14:textId="5B611123" w:rsidR="007C09C6" w:rsidRPr="007C09C6" w:rsidRDefault="007C09C6" w:rsidP="00B8501F">
      <w:pPr>
        <w:pStyle w:val="ListParagraph"/>
        <w:numPr>
          <w:ilvl w:val="1"/>
          <w:numId w:val="8"/>
        </w:numPr>
        <w:spacing w:after="120" w:line="240" w:lineRule="auto"/>
        <w:ind w:firstLineChars="0"/>
        <w:rPr>
          <w:lang w:val="en-US"/>
        </w:rPr>
      </w:pPr>
      <w:r w:rsidRPr="007C09C6">
        <w:rPr>
          <w:lang w:val="en-US"/>
        </w:rPr>
        <w:t>When no measurement gaps are used, the PRS-RSRP measurement period can be defined as:</w:t>
      </w:r>
    </w:p>
    <w:p w14:paraId="2AD90EC2" w14:textId="3BD69E6B" w:rsidR="007C09C6" w:rsidRPr="007C09C6" w:rsidRDefault="007C09C6" w:rsidP="00B8501F">
      <w:pPr>
        <w:pStyle w:val="ListParagraph"/>
        <w:spacing w:after="120" w:line="240" w:lineRule="auto"/>
        <w:ind w:left="2160" w:firstLineChars="0" w:firstLine="0"/>
        <w:rPr>
          <w:lang w:val="en-US"/>
        </w:rPr>
      </w:pPr>
      <w:r w:rsidRPr="007C09C6">
        <w:rPr>
          <w:lang w:val="en-US"/>
        </w:rPr>
        <w:t xml:space="preserve">T = </w:t>
      </w:r>
      <w:proofErr w:type="gramStart"/>
      <w:r w:rsidRPr="007C09C6">
        <w:rPr>
          <w:lang w:val="en-US"/>
        </w:rPr>
        <w:t>ceil(</w:t>
      </w:r>
      <w:proofErr w:type="spellStart"/>
      <w:proofErr w:type="gramEnd"/>
      <w:r w:rsidRPr="007C09C6">
        <w:rPr>
          <w:lang w:val="en-US"/>
        </w:rPr>
        <w:t>N</w:t>
      </w:r>
      <w:r w:rsidRPr="007C09C6">
        <w:rPr>
          <w:sz w:val="14"/>
          <w:szCs w:val="14"/>
          <w:lang w:val="en-US"/>
        </w:rPr>
        <w:t>PRS,req</w:t>
      </w:r>
      <w:proofErr w:type="spellEnd"/>
      <w:r w:rsidRPr="007C09C6">
        <w:rPr>
          <w:lang w:val="en-US"/>
        </w:rPr>
        <w:t xml:space="preserve"> / K</w:t>
      </w:r>
      <w:r w:rsidRPr="007C09C6">
        <w:rPr>
          <w:sz w:val="12"/>
          <w:szCs w:val="12"/>
          <w:lang w:val="en-US"/>
        </w:rPr>
        <w:t>PRS)</w:t>
      </w:r>
      <w:r w:rsidRPr="007C09C6">
        <w:rPr>
          <w:lang w:val="en-US"/>
        </w:rPr>
        <w:t xml:space="preserve"> </w:t>
      </w:r>
      <w:r w:rsidRPr="00634588">
        <w:rPr>
          <w:lang w:val="en-US"/>
        </w:rPr>
        <w:sym w:font="Symbol" w:char="F0B4"/>
      </w:r>
      <w:r w:rsidRPr="007C09C6">
        <w:rPr>
          <w:lang w:val="en-US"/>
        </w:rPr>
        <w:t xml:space="preserve"> T</w:t>
      </w:r>
      <w:r w:rsidRPr="007C09C6">
        <w:rPr>
          <w:sz w:val="12"/>
          <w:szCs w:val="12"/>
          <w:lang w:val="en-US"/>
        </w:rPr>
        <w:t>PRS</w:t>
      </w:r>
      <w:r w:rsidRPr="007C09C6">
        <w:rPr>
          <w:lang w:val="en-US"/>
        </w:rPr>
        <w:t xml:space="preserve"> + </w:t>
      </w:r>
      <w:r w:rsidRPr="00634588">
        <w:rPr>
          <w:lang w:val="en-US"/>
        </w:rPr>
        <w:sym w:font="Symbol" w:char="F044"/>
      </w:r>
      <w:r w:rsidRPr="007C09C6">
        <w:rPr>
          <w:lang w:val="en-US"/>
        </w:rPr>
        <w:t>T,</w:t>
      </w:r>
      <w:r>
        <w:rPr>
          <w:lang w:val="en-US"/>
        </w:rPr>
        <w:t xml:space="preserve"> </w:t>
      </w:r>
      <w:r w:rsidRPr="007C09C6">
        <w:rPr>
          <w:lang w:val="en-US"/>
        </w:rPr>
        <w:t>where</w:t>
      </w:r>
    </w:p>
    <w:p w14:paraId="6417F38E" w14:textId="77777777" w:rsidR="007C09C6" w:rsidRPr="007C09C6" w:rsidRDefault="007C09C6" w:rsidP="00B8501F">
      <w:pPr>
        <w:pStyle w:val="ListParagraph"/>
        <w:spacing w:after="120" w:line="240" w:lineRule="auto"/>
        <w:ind w:left="2880" w:firstLineChars="0" w:firstLine="0"/>
        <w:rPr>
          <w:lang w:val="en-US"/>
        </w:rPr>
      </w:pPr>
      <w:proofErr w:type="spellStart"/>
      <w:proofErr w:type="gramStart"/>
      <w:r w:rsidRPr="007C09C6">
        <w:rPr>
          <w:lang w:val="en-US"/>
        </w:rPr>
        <w:t>N</w:t>
      </w:r>
      <w:r w:rsidRPr="007C09C6">
        <w:rPr>
          <w:sz w:val="12"/>
          <w:szCs w:val="12"/>
          <w:lang w:val="en-US"/>
        </w:rPr>
        <w:t>PRS,req</w:t>
      </w:r>
      <w:proofErr w:type="spellEnd"/>
      <w:proofErr w:type="gramEnd"/>
      <w:r w:rsidRPr="007C09C6">
        <w:rPr>
          <w:lang w:val="en-US"/>
        </w:rPr>
        <w:t xml:space="preserve"> is the number of comb pattern realizations required for PRS-RSRP measurement, where </w:t>
      </w:r>
      <w:proofErr w:type="spellStart"/>
      <w:r w:rsidRPr="007C09C6">
        <w:rPr>
          <w:lang w:val="en-US"/>
        </w:rPr>
        <w:t>N</w:t>
      </w:r>
      <w:r w:rsidRPr="007C09C6">
        <w:rPr>
          <w:sz w:val="12"/>
          <w:szCs w:val="12"/>
          <w:lang w:val="en-US"/>
        </w:rPr>
        <w:t>PRS,req</w:t>
      </w:r>
      <w:proofErr w:type="spellEnd"/>
      <w:r w:rsidRPr="007C09C6">
        <w:rPr>
          <w:lang w:val="en-US"/>
        </w:rPr>
        <w:t xml:space="preserve"> can depend on FR1/FR2, bandwidth, Es/</w:t>
      </w:r>
      <w:proofErr w:type="spellStart"/>
      <w:r w:rsidRPr="007C09C6">
        <w:rPr>
          <w:lang w:val="en-US"/>
        </w:rPr>
        <w:t>Iot</w:t>
      </w:r>
      <w:proofErr w:type="spellEnd"/>
      <w:r w:rsidRPr="007C09C6">
        <w:rPr>
          <w:lang w:val="en-US"/>
        </w:rPr>
        <w:t xml:space="preserve">, etc. </w:t>
      </w:r>
    </w:p>
    <w:p w14:paraId="05E76894" w14:textId="77777777" w:rsidR="007C09C6" w:rsidRPr="007C09C6" w:rsidRDefault="007C09C6" w:rsidP="00B8501F">
      <w:pPr>
        <w:pStyle w:val="ListParagraph"/>
        <w:spacing w:after="120" w:line="240" w:lineRule="auto"/>
        <w:ind w:left="2880" w:firstLineChars="0" w:firstLine="0"/>
        <w:rPr>
          <w:lang w:val="en-US"/>
        </w:rPr>
      </w:pPr>
      <w:r w:rsidRPr="007C09C6">
        <w:rPr>
          <w:lang w:val="en-US"/>
        </w:rPr>
        <w:t>K</w:t>
      </w:r>
      <w:r w:rsidRPr="007C09C6">
        <w:rPr>
          <w:sz w:val="12"/>
          <w:szCs w:val="12"/>
          <w:lang w:val="en-US"/>
        </w:rPr>
        <w:t>PRS</w:t>
      </w:r>
      <w:r w:rsidRPr="007C09C6">
        <w:rPr>
          <w:lang w:val="en-US"/>
        </w:rPr>
        <w:t xml:space="preserve"> = L</w:t>
      </w:r>
      <w:r w:rsidRPr="007C09C6">
        <w:rPr>
          <w:sz w:val="12"/>
          <w:szCs w:val="12"/>
          <w:lang w:val="en-US"/>
        </w:rPr>
        <w:t>PRS</w:t>
      </w:r>
      <w:r w:rsidRPr="007C09C6">
        <w:rPr>
          <w:lang w:val="en-US"/>
        </w:rPr>
        <w:t xml:space="preserve"> /</w:t>
      </w:r>
      <w:proofErr w:type="spellStart"/>
      <w:r w:rsidRPr="007C09C6">
        <w:rPr>
          <w:lang w:val="en-US"/>
        </w:rPr>
        <w:t>CombSizeN</w:t>
      </w:r>
      <w:proofErr w:type="spellEnd"/>
      <w:r w:rsidRPr="007C09C6">
        <w:rPr>
          <w:lang w:val="en-US"/>
        </w:rPr>
        <w:t xml:space="preserve"> </w:t>
      </w:r>
      <w:r w:rsidRPr="00634588">
        <w:rPr>
          <w:lang w:val="en-US"/>
        </w:rPr>
        <w:sym w:font="Symbol" w:char="F0B4"/>
      </w:r>
      <w:r w:rsidRPr="007C09C6">
        <w:rPr>
          <w:lang w:val="en-US"/>
        </w:rPr>
        <w:t xml:space="preserve"> </w:t>
      </w:r>
      <w:proofErr w:type="spellStart"/>
      <w:r w:rsidRPr="007C09C6">
        <w:rPr>
          <w:lang w:val="en-US"/>
        </w:rPr>
        <w:t>ResourceRepetitionFactor</w:t>
      </w:r>
      <w:proofErr w:type="spellEnd"/>
      <w:r w:rsidRPr="007C09C6">
        <w:rPr>
          <w:lang w:val="en-US"/>
        </w:rPr>
        <w:t xml:space="preserve"> is the number of comb pattern realizations within a single T</w:t>
      </w:r>
      <w:r w:rsidRPr="007C09C6">
        <w:rPr>
          <w:vertAlign w:val="subscript"/>
          <w:lang w:val="en-US"/>
        </w:rPr>
        <w:t>PRS</w:t>
      </w:r>
      <w:r w:rsidRPr="007C09C6">
        <w:rPr>
          <w:lang w:val="en-US"/>
        </w:rPr>
        <w:t xml:space="preserve">, </w:t>
      </w:r>
    </w:p>
    <w:p w14:paraId="19A3AF03" w14:textId="77777777" w:rsidR="007C09C6" w:rsidRPr="007C09C6" w:rsidRDefault="007C09C6" w:rsidP="00B8501F">
      <w:pPr>
        <w:pStyle w:val="ListParagraph"/>
        <w:spacing w:after="120" w:line="240" w:lineRule="auto"/>
        <w:ind w:left="2880" w:firstLineChars="0" w:firstLine="0"/>
        <w:rPr>
          <w:lang w:val="en-US"/>
        </w:rPr>
      </w:pPr>
      <w:r w:rsidRPr="007C09C6">
        <w:rPr>
          <w:lang w:val="en-US"/>
        </w:rPr>
        <w:t>L</w:t>
      </w:r>
      <w:r w:rsidRPr="007C09C6">
        <w:rPr>
          <w:sz w:val="12"/>
          <w:szCs w:val="12"/>
          <w:lang w:val="en-US"/>
        </w:rPr>
        <w:t>PRS</w:t>
      </w:r>
      <w:r w:rsidRPr="007C09C6">
        <w:rPr>
          <w:lang w:val="en-US"/>
        </w:rPr>
        <w:t xml:space="preserve"> is the number of PRS symbols pe slot,</w:t>
      </w:r>
    </w:p>
    <w:p w14:paraId="377DD73D" w14:textId="77777777" w:rsidR="007C09C6" w:rsidRPr="007C09C6" w:rsidRDefault="007C09C6" w:rsidP="00B8501F">
      <w:pPr>
        <w:pStyle w:val="ListParagraph"/>
        <w:spacing w:after="120" w:line="240" w:lineRule="auto"/>
        <w:ind w:left="2880" w:firstLineChars="0" w:firstLine="0"/>
        <w:rPr>
          <w:lang w:val="en-US"/>
        </w:rPr>
      </w:pPr>
      <w:r w:rsidRPr="00634588">
        <w:rPr>
          <w:lang w:val="en-US"/>
        </w:rPr>
        <w:sym w:font="Symbol" w:char="F044"/>
      </w:r>
      <w:r w:rsidRPr="007C09C6">
        <w:rPr>
          <w:lang w:val="en-US"/>
        </w:rPr>
        <w:t>T is the extension due to dropped signals,</w:t>
      </w:r>
    </w:p>
    <w:p w14:paraId="71B70E22" w14:textId="3388384D" w:rsidR="007C09C6" w:rsidRPr="007C09C6" w:rsidRDefault="007C09C6" w:rsidP="00B8501F">
      <w:pPr>
        <w:pStyle w:val="ListParagraph"/>
        <w:numPr>
          <w:ilvl w:val="1"/>
          <w:numId w:val="8"/>
        </w:numPr>
        <w:spacing w:after="120" w:line="240" w:lineRule="auto"/>
        <w:ind w:firstLineChars="0"/>
        <w:rPr>
          <w:lang w:val="en-US"/>
        </w:rPr>
      </w:pPr>
      <w:r w:rsidRPr="007C09C6">
        <w:rPr>
          <w:lang w:val="en-US"/>
        </w:rPr>
        <w:t>When measurement gaps are used, K´</w:t>
      </w:r>
      <w:r w:rsidRPr="007C09C6">
        <w:rPr>
          <w:vertAlign w:val="subscript"/>
          <w:lang w:val="en-US"/>
        </w:rPr>
        <w:t>PRS</w:t>
      </w:r>
      <w:r w:rsidRPr="007C09C6">
        <w:rPr>
          <w:lang w:val="en-US"/>
        </w:rPr>
        <w:t xml:space="preserve"> (K´</w:t>
      </w:r>
      <w:r w:rsidRPr="007C09C6">
        <w:rPr>
          <w:vertAlign w:val="subscript"/>
          <w:lang w:val="en-US"/>
        </w:rPr>
        <w:t>PRS</w:t>
      </w:r>
      <w:r w:rsidRPr="007C09C6">
        <w:rPr>
          <w:lang w:val="en-US"/>
        </w:rPr>
        <w:t>≤K</w:t>
      </w:r>
      <w:r w:rsidRPr="007C09C6">
        <w:rPr>
          <w:vertAlign w:val="subscript"/>
          <w:lang w:val="en-US"/>
        </w:rPr>
        <w:t>PRS</w:t>
      </w:r>
      <w:r w:rsidRPr="007C09C6">
        <w:rPr>
          <w:lang w:val="en-US"/>
        </w:rPr>
        <w:t>) is the number of comb realizations within the effective measurement time of a measurement gap, and the measurement period becomes:</w:t>
      </w:r>
    </w:p>
    <w:p w14:paraId="16A6196D" w14:textId="77777777" w:rsidR="007C09C6" w:rsidRPr="007C09C6" w:rsidRDefault="007C09C6" w:rsidP="00B8501F">
      <w:pPr>
        <w:pStyle w:val="ListParagraph"/>
        <w:spacing w:after="120" w:line="240" w:lineRule="auto"/>
        <w:ind w:left="2160" w:firstLineChars="0" w:firstLine="0"/>
        <w:rPr>
          <w:lang w:val="en-US"/>
        </w:rPr>
      </w:pPr>
      <w:r w:rsidRPr="007C09C6">
        <w:rPr>
          <w:lang w:val="en-US"/>
        </w:rPr>
        <w:t xml:space="preserve">T = </w:t>
      </w:r>
      <w:proofErr w:type="gramStart"/>
      <w:r w:rsidRPr="007C09C6">
        <w:rPr>
          <w:lang w:val="en-US"/>
        </w:rPr>
        <w:t>ceil(</w:t>
      </w:r>
      <w:proofErr w:type="spellStart"/>
      <w:proofErr w:type="gramEnd"/>
      <w:r w:rsidRPr="007C09C6">
        <w:rPr>
          <w:lang w:val="en-US"/>
        </w:rPr>
        <w:t>N</w:t>
      </w:r>
      <w:r w:rsidRPr="007C09C6">
        <w:rPr>
          <w:sz w:val="14"/>
          <w:szCs w:val="14"/>
          <w:lang w:val="en-US"/>
        </w:rPr>
        <w:t>PRS,req</w:t>
      </w:r>
      <w:proofErr w:type="spellEnd"/>
      <w:r w:rsidRPr="007C09C6">
        <w:rPr>
          <w:lang w:val="en-US"/>
        </w:rPr>
        <w:t xml:space="preserve"> / K</w:t>
      </w:r>
      <w:r w:rsidRPr="007C09C6">
        <w:rPr>
          <w:sz w:val="12"/>
          <w:szCs w:val="12"/>
          <w:lang w:val="en-US"/>
        </w:rPr>
        <w:t>PRS)</w:t>
      </w:r>
      <w:r w:rsidRPr="007C09C6">
        <w:rPr>
          <w:lang w:val="en-US"/>
        </w:rPr>
        <w:t xml:space="preserve"> </w:t>
      </w:r>
      <w:r w:rsidRPr="00634588">
        <w:rPr>
          <w:lang w:val="en-US"/>
        </w:rPr>
        <w:sym w:font="Symbol" w:char="F0B4"/>
      </w:r>
      <w:r w:rsidRPr="007C09C6">
        <w:rPr>
          <w:lang w:val="en-US"/>
        </w:rPr>
        <w:t xml:space="preserve"> max(T</w:t>
      </w:r>
      <w:r w:rsidRPr="007C09C6">
        <w:rPr>
          <w:sz w:val="12"/>
          <w:szCs w:val="12"/>
          <w:lang w:val="en-US"/>
        </w:rPr>
        <w:t>PRS</w:t>
      </w:r>
      <w:r w:rsidRPr="007C09C6">
        <w:rPr>
          <w:lang w:val="en-US"/>
        </w:rPr>
        <w:t xml:space="preserve">, MGRP) </w:t>
      </w:r>
      <w:r w:rsidRPr="00634588">
        <w:rPr>
          <w:lang w:val="en-US"/>
        </w:rPr>
        <w:sym w:font="Symbol" w:char="F0B4"/>
      </w:r>
      <w:r w:rsidRPr="007C09C6">
        <w:rPr>
          <w:lang w:val="en-US"/>
        </w:rPr>
        <w:t xml:space="preserve"> CSSF  + </w:t>
      </w:r>
      <w:r w:rsidRPr="00634588">
        <w:rPr>
          <w:lang w:val="en-US"/>
        </w:rPr>
        <w:sym w:font="Symbol" w:char="F044"/>
      </w:r>
      <w:r w:rsidRPr="007C09C6">
        <w:rPr>
          <w:lang w:val="en-US"/>
        </w:rPr>
        <w:t>T.</w:t>
      </w:r>
    </w:p>
    <w:p w14:paraId="3A447426" w14:textId="0B612797" w:rsidR="007C09C6" w:rsidRPr="00B8501F" w:rsidRDefault="00F372D9" w:rsidP="00F372D9">
      <w:pPr>
        <w:rPr>
          <w:lang w:val="en-US" w:eastAsia="zh-CN"/>
        </w:rPr>
      </w:pPr>
      <w:r>
        <w:rPr>
          <w:highlight w:val="yellow"/>
          <w:lang w:val="en-US" w:eastAsia="zh-CN"/>
        </w:rPr>
        <w:t>Recommended WF</w:t>
      </w:r>
      <w:r>
        <w:rPr>
          <w:lang w:val="en-US" w:eastAsia="zh-CN"/>
        </w:rPr>
        <w:t>: Discussion option 1</w:t>
      </w:r>
      <w:r w:rsidR="00924269">
        <w:rPr>
          <w:lang w:val="en-US" w:eastAsia="zh-CN"/>
        </w:rPr>
        <w:t xml:space="preserve"> up to the conclusion of sub-topic 3-1</w:t>
      </w:r>
    </w:p>
    <w:p w14:paraId="1232FD5F" w14:textId="77777777" w:rsidR="00DE3B7E" w:rsidRDefault="00863B5E">
      <w:pPr>
        <w:pStyle w:val="Heading2"/>
        <w:rPr>
          <w:lang w:val="en-US"/>
        </w:rPr>
      </w:pPr>
      <w:r>
        <w:rPr>
          <w:lang w:val="en-US"/>
        </w:rPr>
        <w:t xml:space="preserve">Companies views’ collection for 1st round </w:t>
      </w:r>
    </w:p>
    <w:p w14:paraId="492EDF22"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226"/>
        <w:gridCol w:w="8405"/>
      </w:tblGrid>
      <w:tr w:rsidR="00DE3B7E" w14:paraId="2095D12C" w14:textId="77777777">
        <w:tc>
          <w:tcPr>
            <w:tcW w:w="1226" w:type="dxa"/>
          </w:tcPr>
          <w:p w14:paraId="2632E8FB"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0A209F8E"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Comments</w:t>
            </w:r>
          </w:p>
        </w:tc>
      </w:tr>
      <w:tr w:rsidR="00DE3B7E" w14:paraId="3B81071D" w14:textId="77777777">
        <w:tc>
          <w:tcPr>
            <w:tcW w:w="1226" w:type="dxa"/>
          </w:tcPr>
          <w:p w14:paraId="2E863C82" w14:textId="7A872C61" w:rsidR="00DE3B7E" w:rsidRDefault="00261DD6">
            <w:pPr>
              <w:spacing w:after="120"/>
              <w:rPr>
                <w:rFonts w:eastAsiaTheme="minorEastAsia"/>
                <w:color w:val="0070C0"/>
                <w:lang w:val="en-US" w:eastAsia="zh-CN"/>
              </w:rPr>
            </w:pPr>
            <w:r>
              <w:rPr>
                <w:rFonts w:eastAsiaTheme="minorEastAsia"/>
                <w:color w:val="0070C0"/>
                <w:lang w:val="en-US" w:eastAsia="zh-CN"/>
              </w:rPr>
              <w:t>Ericsson</w:t>
            </w:r>
          </w:p>
        </w:tc>
        <w:tc>
          <w:tcPr>
            <w:tcW w:w="8405" w:type="dxa"/>
          </w:tcPr>
          <w:p w14:paraId="4F005F35" w14:textId="51CA4B1C" w:rsidR="005C59B0" w:rsidRDefault="005C59B0" w:rsidP="005C59B0">
            <w:pPr>
              <w:spacing w:after="120"/>
              <w:rPr>
                <w:rFonts w:eastAsiaTheme="minorEastAsia"/>
                <w:b/>
                <w:bCs/>
                <w:color w:val="0070C0"/>
                <w:lang w:val="en-US" w:eastAsia="zh-CN"/>
              </w:rPr>
            </w:pPr>
            <w:r w:rsidRPr="002E4CF4">
              <w:rPr>
                <w:rFonts w:eastAsiaTheme="minorEastAsia"/>
                <w:b/>
                <w:bCs/>
                <w:color w:val="0070C0"/>
                <w:lang w:val="en-US" w:eastAsia="zh-CN"/>
              </w:rPr>
              <w:t xml:space="preserve">Sub-topic 3-1 </w:t>
            </w:r>
            <w:r w:rsidR="00ED3E5F">
              <w:rPr>
                <w:rFonts w:eastAsiaTheme="minorEastAsia"/>
                <w:b/>
                <w:bCs/>
                <w:color w:val="0070C0"/>
                <w:lang w:val="en-US" w:eastAsia="zh-CN"/>
              </w:rPr>
              <w:t>Principles for defining m</w:t>
            </w:r>
            <w:r w:rsidRPr="002E4CF4">
              <w:rPr>
                <w:rFonts w:eastAsiaTheme="minorEastAsia"/>
                <w:b/>
                <w:bCs/>
                <w:color w:val="0070C0"/>
                <w:lang w:val="en-US" w:eastAsia="zh-CN"/>
              </w:rPr>
              <w:t xml:space="preserve">easurement period for PRS RSRP </w:t>
            </w:r>
          </w:p>
          <w:p w14:paraId="3C93DF1F" w14:textId="5E56DEE7" w:rsidR="00A26396" w:rsidRDefault="00276570" w:rsidP="005C59B0">
            <w:pPr>
              <w:spacing w:after="120"/>
              <w:rPr>
                <w:rFonts w:eastAsiaTheme="minorEastAsia"/>
                <w:color w:val="0070C0"/>
                <w:lang w:val="en-US" w:eastAsia="zh-CN"/>
              </w:rPr>
            </w:pPr>
            <w:r>
              <w:rPr>
                <w:rFonts w:eastAsiaTheme="minorEastAsia"/>
                <w:color w:val="0070C0"/>
                <w:lang w:val="en-US" w:eastAsia="zh-CN"/>
              </w:rPr>
              <w:t xml:space="preserve">We prefer option2. </w:t>
            </w:r>
            <w:r w:rsidR="00A26396">
              <w:rPr>
                <w:rFonts w:eastAsiaTheme="minorEastAsia"/>
                <w:color w:val="0070C0"/>
                <w:lang w:val="en-US" w:eastAsia="zh-CN"/>
              </w:rPr>
              <w:t xml:space="preserve">The </w:t>
            </w:r>
            <w:r w:rsidR="00AF5F95">
              <w:rPr>
                <w:rFonts w:eastAsiaTheme="minorEastAsia"/>
                <w:color w:val="0070C0"/>
                <w:lang w:val="en-US" w:eastAsia="zh-CN"/>
              </w:rPr>
              <w:t xml:space="preserve">simulations show that </w:t>
            </w:r>
            <w:proofErr w:type="gramStart"/>
            <w:r w:rsidR="00AF5F95">
              <w:rPr>
                <w:rFonts w:eastAsiaTheme="minorEastAsia"/>
                <w:color w:val="0070C0"/>
                <w:lang w:val="en-US" w:eastAsia="zh-CN"/>
              </w:rPr>
              <w:t>actually more</w:t>
            </w:r>
            <w:proofErr w:type="gramEnd"/>
            <w:r w:rsidR="00AF5F95">
              <w:rPr>
                <w:rFonts w:eastAsiaTheme="minorEastAsia"/>
                <w:color w:val="0070C0"/>
                <w:lang w:val="en-US" w:eastAsia="zh-CN"/>
              </w:rPr>
              <w:t xml:space="preserve"> repetitions may be needed for PRS-RSRP, </w:t>
            </w:r>
            <w:r w:rsidR="00E45552">
              <w:rPr>
                <w:rFonts w:eastAsiaTheme="minorEastAsia"/>
                <w:color w:val="0070C0"/>
                <w:lang w:val="en-US" w:eastAsia="zh-CN"/>
              </w:rPr>
              <w:t xml:space="preserve">and the measurement period will of course depend on the number of </w:t>
            </w:r>
            <w:r w:rsidR="00713861">
              <w:rPr>
                <w:rFonts w:eastAsiaTheme="minorEastAsia"/>
                <w:color w:val="0070C0"/>
                <w:lang w:val="en-US" w:eastAsia="zh-CN"/>
              </w:rPr>
              <w:t>repetitions, comb size, etc.</w:t>
            </w:r>
          </w:p>
          <w:p w14:paraId="1FFEA220" w14:textId="39D507AA" w:rsidR="003300B2" w:rsidRDefault="006A1B04" w:rsidP="005C59B0">
            <w:pPr>
              <w:spacing w:after="120"/>
              <w:rPr>
                <w:rFonts w:eastAsiaTheme="minorEastAsia"/>
                <w:color w:val="0070C0"/>
                <w:lang w:val="en-US" w:eastAsia="zh-CN"/>
              </w:rPr>
            </w:pPr>
            <w:r w:rsidRPr="00FE3DEE">
              <w:rPr>
                <w:rFonts w:eastAsiaTheme="minorEastAsia"/>
                <w:color w:val="0070C0"/>
                <w:lang w:val="en-US" w:eastAsia="zh-CN"/>
              </w:rPr>
              <w:t>At le</w:t>
            </w:r>
            <w:r>
              <w:rPr>
                <w:rFonts w:eastAsiaTheme="minorEastAsia"/>
                <w:color w:val="0070C0"/>
                <w:lang w:val="en-US" w:eastAsia="zh-CN"/>
              </w:rPr>
              <w:t>ast we can agree that</w:t>
            </w:r>
            <w:r w:rsidR="003300B2">
              <w:rPr>
                <w:rFonts w:eastAsiaTheme="minorEastAsia"/>
                <w:color w:val="0070C0"/>
                <w:lang w:val="en-US" w:eastAsia="zh-CN"/>
              </w:rPr>
              <w:t>:</w:t>
            </w:r>
          </w:p>
          <w:p w14:paraId="59D78579" w14:textId="5AEAF509" w:rsidR="005C59B0" w:rsidRDefault="006A1B04" w:rsidP="003300B2">
            <w:pPr>
              <w:pStyle w:val="ListParagraph"/>
              <w:numPr>
                <w:ilvl w:val="0"/>
                <w:numId w:val="8"/>
              </w:numPr>
              <w:spacing w:after="120"/>
              <w:ind w:firstLineChars="0"/>
              <w:rPr>
                <w:rFonts w:eastAsiaTheme="minorEastAsia"/>
                <w:color w:val="0070C0"/>
                <w:lang w:val="en-US" w:eastAsia="zh-CN"/>
              </w:rPr>
            </w:pPr>
            <w:r w:rsidRPr="00FE3DEE">
              <w:rPr>
                <w:rFonts w:eastAsiaTheme="minorEastAsia"/>
                <w:color w:val="0070C0"/>
                <w:lang w:val="en-US" w:eastAsia="zh-CN"/>
              </w:rPr>
              <w:t xml:space="preserve">when configured with </w:t>
            </w:r>
            <w:r w:rsidR="009A6117" w:rsidRPr="00FE3DEE">
              <w:rPr>
                <w:rFonts w:eastAsiaTheme="minorEastAsia"/>
                <w:color w:val="0070C0"/>
                <w:lang w:val="en-US" w:eastAsia="zh-CN"/>
              </w:rPr>
              <w:t>UE Rx-Tx, PRS-RSRP measurement period and that of the UE Rx-Tx are the same</w:t>
            </w:r>
            <w:r w:rsidR="008F28A3">
              <w:rPr>
                <w:rFonts w:eastAsiaTheme="minorEastAsia"/>
                <w:color w:val="0070C0"/>
                <w:lang w:val="en-US" w:eastAsia="zh-CN"/>
              </w:rPr>
              <w:t xml:space="preserve"> (e.g., based on the longest of the two)</w:t>
            </w:r>
            <w:r w:rsidR="003300B2">
              <w:rPr>
                <w:rFonts w:eastAsiaTheme="minorEastAsia"/>
                <w:color w:val="0070C0"/>
                <w:lang w:val="en-US" w:eastAsia="zh-CN"/>
              </w:rPr>
              <w:t>,</w:t>
            </w:r>
          </w:p>
          <w:p w14:paraId="65E8DDB7" w14:textId="20B74DF3" w:rsidR="003300B2" w:rsidRDefault="003300B2" w:rsidP="003300B2">
            <w:pPr>
              <w:pStyle w:val="ListParagraph"/>
              <w:numPr>
                <w:ilvl w:val="0"/>
                <w:numId w:val="8"/>
              </w:numPr>
              <w:spacing w:after="120"/>
              <w:ind w:firstLineChars="0"/>
              <w:rPr>
                <w:rFonts w:eastAsiaTheme="minorEastAsia"/>
                <w:color w:val="0070C0"/>
                <w:lang w:val="en-US" w:eastAsia="zh-CN"/>
              </w:rPr>
            </w:pPr>
            <w:r w:rsidRPr="002D703D">
              <w:rPr>
                <w:rFonts w:eastAsiaTheme="minorEastAsia"/>
                <w:color w:val="0070C0"/>
                <w:lang w:val="en-US" w:eastAsia="zh-CN"/>
              </w:rPr>
              <w:t xml:space="preserve">when configured with </w:t>
            </w:r>
            <w:r>
              <w:rPr>
                <w:rFonts w:eastAsiaTheme="minorEastAsia"/>
                <w:color w:val="0070C0"/>
                <w:lang w:val="en-US" w:eastAsia="zh-CN"/>
              </w:rPr>
              <w:t>RSTD</w:t>
            </w:r>
            <w:r w:rsidRPr="002D703D">
              <w:rPr>
                <w:rFonts w:eastAsiaTheme="minorEastAsia"/>
                <w:color w:val="0070C0"/>
                <w:lang w:val="en-US" w:eastAsia="zh-CN"/>
              </w:rPr>
              <w:t xml:space="preserve">, PRS-RSRP measurement period and that of the </w:t>
            </w:r>
            <w:r>
              <w:rPr>
                <w:rFonts w:eastAsiaTheme="minorEastAsia"/>
                <w:color w:val="0070C0"/>
                <w:lang w:val="en-US" w:eastAsia="zh-CN"/>
              </w:rPr>
              <w:t>RSTD</w:t>
            </w:r>
            <w:r w:rsidRPr="002D703D">
              <w:rPr>
                <w:rFonts w:eastAsiaTheme="minorEastAsia"/>
                <w:color w:val="0070C0"/>
                <w:lang w:val="en-US" w:eastAsia="zh-CN"/>
              </w:rPr>
              <w:t xml:space="preserve"> are the same</w:t>
            </w:r>
            <w:r w:rsidR="00D00786">
              <w:rPr>
                <w:rFonts w:eastAsiaTheme="minorEastAsia"/>
                <w:color w:val="0070C0"/>
                <w:lang w:val="en-US" w:eastAsia="zh-CN"/>
              </w:rPr>
              <w:t xml:space="preserve"> (e.g., based on the longest of the two),</w:t>
            </w:r>
          </w:p>
          <w:p w14:paraId="5756C072" w14:textId="7A555844" w:rsidR="003300B2" w:rsidRPr="00FE3DEE" w:rsidRDefault="003300B2" w:rsidP="00FE3DEE">
            <w:pPr>
              <w:pStyle w:val="ListParagraph"/>
              <w:numPr>
                <w:ilvl w:val="0"/>
                <w:numId w:val="8"/>
              </w:numPr>
              <w:spacing w:after="120"/>
              <w:ind w:firstLineChars="0"/>
              <w:rPr>
                <w:rFonts w:eastAsiaTheme="minorEastAsia"/>
                <w:color w:val="0070C0"/>
                <w:lang w:val="en-US" w:eastAsia="zh-CN"/>
              </w:rPr>
            </w:pPr>
            <w:r>
              <w:rPr>
                <w:rFonts w:eastAsiaTheme="minorEastAsia"/>
                <w:color w:val="0070C0"/>
                <w:lang w:val="en-US" w:eastAsia="zh-CN"/>
              </w:rPr>
              <w:t>FFS: when configured with</w:t>
            </w:r>
            <w:r w:rsidR="00E03230">
              <w:rPr>
                <w:rFonts w:eastAsiaTheme="minorEastAsia"/>
                <w:color w:val="0070C0"/>
                <w:lang w:val="en-US" w:eastAsia="zh-CN"/>
              </w:rPr>
              <w:t>out UE Rx-Tx and RSTD.</w:t>
            </w:r>
          </w:p>
          <w:p w14:paraId="7144FDB6" w14:textId="77777777" w:rsidR="00DE3B7E" w:rsidRDefault="005C59B0" w:rsidP="005C59B0">
            <w:pPr>
              <w:spacing w:after="120"/>
              <w:rPr>
                <w:rFonts w:eastAsiaTheme="minorEastAsia"/>
                <w:b/>
                <w:bCs/>
                <w:color w:val="0070C0"/>
                <w:lang w:val="en-US" w:eastAsia="zh-CN"/>
              </w:rPr>
            </w:pPr>
            <w:r w:rsidRPr="002E4CF4">
              <w:rPr>
                <w:rFonts w:eastAsiaTheme="minorEastAsia"/>
                <w:b/>
                <w:bCs/>
                <w:color w:val="0070C0"/>
                <w:lang w:val="en-US" w:eastAsia="zh-CN"/>
              </w:rPr>
              <w:t>Sub-topic 3-2 Measurement period under cell change</w:t>
            </w:r>
          </w:p>
          <w:p w14:paraId="5272E6BC" w14:textId="0B56FF97" w:rsidR="005C59B0" w:rsidRDefault="00E3040C" w:rsidP="005C59B0">
            <w:pPr>
              <w:spacing w:after="120"/>
              <w:rPr>
                <w:rFonts w:eastAsiaTheme="minorEastAsia"/>
                <w:color w:val="0070C0"/>
                <w:lang w:val="en-US" w:eastAsia="zh-CN"/>
              </w:rPr>
            </w:pPr>
            <w:r>
              <w:rPr>
                <w:rFonts w:eastAsiaTheme="minorEastAsia"/>
                <w:color w:val="0070C0"/>
                <w:lang w:val="en-US" w:eastAsia="zh-CN"/>
              </w:rPr>
              <w:t xml:space="preserve">We prefer option 2, because we already have agreements for UE Rx-Tx and for </w:t>
            </w:r>
            <w:proofErr w:type="gramStart"/>
            <w:r>
              <w:rPr>
                <w:rFonts w:eastAsiaTheme="minorEastAsia"/>
                <w:color w:val="0070C0"/>
                <w:lang w:val="en-US" w:eastAsia="zh-CN"/>
              </w:rPr>
              <w:t>RSTD</w:t>
            </w:r>
            <w:r w:rsidR="0068050E">
              <w:rPr>
                <w:rFonts w:eastAsiaTheme="minorEastAsia"/>
                <w:color w:val="0070C0"/>
                <w:lang w:val="en-US" w:eastAsia="zh-CN"/>
              </w:rPr>
              <w:t>, and</w:t>
            </w:r>
            <w:proofErr w:type="gramEnd"/>
            <w:r w:rsidR="0068050E">
              <w:rPr>
                <w:rFonts w:eastAsiaTheme="minorEastAsia"/>
                <w:color w:val="0070C0"/>
                <w:lang w:val="en-US" w:eastAsia="zh-CN"/>
              </w:rPr>
              <w:t xml:space="preserve"> given the fact </w:t>
            </w:r>
            <w:r w:rsidR="00DF74F3">
              <w:rPr>
                <w:rFonts w:eastAsiaTheme="minorEastAsia"/>
                <w:color w:val="0070C0"/>
                <w:lang w:val="en-US" w:eastAsia="zh-CN"/>
              </w:rPr>
              <w:t xml:space="preserve">that PRS-RSRP can be configured with any of them then the rules for PRS-RSRP cannot be different </w:t>
            </w:r>
            <w:r w:rsidR="0037492F">
              <w:rPr>
                <w:rFonts w:eastAsiaTheme="minorEastAsia"/>
                <w:color w:val="0070C0"/>
                <w:lang w:val="en-US" w:eastAsia="zh-CN"/>
              </w:rPr>
              <w:t>from those agreed for the other measurement.</w:t>
            </w:r>
            <w:r w:rsidR="00F25576">
              <w:rPr>
                <w:rFonts w:eastAsiaTheme="minorEastAsia"/>
                <w:color w:val="0070C0"/>
                <w:lang w:val="en-US" w:eastAsia="zh-CN"/>
              </w:rPr>
              <w:t xml:space="preserve"> But we still need to agree on the rules for the case when PRS-RSRP is not configured with any </w:t>
            </w:r>
            <w:r w:rsidR="006A4666">
              <w:rPr>
                <w:rFonts w:eastAsiaTheme="minorEastAsia"/>
                <w:color w:val="0070C0"/>
                <w:lang w:val="en-US" w:eastAsia="zh-CN"/>
              </w:rPr>
              <w:t>of them</w:t>
            </w:r>
            <w:r w:rsidR="00AA1146">
              <w:rPr>
                <w:rFonts w:eastAsiaTheme="minorEastAsia"/>
                <w:color w:val="0070C0"/>
                <w:lang w:val="en-US" w:eastAsia="zh-CN"/>
              </w:rPr>
              <w:t>, which is proposed in option 2.</w:t>
            </w:r>
          </w:p>
          <w:p w14:paraId="235BB419" w14:textId="77777777" w:rsidR="00ED3E5F" w:rsidRDefault="00ED3E5F" w:rsidP="005C59B0">
            <w:pPr>
              <w:spacing w:after="120"/>
              <w:rPr>
                <w:rFonts w:eastAsiaTheme="minorEastAsia"/>
                <w:b/>
                <w:bCs/>
                <w:color w:val="0070C0"/>
                <w:lang w:val="en-US" w:eastAsia="zh-CN"/>
              </w:rPr>
            </w:pPr>
            <w:r w:rsidRPr="00B8501F">
              <w:rPr>
                <w:rFonts w:eastAsiaTheme="minorEastAsia"/>
                <w:b/>
                <w:bCs/>
                <w:color w:val="0070C0"/>
                <w:lang w:val="en-US" w:eastAsia="zh-CN"/>
              </w:rPr>
              <w:t>Sub-topic 3-3 Measurement period for PRS-RSRP</w:t>
            </w:r>
          </w:p>
          <w:p w14:paraId="36858661" w14:textId="295AC257" w:rsidR="00AA7753" w:rsidRPr="00FE3DEE" w:rsidRDefault="00AA7753" w:rsidP="005C59B0">
            <w:pPr>
              <w:overflowPunct/>
              <w:autoSpaceDE/>
              <w:autoSpaceDN/>
              <w:adjustRightInd/>
              <w:spacing w:after="120"/>
              <w:textAlignment w:val="auto"/>
              <w:rPr>
                <w:rFonts w:eastAsiaTheme="minorEastAsia"/>
                <w:color w:val="0070C0"/>
                <w:lang w:val="en-US" w:eastAsia="zh-CN"/>
              </w:rPr>
            </w:pPr>
            <w:r w:rsidRPr="00FE3DEE">
              <w:rPr>
                <w:rFonts w:eastAsiaTheme="minorEastAsia"/>
                <w:color w:val="0070C0"/>
                <w:lang w:val="en-US" w:eastAsia="zh-CN"/>
              </w:rPr>
              <w:t>We prefer option 1</w:t>
            </w:r>
          </w:p>
        </w:tc>
      </w:tr>
      <w:tr w:rsidR="00DE3B7E" w14:paraId="6FF7CEE5" w14:textId="77777777">
        <w:tc>
          <w:tcPr>
            <w:tcW w:w="1226" w:type="dxa"/>
          </w:tcPr>
          <w:p w14:paraId="5FFAAF23" w14:textId="3CAC7D68" w:rsidR="00DE3B7E" w:rsidRDefault="000F016F">
            <w:pPr>
              <w:spacing w:after="120"/>
              <w:rPr>
                <w:rFonts w:eastAsiaTheme="minorEastAsia"/>
                <w:color w:val="0070C0"/>
                <w:lang w:val="en-US" w:eastAsia="zh-CN"/>
              </w:rPr>
            </w:pPr>
            <w:r>
              <w:rPr>
                <w:rFonts w:eastAsiaTheme="minorEastAsia" w:hint="eastAsia"/>
                <w:color w:val="0070C0"/>
                <w:lang w:val="en-US" w:eastAsia="zh-CN"/>
              </w:rPr>
              <w:t>Huawei</w:t>
            </w:r>
          </w:p>
        </w:tc>
        <w:tc>
          <w:tcPr>
            <w:tcW w:w="8405" w:type="dxa"/>
          </w:tcPr>
          <w:p w14:paraId="0BF92424" w14:textId="77777777" w:rsidR="00EB54EB" w:rsidRDefault="00EB54EB">
            <w:pPr>
              <w:rPr>
                <w:rFonts w:eastAsiaTheme="minorEastAsia"/>
                <w:bCs/>
                <w:color w:val="0070C0"/>
                <w:lang w:val="en-US" w:eastAsia="zh-CN"/>
              </w:rPr>
            </w:pPr>
            <w:r>
              <w:rPr>
                <w:rFonts w:eastAsiaTheme="minorEastAsia" w:hint="eastAsia"/>
                <w:bCs/>
                <w:color w:val="0070C0"/>
                <w:lang w:val="en-US" w:eastAsia="zh-CN"/>
              </w:rPr>
              <w:t xml:space="preserve">3-1: </w:t>
            </w:r>
            <w:r>
              <w:rPr>
                <w:rFonts w:eastAsiaTheme="minorEastAsia"/>
                <w:bCs/>
                <w:color w:val="0070C0"/>
                <w:lang w:val="en-US" w:eastAsia="zh-CN"/>
              </w:rPr>
              <w:t>We think the first 2 bullets in above Ericsson comments are reasonable. For PRS-RSRP configured to be measured alone, we can also use the same framework except the exact number of PRS occasions for meeting the accuracy requirements, which we can discuss further.</w:t>
            </w:r>
          </w:p>
          <w:p w14:paraId="0CB27645" w14:textId="63AD81BF" w:rsidR="00DE3B7E" w:rsidRDefault="00EB54EB">
            <w:pPr>
              <w:rPr>
                <w:rFonts w:eastAsiaTheme="minorEastAsia"/>
                <w:bCs/>
                <w:color w:val="0070C0"/>
                <w:lang w:val="en-US" w:eastAsia="zh-CN"/>
              </w:rPr>
            </w:pPr>
            <w:r>
              <w:rPr>
                <w:rFonts w:eastAsiaTheme="minorEastAsia"/>
                <w:bCs/>
                <w:color w:val="0070C0"/>
                <w:lang w:val="en-US" w:eastAsia="zh-CN"/>
              </w:rPr>
              <w:lastRenderedPageBreak/>
              <w:t xml:space="preserve">3-2: option 2. It is more precise. </w:t>
            </w:r>
          </w:p>
          <w:p w14:paraId="4E641148" w14:textId="74E50043" w:rsidR="00EB54EB" w:rsidRPr="00EB54EB" w:rsidRDefault="00EB54EB">
            <w:pPr>
              <w:rPr>
                <w:rFonts w:eastAsiaTheme="minorEastAsia"/>
                <w:bCs/>
                <w:color w:val="0070C0"/>
                <w:lang w:val="en-US" w:eastAsia="zh-CN"/>
              </w:rPr>
            </w:pPr>
            <w:r>
              <w:rPr>
                <w:rFonts w:eastAsiaTheme="minorEastAsia" w:hint="eastAsia"/>
                <w:bCs/>
                <w:color w:val="0070C0"/>
                <w:lang w:val="en-US" w:eastAsia="zh-CN"/>
              </w:rPr>
              <w:t>3-3: same comment as 3-1.</w:t>
            </w:r>
            <w:r>
              <w:rPr>
                <w:rFonts w:eastAsiaTheme="minorEastAsia"/>
                <w:bCs/>
                <w:color w:val="0070C0"/>
                <w:lang w:val="en-US" w:eastAsia="zh-CN"/>
              </w:rPr>
              <w:t xml:space="preserve"> The framework for measurement period requirements is discussed based on RSTD in email 215, and we suggest to not repeat the discussion here.</w:t>
            </w:r>
          </w:p>
        </w:tc>
      </w:tr>
      <w:tr w:rsidR="00BE61F6" w14:paraId="149462C2" w14:textId="77777777">
        <w:tc>
          <w:tcPr>
            <w:tcW w:w="1226" w:type="dxa"/>
          </w:tcPr>
          <w:p w14:paraId="10C91BEF" w14:textId="3FC7F49C" w:rsidR="00BE61F6" w:rsidRDefault="00BE61F6">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405" w:type="dxa"/>
          </w:tcPr>
          <w:p w14:paraId="24B375FC" w14:textId="77777777" w:rsidR="00BE61F6" w:rsidRDefault="00BE61F6" w:rsidP="00865231">
            <w:pPr>
              <w:spacing w:after="120"/>
              <w:rPr>
                <w:rFonts w:eastAsiaTheme="minorEastAsia"/>
                <w:b/>
                <w:bCs/>
                <w:color w:val="0070C0"/>
                <w:lang w:val="en-US" w:eastAsia="zh-CN"/>
              </w:rPr>
            </w:pPr>
            <w:r w:rsidRPr="002E4CF4">
              <w:rPr>
                <w:rFonts w:eastAsiaTheme="minorEastAsia"/>
                <w:b/>
                <w:bCs/>
                <w:color w:val="0070C0"/>
                <w:lang w:val="en-US" w:eastAsia="zh-CN"/>
              </w:rPr>
              <w:t xml:space="preserve">Sub-topic 3-1 </w:t>
            </w:r>
            <w:r>
              <w:rPr>
                <w:rFonts w:eastAsiaTheme="minorEastAsia"/>
                <w:b/>
                <w:bCs/>
                <w:color w:val="0070C0"/>
                <w:lang w:val="en-US" w:eastAsia="zh-CN"/>
              </w:rPr>
              <w:t>Principles for defining m</w:t>
            </w:r>
            <w:r w:rsidRPr="002E4CF4">
              <w:rPr>
                <w:rFonts w:eastAsiaTheme="minorEastAsia"/>
                <w:b/>
                <w:bCs/>
                <w:color w:val="0070C0"/>
                <w:lang w:val="en-US" w:eastAsia="zh-CN"/>
              </w:rPr>
              <w:t xml:space="preserve">easurement period for PRS RSRP </w:t>
            </w:r>
          </w:p>
          <w:p w14:paraId="13C21685" w14:textId="77777777" w:rsidR="00BE61F6" w:rsidRPr="002E4CF4" w:rsidRDefault="00BE61F6" w:rsidP="00865231">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upport option 1.</w:t>
            </w:r>
          </w:p>
          <w:p w14:paraId="17E6BB38" w14:textId="77777777" w:rsidR="00BE61F6" w:rsidRDefault="00BE61F6" w:rsidP="00865231">
            <w:pPr>
              <w:spacing w:after="120"/>
              <w:rPr>
                <w:rFonts w:eastAsiaTheme="minorEastAsia"/>
                <w:b/>
                <w:bCs/>
                <w:color w:val="0070C0"/>
                <w:lang w:val="en-US" w:eastAsia="zh-CN"/>
              </w:rPr>
            </w:pPr>
            <w:r w:rsidRPr="002E4CF4">
              <w:rPr>
                <w:rFonts w:eastAsiaTheme="minorEastAsia"/>
                <w:b/>
                <w:bCs/>
                <w:color w:val="0070C0"/>
                <w:lang w:val="en-US" w:eastAsia="zh-CN"/>
              </w:rPr>
              <w:t>Sub-topic 3-2 Measurement period under cell change</w:t>
            </w:r>
          </w:p>
          <w:p w14:paraId="09A91117" w14:textId="77777777" w:rsidR="00BE61F6" w:rsidRPr="005417DA" w:rsidRDefault="00BE61F6" w:rsidP="00865231">
            <w:pPr>
              <w:spacing w:after="120"/>
              <w:rPr>
                <w:rFonts w:eastAsiaTheme="minorEastAsia"/>
                <w:color w:val="0070C0"/>
                <w:lang w:eastAsia="zh-CN"/>
              </w:rPr>
            </w:pPr>
            <w:r w:rsidRPr="005417DA">
              <w:rPr>
                <w:rFonts w:eastAsiaTheme="minorEastAsia"/>
                <w:b/>
                <w:color w:val="0070C0"/>
                <w:lang w:val="en-US" w:eastAsia="zh-CN"/>
              </w:rPr>
              <w:t>S</w:t>
            </w:r>
            <w:r w:rsidRPr="005417DA">
              <w:rPr>
                <w:rFonts w:eastAsiaTheme="minorEastAsia" w:hint="eastAsia"/>
                <w:b/>
                <w:color w:val="0070C0"/>
                <w:lang w:val="en-US" w:eastAsia="zh-CN"/>
              </w:rPr>
              <w:t xml:space="preserve">upport option </w:t>
            </w:r>
            <w:r>
              <w:rPr>
                <w:rFonts w:eastAsiaTheme="minorEastAsia" w:hint="eastAsia"/>
                <w:b/>
                <w:color w:val="0070C0"/>
                <w:lang w:val="en-US" w:eastAsia="zh-CN"/>
              </w:rPr>
              <w:t>2 in principle</w:t>
            </w:r>
            <w:r>
              <w:rPr>
                <w:rFonts w:eastAsiaTheme="minorEastAsia" w:hint="eastAsia"/>
                <w:color w:val="0070C0"/>
                <w:lang w:val="en-US" w:eastAsia="zh-CN"/>
              </w:rPr>
              <w:t xml:space="preserve">, but the first bullet should be </w:t>
            </w:r>
            <w:r>
              <w:rPr>
                <w:rFonts w:eastAsiaTheme="minorEastAsia"/>
                <w:color w:val="0070C0"/>
                <w:lang w:val="en-US" w:eastAsia="zh-CN"/>
              </w:rPr>
              <w:t>‘</w:t>
            </w:r>
            <w:r w:rsidRPr="005417DA">
              <w:rPr>
                <w:bCs/>
                <w:i/>
                <w:iCs/>
                <w:lang w:eastAsia="zh-CN"/>
              </w:rPr>
              <w:t>When not configured together with UE Rx-Tx</w:t>
            </w:r>
            <w:r>
              <w:rPr>
                <w:bCs/>
                <w:iCs/>
                <w:lang w:eastAsia="zh-CN"/>
              </w:rPr>
              <w:t>’</w:t>
            </w:r>
            <w:r w:rsidRPr="008F0B42">
              <w:rPr>
                <w:bCs/>
                <w:iCs/>
                <w:lang w:eastAsia="zh-CN"/>
              </w:rPr>
              <w:t xml:space="preserve"> </w:t>
            </w:r>
            <w:r>
              <w:rPr>
                <w:rFonts w:hint="eastAsia"/>
                <w:bCs/>
                <w:iCs/>
                <w:lang w:eastAsia="zh-CN"/>
              </w:rPr>
              <w:t>(</w:t>
            </w:r>
            <w:r>
              <w:rPr>
                <w:bCs/>
                <w:iCs/>
                <w:lang w:eastAsia="zh-CN"/>
              </w:rPr>
              <w:t>‘</w:t>
            </w:r>
            <w:r w:rsidRPr="005417DA">
              <w:rPr>
                <w:bCs/>
                <w:i/>
                <w:iCs/>
                <w:lang w:eastAsia="zh-CN"/>
              </w:rPr>
              <w:t>or RSTD</w:t>
            </w:r>
            <w:r>
              <w:rPr>
                <w:bCs/>
                <w:iCs/>
                <w:lang w:eastAsia="zh-CN"/>
              </w:rPr>
              <w:t>’</w:t>
            </w:r>
            <w:r>
              <w:rPr>
                <w:rFonts w:hint="eastAsia"/>
                <w:bCs/>
                <w:iCs/>
                <w:lang w:eastAsia="zh-CN"/>
              </w:rPr>
              <w:t xml:space="preserve"> is removed), otherwise </w:t>
            </w:r>
            <w:r>
              <w:rPr>
                <w:rFonts w:eastAsiaTheme="minorEastAsia" w:hint="eastAsia"/>
                <w:bCs/>
                <w:iCs/>
                <w:lang w:eastAsia="zh-CN"/>
              </w:rPr>
              <w:t>the case that PRS-RSRP together with RSTD is not covered.</w:t>
            </w:r>
          </w:p>
          <w:p w14:paraId="3601463F" w14:textId="77777777" w:rsidR="00BE61F6" w:rsidRDefault="00BE61F6" w:rsidP="00865231">
            <w:pPr>
              <w:spacing w:after="120"/>
              <w:rPr>
                <w:rFonts w:eastAsiaTheme="minorEastAsia"/>
                <w:b/>
                <w:bCs/>
                <w:color w:val="0070C0"/>
                <w:lang w:val="en-US" w:eastAsia="zh-CN"/>
              </w:rPr>
            </w:pPr>
            <w:r w:rsidRPr="00B8501F">
              <w:rPr>
                <w:rFonts w:eastAsiaTheme="minorEastAsia"/>
                <w:b/>
                <w:bCs/>
                <w:color w:val="0070C0"/>
                <w:lang w:val="en-US" w:eastAsia="zh-CN"/>
              </w:rPr>
              <w:t>Sub-topic 3-3 Measurement period for PRS-RSRP</w:t>
            </w:r>
          </w:p>
          <w:p w14:paraId="30219D18" w14:textId="69F09CC6" w:rsidR="00BE61F6" w:rsidRDefault="00BE61F6">
            <w:pPr>
              <w:spacing w:after="120"/>
              <w:rPr>
                <w:rFonts w:eastAsiaTheme="minorEastAsia"/>
                <w:b/>
                <w:bCs/>
                <w:color w:val="0070C0"/>
                <w:lang w:val="en-US" w:eastAsia="zh-CN"/>
              </w:rPr>
            </w:pPr>
            <w:r w:rsidRPr="005417DA">
              <w:rPr>
                <w:rFonts w:eastAsiaTheme="minorEastAsia"/>
                <w:bCs/>
                <w:color w:val="0070C0"/>
                <w:lang w:val="en-US" w:eastAsia="zh-CN"/>
              </w:rPr>
              <w:t>S</w:t>
            </w:r>
            <w:r w:rsidRPr="005417DA">
              <w:rPr>
                <w:rFonts w:eastAsiaTheme="minorEastAsia" w:hint="eastAsia"/>
                <w:bCs/>
                <w:color w:val="0070C0"/>
                <w:lang w:val="en-US" w:eastAsia="zh-CN"/>
              </w:rPr>
              <w:t xml:space="preserve">ame discussion as RSTD, the comb pattern has a different understanding among companies. </w:t>
            </w:r>
            <w:r w:rsidRPr="005417DA">
              <w:rPr>
                <w:rFonts w:eastAsiaTheme="minorEastAsia"/>
                <w:bCs/>
                <w:color w:val="0070C0"/>
                <w:lang w:val="en-US" w:eastAsia="zh-CN"/>
              </w:rPr>
              <w:t>I</w:t>
            </w:r>
            <w:r w:rsidRPr="005417DA">
              <w:rPr>
                <w:rFonts w:eastAsiaTheme="minorEastAsia" w:hint="eastAsia"/>
                <w:bCs/>
                <w:color w:val="0070C0"/>
                <w:lang w:val="en-US" w:eastAsia="zh-CN"/>
              </w:rPr>
              <w:t xml:space="preserve"> think the comb pattern is a fixed configuration with number of symbol and </w:t>
            </w:r>
            <w:proofErr w:type="spellStart"/>
            <w:r w:rsidRPr="005417DA">
              <w:rPr>
                <w:rFonts w:eastAsiaTheme="minorEastAsia" w:hint="eastAsia"/>
                <w:bCs/>
                <w:color w:val="0070C0"/>
                <w:lang w:val="en-US" w:eastAsia="zh-CN"/>
              </w:rPr>
              <w:t>combsize</w:t>
            </w:r>
            <w:proofErr w:type="spellEnd"/>
            <w:r w:rsidRPr="005417DA">
              <w:rPr>
                <w:rFonts w:eastAsiaTheme="minorEastAsia" w:hint="eastAsia"/>
                <w:bCs/>
                <w:color w:val="0070C0"/>
                <w:lang w:val="en-US" w:eastAsia="zh-CN"/>
              </w:rPr>
              <w:t xml:space="preserve"> N, what matters in measurement period is number of </w:t>
            </w:r>
            <w:proofErr w:type="gramStart"/>
            <w:r w:rsidRPr="005417DA">
              <w:rPr>
                <w:rFonts w:eastAsiaTheme="minorEastAsia" w:hint="eastAsia"/>
                <w:bCs/>
                <w:color w:val="0070C0"/>
                <w:lang w:val="en-US" w:eastAsia="zh-CN"/>
              </w:rPr>
              <w:t>repetition</w:t>
            </w:r>
            <w:proofErr w:type="gramEnd"/>
            <w:r w:rsidRPr="005417DA">
              <w:rPr>
                <w:rFonts w:eastAsiaTheme="minorEastAsia" w:hint="eastAsia"/>
                <w:bCs/>
                <w:color w:val="0070C0"/>
                <w:lang w:val="en-US" w:eastAsia="zh-CN"/>
              </w:rPr>
              <w:t>, so the formula in option 1 is not acceptable.</w:t>
            </w:r>
          </w:p>
        </w:tc>
      </w:tr>
      <w:tr w:rsidR="00D82D56" w14:paraId="5264EDE1" w14:textId="77777777">
        <w:tc>
          <w:tcPr>
            <w:tcW w:w="1226" w:type="dxa"/>
          </w:tcPr>
          <w:p w14:paraId="1B9D796E" w14:textId="7A74318A" w:rsidR="00D82D56" w:rsidRDefault="003D4939">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4A34B410" w14:textId="77777777" w:rsidR="00D82D56" w:rsidRDefault="003D4939">
            <w:pPr>
              <w:spacing w:after="120"/>
              <w:rPr>
                <w:bCs/>
                <w:szCs w:val="16"/>
                <w:lang w:val="en-US"/>
              </w:rPr>
            </w:pPr>
            <w:r>
              <w:rPr>
                <w:bCs/>
                <w:szCs w:val="16"/>
                <w:lang w:val="en-US"/>
              </w:rPr>
              <w:t>Subtopic 3-1:</w:t>
            </w:r>
          </w:p>
          <w:p w14:paraId="1DE1DE66" w14:textId="77777777" w:rsidR="003D4939" w:rsidRDefault="003D4939">
            <w:pPr>
              <w:spacing w:after="120"/>
              <w:rPr>
                <w:bCs/>
                <w:szCs w:val="16"/>
                <w:lang w:val="en-US"/>
              </w:rPr>
            </w:pPr>
            <w:r>
              <w:rPr>
                <w:bCs/>
                <w:szCs w:val="16"/>
                <w:lang w:val="en-US"/>
              </w:rPr>
              <w:t>Support option 1.</w:t>
            </w:r>
          </w:p>
          <w:p w14:paraId="2EEA484D" w14:textId="77777777" w:rsidR="003D4939" w:rsidRDefault="003D4939">
            <w:pPr>
              <w:spacing w:after="120"/>
              <w:rPr>
                <w:bCs/>
                <w:szCs w:val="16"/>
                <w:lang w:val="en-US"/>
              </w:rPr>
            </w:pPr>
            <w:r>
              <w:rPr>
                <w:bCs/>
                <w:szCs w:val="16"/>
                <w:lang w:val="en-US"/>
              </w:rPr>
              <w:t>Subtopic 3-2:</w:t>
            </w:r>
          </w:p>
          <w:p w14:paraId="0FED7A70" w14:textId="77777777" w:rsidR="003D4939" w:rsidRDefault="003D4939">
            <w:pPr>
              <w:spacing w:after="120"/>
              <w:rPr>
                <w:bCs/>
                <w:szCs w:val="16"/>
                <w:lang w:val="en-US"/>
              </w:rPr>
            </w:pPr>
            <w:r>
              <w:rPr>
                <w:bCs/>
                <w:szCs w:val="16"/>
                <w:lang w:val="en-US"/>
              </w:rPr>
              <w:t xml:space="preserve">Option 2 I </w:t>
            </w:r>
            <w:proofErr w:type="spellStart"/>
            <w:r>
              <w:rPr>
                <w:bCs/>
                <w:szCs w:val="16"/>
                <w:lang w:val="en-US"/>
              </w:rPr>
              <w:t>sok</w:t>
            </w:r>
            <w:proofErr w:type="spellEnd"/>
          </w:p>
          <w:p w14:paraId="41935901" w14:textId="77777777" w:rsidR="003D4939" w:rsidRDefault="003D4939">
            <w:pPr>
              <w:spacing w:after="120"/>
              <w:rPr>
                <w:bCs/>
                <w:szCs w:val="16"/>
                <w:lang w:val="en-US"/>
              </w:rPr>
            </w:pPr>
            <w:r>
              <w:rPr>
                <w:bCs/>
                <w:szCs w:val="16"/>
                <w:lang w:val="en-US"/>
              </w:rPr>
              <w:t>Subtopic 3-3:</w:t>
            </w:r>
          </w:p>
          <w:p w14:paraId="22F955FF" w14:textId="7997BF9F" w:rsidR="003D4939" w:rsidRDefault="003D4939">
            <w:pPr>
              <w:spacing w:after="120"/>
              <w:rPr>
                <w:bCs/>
                <w:szCs w:val="16"/>
                <w:lang w:val="en-US"/>
              </w:rPr>
            </w:pPr>
            <w:r>
              <w:rPr>
                <w:bCs/>
                <w:szCs w:val="16"/>
                <w:lang w:val="en-US"/>
              </w:rPr>
              <w:t xml:space="preserve">This is discussed within the RSTD topic and should not be discussed separately here. Terminology in option 1 is ambiguous. </w:t>
            </w:r>
          </w:p>
        </w:tc>
      </w:tr>
      <w:tr w:rsidR="001804ED" w14:paraId="2B43A8E9" w14:textId="77777777">
        <w:tc>
          <w:tcPr>
            <w:tcW w:w="1226" w:type="dxa"/>
          </w:tcPr>
          <w:p w14:paraId="0506AD34" w14:textId="158260DB" w:rsidR="001804ED" w:rsidRDefault="001804ED" w:rsidP="001804ED">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45CA81BB" w14:textId="77777777" w:rsidR="001804ED" w:rsidRDefault="001804ED" w:rsidP="001804ED">
            <w:pPr>
              <w:spacing w:after="120"/>
              <w:rPr>
                <w:rFonts w:eastAsiaTheme="minorEastAsia"/>
                <w:b/>
                <w:bCs/>
                <w:color w:val="0070C0"/>
                <w:lang w:val="en-US" w:eastAsia="zh-CN"/>
              </w:rPr>
            </w:pPr>
            <w:r w:rsidRPr="002E4CF4">
              <w:rPr>
                <w:rFonts w:eastAsiaTheme="minorEastAsia"/>
                <w:b/>
                <w:bCs/>
                <w:color w:val="0070C0"/>
                <w:lang w:val="en-US" w:eastAsia="zh-CN"/>
              </w:rPr>
              <w:t xml:space="preserve">Sub-topic 3-1 </w:t>
            </w:r>
            <w:r>
              <w:rPr>
                <w:rFonts w:eastAsiaTheme="minorEastAsia"/>
                <w:b/>
                <w:bCs/>
                <w:color w:val="0070C0"/>
                <w:lang w:val="en-US" w:eastAsia="zh-CN"/>
              </w:rPr>
              <w:t>Principles for defining m</w:t>
            </w:r>
            <w:r w:rsidRPr="002E4CF4">
              <w:rPr>
                <w:rFonts w:eastAsiaTheme="minorEastAsia"/>
                <w:b/>
                <w:bCs/>
                <w:color w:val="0070C0"/>
                <w:lang w:val="en-US" w:eastAsia="zh-CN"/>
              </w:rPr>
              <w:t xml:space="preserve">easurement period for PRS RSRP </w:t>
            </w:r>
          </w:p>
          <w:p w14:paraId="04DFCA6A" w14:textId="34F42705" w:rsidR="001804ED" w:rsidRDefault="001804ED" w:rsidP="001804ED">
            <w:pPr>
              <w:spacing w:after="120" w:line="240" w:lineRule="auto"/>
              <w:rPr>
                <w:bCs/>
                <w:szCs w:val="16"/>
                <w:lang w:val="en-US"/>
              </w:rPr>
            </w:pPr>
            <w:r>
              <w:rPr>
                <w:bCs/>
                <w:szCs w:val="16"/>
                <w:lang w:val="en-US"/>
              </w:rPr>
              <w:t>In our views, all options (1,1a, 2) are not controversial. It is reasonable to define PRS measurement period regarding to the different positioning scenarios. So we can support Option 2 with some rewording</w:t>
            </w:r>
            <w:proofErr w:type="gramStart"/>
            <w:r>
              <w:rPr>
                <w:bCs/>
                <w:szCs w:val="16"/>
                <w:lang w:val="en-US"/>
              </w:rPr>
              <w:t>. .</w:t>
            </w:r>
            <w:proofErr w:type="gramEnd"/>
          </w:p>
          <w:p w14:paraId="1864F211" w14:textId="77777777" w:rsidR="001804ED" w:rsidRDefault="001804ED" w:rsidP="001804ED">
            <w:pPr>
              <w:spacing w:after="120"/>
              <w:rPr>
                <w:rFonts w:eastAsiaTheme="minorEastAsia"/>
                <w:b/>
                <w:bCs/>
                <w:color w:val="0070C0"/>
                <w:lang w:val="en-US" w:eastAsia="zh-CN"/>
              </w:rPr>
            </w:pPr>
            <w:r w:rsidRPr="002E4CF4">
              <w:rPr>
                <w:rFonts w:eastAsiaTheme="minorEastAsia"/>
                <w:b/>
                <w:bCs/>
                <w:color w:val="0070C0"/>
                <w:lang w:val="en-US" w:eastAsia="zh-CN"/>
              </w:rPr>
              <w:t>Sub-topic 3-2 Measurement period under cell change</w:t>
            </w:r>
          </w:p>
          <w:p w14:paraId="73A73A6F" w14:textId="77777777" w:rsidR="001804ED" w:rsidRDefault="001804ED" w:rsidP="001804ED">
            <w:pPr>
              <w:spacing w:after="120" w:line="240" w:lineRule="auto"/>
              <w:rPr>
                <w:rFonts w:eastAsiaTheme="minorEastAsia"/>
                <w:b/>
                <w:color w:val="0070C0"/>
                <w:lang w:val="en-US" w:eastAsia="zh-CN"/>
              </w:rPr>
            </w:pPr>
            <w:r w:rsidRPr="005417DA">
              <w:rPr>
                <w:rFonts w:eastAsiaTheme="minorEastAsia"/>
                <w:b/>
                <w:color w:val="0070C0"/>
                <w:lang w:val="en-US" w:eastAsia="zh-CN"/>
              </w:rPr>
              <w:t>S</w:t>
            </w:r>
            <w:r w:rsidRPr="005417DA">
              <w:rPr>
                <w:rFonts w:eastAsiaTheme="minorEastAsia" w:hint="eastAsia"/>
                <w:b/>
                <w:color w:val="0070C0"/>
                <w:lang w:val="en-US" w:eastAsia="zh-CN"/>
              </w:rPr>
              <w:t xml:space="preserve">upport option </w:t>
            </w:r>
            <w:r>
              <w:rPr>
                <w:rFonts w:eastAsiaTheme="minorEastAsia" w:hint="eastAsia"/>
                <w:b/>
                <w:color w:val="0070C0"/>
                <w:lang w:val="en-US" w:eastAsia="zh-CN"/>
              </w:rPr>
              <w:t>2</w:t>
            </w:r>
            <w:r>
              <w:rPr>
                <w:rFonts w:eastAsiaTheme="minorEastAsia"/>
                <w:b/>
                <w:color w:val="0070C0"/>
                <w:lang w:val="en-US" w:eastAsia="zh-CN"/>
              </w:rPr>
              <w:t>.</w:t>
            </w:r>
          </w:p>
          <w:p w14:paraId="7179A05E" w14:textId="77777777" w:rsidR="001804ED" w:rsidRDefault="001804ED" w:rsidP="001804ED">
            <w:pPr>
              <w:spacing w:after="120"/>
              <w:rPr>
                <w:rFonts w:eastAsiaTheme="minorEastAsia"/>
                <w:b/>
                <w:bCs/>
                <w:color w:val="0070C0"/>
                <w:lang w:val="en-US" w:eastAsia="zh-CN"/>
              </w:rPr>
            </w:pPr>
            <w:r w:rsidRPr="00B8501F">
              <w:rPr>
                <w:rFonts w:eastAsiaTheme="minorEastAsia"/>
                <w:b/>
                <w:bCs/>
                <w:color w:val="0070C0"/>
                <w:lang w:val="en-US" w:eastAsia="zh-CN"/>
              </w:rPr>
              <w:t>Sub-topic 3-3 Measurement period for PRS-RSRP</w:t>
            </w:r>
          </w:p>
          <w:p w14:paraId="7E76B67C" w14:textId="09B79F45" w:rsidR="001804ED" w:rsidRDefault="001804ED" w:rsidP="001804ED">
            <w:pPr>
              <w:spacing w:after="120"/>
              <w:rPr>
                <w:bCs/>
                <w:szCs w:val="16"/>
                <w:lang w:val="en-US"/>
              </w:rPr>
            </w:pPr>
            <w:r>
              <w:rPr>
                <w:bCs/>
                <w:szCs w:val="16"/>
                <w:lang w:val="en-US"/>
              </w:rPr>
              <w:t xml:space="preserve">If we can agree 3-1, we can reuse either RSTD or UE Rx-Tx time difference requirements for PRS RSRP. No need the separated discussion for PRS RSRP measurement period. </w:t>
            </w:r>
          </w:p>
        </w:tc>
      </w:tr>
      <w:tr w:rsidR="001804ED" w14:paraId="369C6F52" w14:textId="77777777">
        <w:tc>
          <w:tcPr>
            <w:tcW w:w="1226" w:type="dxa"/>
          </w:tcPr>
          <w:p w14:paraId="5DB3C1D8" w14:textId="2D0CB441" w:rsidR="001804ED" w:rsidRDefault="00CF6C0B" w:rsidP="001804ED">
            <w:pPr>
              <w:spacing w:after="120"/>
              <w:rPr>
                <w:rFonts w:eastAsiaTheme="minorEastAsia"/>
                <w:color w:val="0070C0"/>
                <w:lang w:val="en-US" w:eastAsia="zh-CN"/>
              </w:rPr>
            </w:pPr>
            <w:r>
              <w:rPr>
                <w:rFonts w:eastAsiaTheme="minorEastAsia"/>
                <w:color w:val="0070C0"/>
                <w:lang w:val="en-US" w:eastAsia="zh-CN"/>
              </w:rPr>
              <w:t>MTK</w:t>
            </w:r>
          </w:p>
        </w:tc>
        <w:tc>
          <w:tcPr>
            <w:tcW w:w="8405" w:type="dxa"/>
          </w:tcPr>
          <w:p w14:paraId="5B6BDE14" w14:textId="77777777" w:rsidR="001804ED" w:rsidRDefault="00CF6C0B" w:rsidP="001804ED">
            <w:pPr>
              <w:spacing w:after="120"/>
              <w:rPr>
                <w:rFonts w:eastAsiaTheme="minorEastAsia"/>
                <w:color w:val="0070C0"/>
                <w:lang w:val="en-US" w:eastAsia="zh-CN"/>
              </w:rPr>
            </w:pPr>
            <w:r>
              <w:rPr>
                <w:rFonts w:eastAsiaTheme="minorEastAsia"/>
                <w:color w:val="0070C0"/>
                <w:lang w:val="en-US" w:eastAsia="zh-CN"/>
              </w:rPr>
              <w:t>Sub-topic 3-1: Support option 1 and option 1a</w:t>
            </w:r>
          </w:p>
          <w:p w14:paraId="55EE6B6F" w14:textId="59FB79D0" w:rsidR="00CF6C0B" w:rsidRDefault="00CF6C0B" w:rsidP="001804ED">
            <w:pPr>
              <w:spacing w:after="120"/>
              <w:rPr>
                <w:rFonts w:eastAsiaTheme="minorEastAsia"/>
                <w:color w:val="0070C0"/>
                <w:lang w:val="en-US" w:eastAsia="zh-CN"/>
              </w:rPr>
            </w:pPr>
            <w:r>
              <w:rPr>
                <w:rFonts w:eastAsiaTheme="minorEastAsia"/>
                <w:color w:val="0070C0"/>
                <w:lang w:val="en-US" w:eastAsia="zh-CN"/>
              </w:rPr>
              <w:t>Sub-topic 3-2: Support option 1</w:t>
            </w:r>
          </w:p>
        </w:tc>
      </w:tr>
    </w:tbl>
    <w:p w14:paraId="2A676925" w14:textId="54339582" w:rsidR="00DE3B7E" w:rsidRDefault="00863B5E">
      <w:pPr>
        <w:rPr>
          <w:color w:val="0070C0"/>
          <w:lang w:val="en-US" w:eastAsia="zh-CN"/>
        </w:rPr>
      </w:pPr>
      <w:r>
        <w:rPr>
          <w:rFonts w:hint="eastAsia"/>
          <w:color w:val="0070C0"/>
          <w:lang w:val="en-US" w:eastAsia="zh-CN"/>
        </w:rPr>
        <w:t xml:space="preserve"> </w:t>
      </w:r>
    </w:p>
    <w:p w14:paraId="5C396770" w14:textId="77777777" w:rsidR="00DE3B7E" w:rsidRPr="002E4CF4" w:rsidRDefault="00863B5E" w:rsidP="002E4CF4">
      <w:pPr>
        <w:pStyle w:val="Heading3"/>
        <w:ind w:left="709" w:hanging="709"/>
        <w:rPr>
          <w:sz w:val="24"/>
          <w:szCs w:val="16"/>
          <w:lang w:val="en-US"/>
        </w:rPr>
      </w:pPr>
      <w:r w:rsidRPr="002E4CF4">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DE3B7E" w14:paraId="730F80B8" w14:textId="77777777">
        <w:tc>
          <w:tcPr>
            <w:tcW w:w="1242" w:type="dxa"/>
          </w:tcPr>
          <w:p w14:paraId="214219F8"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EAF03E"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E3B7E" w14:paraId="02CC4B38" w14:textId="77777777">
        <w:tc>
          <w:tcPr>
            <w:tcW w:w="1242" w:type="dxa"/>
            <w:vMerge w:val="restart"/>
          </w:tcPr>
          <w:p w14:paraId="34C9F8F9" w14:textId="12972002" w:rsidR="00DE3B7E" w:rsidRDefault="00863B5E">
            <w:pPr>
              <w:spacing w:after="120"/>
              <w:rPr>
                <w:rFonts w:eastAsiaTheme="minorEastAsia"/>
                <w:color w:val="0070C0"/>
                <w:lang w:val="en-US" w:eastAsia="zh-CN"/>
              </w:rPr>
            </w:pPr>
            <w:r>
              <w:rPr>
                <w:rFonts w:eastAsiaTheme="minorEastAsia"/>
                <w:color w:val="0070C0"/>
                <w:lang w:val="en-US" w:eastAsia="zh-CN"/>
              </w:rPr>
              <w:t>R4-200</w:t>
            </w:r>
            <w:r w:rsidR="007708B9">
              <w:rPr>
                <w:rFonts w:eastAsiaTheme="minorEastAsia"/>
                <w:color w:val="0070C0"/>
                <w:lang w:val="en-US" w:eastAsia="zh-CN"/>
              </w:rPr>
              <w:t>7844</w:t>
            </w:r>
            <w:r>
              <w:rPr>
                <w:rFonts w:eastAsiaTheme="minorEastAsia"/>
                <w:color w:val="0070C0"/>
                <w:lang w:val="en-US" w:eastAsia="zh-CN"/>
              </w:rPr>
              <w:t xml:space="preserve"> (</w:t>
            </w:r>
            <w:r w:rsidR="007708B9">
              <w:rPr>
                <w:rFonts w:eastAsiaTheme="minorEastAsia"/>
                <w:color w:val="0070C0"/>
                <w:lang w:val="en-US" w:eastAsia="zh-CN"/>
              </w:rPr>
              <w:t>Huawei, Hi Silicon</w:t>
            </w:r>
            <w:r>
              <w:rPr>
                <w:rFonts w:eastAsiaTheme="minorEastAsia"/>
                <w:color w:val="0070C0"/>
                <w:lang w:val="en-US" w:eastAsia="zh-CN"/>
              </w:rPr>
              <w:t>)</w:t>
            </w:r>
          </w:p>
        </w:tc>
        <w:tc>
          <w:tcPr>
            <w:tcW w:w="8615" w:type="dxa"/>
          </w:tcPr>
          <w:p w14:paraId="4361321D" w14:textId="59535F2A" w:rsidR="00DE3B7E" w:rsidRDefault="009355FF">
            <w:pPr>
              <w:spacing w:after="120"/>
              <w:rPr>
                <w:rFonts w:eastAsiaTheme="minorEastAsia"/>
                <w:color w:val="0070C0"/>
                <w:lang w:val="en-US" w:eastAsia="zh-CN"/>
              </w:rPr>
            </w:pPr>
            <w:r>
              <w:rPr>
                <w:rFonts w:eastAsiaTheme="minorEastAsia"/>
                <w:color w:val="0070C0"/>
                <w:lang w:val="en-US" w:eastAsia="zh-CN"/>
              </w:rPr>
              <w:t xml:space="preserve">Ericsson: </w:t>
            </w:r>
            <w:r w:rsidR="00D86524">
              <w:rPr>
                <w:rFonts w:eastAsiaTheme="minorEastAsia"/>
                <w:color w:val="0070C0"/>
                <w:lang w:val="en-US" w:eastAsia="zh-CN"/>
              </w:rPr>
              <w:t>we prefer to first solve the technical issues, no need to discuss the CR in this meeting</w:t>
            </w:r>
            <w:r w:rsidR="003446AE">
              <w:rPr>
                <w:rFonts w:eastAsiaTheme="minorEastAsia"/>
                <w:color w:val="0070C0"/>
                <w:lang w:val="en-US" w:eastAsia="zh-CN"/>
              </w:rPr>
              <w:t>.</w:t>
            </w:r>
            <w:r w:rsidR="00D86524" w:rsidDel="00523CF1">
              <w:rPr>
                <w:rFonts w:eastAsiaTheme="minorEastAsia" w:hint="eastAsia"/>
                <w:color w:val="0070C0"/>
                <w:lang w:val="en-US" w:eastAsia="zh-CN"/>
              </w:rPr>
              <w:t xml:space="preserve"> </w:t>
            </w:r>
          </w:p>
        </w:tc>
      </w:tr>
      <w:tr w:rsidR="00DE3B7E" w14:paraId="3C32621F" w14:textId="77777777">
        <w:tc>
          <w:tcPr>
            <w:tcW w:w="1242" w:type="dxa"/>
            <w:vMerge/>
          </w:tcPr>
          <w:p w14:paraId="726E5E29" w14:textId="77777777" w:rsidR="00DE3B7E" w:rsidRDefault="00DE3B7E">
            <w:pPr>
              <w:spacing w:after="120"/>
              <w:rPr>
                <w:rFonts w:eastAsiaTheme="minorEastAsia"/>
                <w:color w:val="0070C0"/>
                <w:lang w:val="en-US" w:eastAsia="zh-CN"/>
              </w:rPr>
            </w:pPr>
          </w:p>
        </w:tc>
        <w:tc>
          <w:tcPr>
            <w:tcW w:w="8615" w:type="dxa"/>
          </w:tcPr>
          <w:p w14:paraId="0F1F3B4B" w14:textId="5874E041" w:rsidR="00DE3B7E" w:rsidRDefault="001804ED">
            <w:pPr>
              <w:spacing w:after="120"/>
              <w:rPr>
                <w:rFonts w:eastAsiaTheme="minorEastAsia"/>
                <w:color w:val="0070C0"/>
                <w:lang w:val="en-US" w:eastAsia="zh-CN"/>
              </w:rPr>
            </w:pPr>
            <w:r>
              <w:rPr>
                <w:rFonts w:eastAsiaTheme="minorEastAsia"/>
                <w:color w:val="0070C0"/>
                <w:lang w:val="en-US" w:eastAsia="zh-CN"/>
              </w:rPr>
              <w:t>Intel: we prefer to prepare CR in this meeting. The specific contents can be TBD up to the latest agreements.</w:t>
            </w:r>
          </w:p>
        </w:tc>
      </w:tr>
      <w:tr w:rsidR="00DE3B7E" w14:paraId="58F6A8C7" w14:textId="77777777">
        <w:tc>
          <w:tcPr>
            <w:tcW w:w="1242" w:type="dxa"/>
            <w:vMerge/>
          </w:tcPr>
          <w:p w14:paraId="73EB09BD" w14:textId="77777777" w:rsidR="00DE3B7E" w:rsidRDefault="00DE3B7E">
            <w:pPr>
              <w:spacing w:after="120"/>
              <w:rPr>
                <w:rFonts w:eastAsiaTheme="minorEastAsia"/>
                <w:color w:val="0070C0"/>
                <w:lang w:val="en-US" w:eastAsia="zh-CN"/>
              </w:rPr>
            </w:pPr>
          </w:p>
        </w:tc>
        <w:tc>
          <w:tcPr>
            <w:tcW w:w="8615" w:type="dxa"/>
          </w:tcPr>
          <w:p w14:paraId="1AE186A2" w14:textId="77777777" w:rsidR="00DE3B7E" w:rsidRDefault="00DE3B7E">
            <w:pPr>
              <w:spacing w:after="120"/>
              <w:rPr>
                <w:rFonts w:eastAsiaTheme="minorEastAsia"/>
                <w:color w:val="0070C0"/>
                <w:lang w:val="en-US" w:eastAsia="zh-CN"/>
              </w:rPr>
            </w:pPr>
          </w:p>
        </w:tc>
      </w:tr>
      <w:tr w:rsidR="00DE3B7E" w14:paraId="07860676" w14:textId="77777777">
        <w:tc>
          <w:tcPr>
            <w:tcW w:w="1242" w:type="dxa"/>
            <w:vMerge w:val="restart"/>
          </w:tcPr>
          <w:p w14:paraId="09B5AF6A" w14:textId="7462F037" w:rsidR="00DE3B7E" w:rsidRDefault="00DE3B7E">
            <w:pPr>
              <w:spacing w:after="120"/>
              <w:rPr>
                <w:rFonts w:eastAsiaTheme="minorEastAsia"/>
                <w:color w:val="0070C0"/>
                <w:lang w:val="en-US" w:eastAsia="zh-CN"/>
              </w:rPr>
            </w:pPr>
          </w:p>
        </w:tc>
        <w:tc>
          <w:tcPr>
            <w:tcW w:w="8615" w:type="dxa"/>
          </w:tcPr>
          <w:p w14:paraId="1A17362C" w14:textId="77777777" w:rsidR="00DE3B7E" w:rsidRDefault="00863B5E">
            <w:pPr>
              <w:spacing w:after="120"/>
              <w:rPr>
                <w:rFonts w:eastAsiaTheme="minorEastAsia"/>
                <w:color w:val="0070C0"/>
                <w:lang w:val="en-US" w:eastAsia="zh-CN"/>
              </w:rPr>
            </w:pPr>
            <w:r>
              <w:rPr>
                <w:rFonts w:eastAsiaTheme="minorEastAsia" w:hint="eastAsia"/>
                <w:color w:val="0070C0"/>
                <w:lang w:val="en-US" w:eastAsia="zh-CN"/>
              </w:rPr>
              <w:t>Company A</w:t>
            </w:r>
          </w:p>
        </w:tc>
      </w:tr>
      <w:tr w:rsidR="00DE3B7E" w14:paraId="0ACE3961" w14:textId="77777777">
        <w:tc>
          <w:tcPr>
            <w:tcW w:w="1242" w:type="dxa"/>
            <w:vMerge/>
          </w:tcPr>
          <w:p w14:paraId="3BB2937E" w14:textId="77777777" w:rsidR="00DE3B7E" w:rsidRDefault="00DE3B7E">
            <w:pPr>
              <w:spacing w:after="120"/>
              <w:rPr>
                <w:rFonts w:eastAsiaTheme="minorEastAsia"/>
                <w:color w:val="0070C0"/>
                <w:lang w:val="en-US" w:eastAsia="zh-CN"/>
              </w:rPr>
            </w:pPr>
          </w:p>
        </w:tc>
        <w:tc>
          <w:tcPr>
            <w:tcW w:w="8615" w:type="dxa"/>
          </w:tcPr>
          <w:p w14:paraId="4CD10C35" w14:textId="77777777" w:rsidR="00DE3B7E" w:rsidRDefault="00863B5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3B7E" w14:paraId="1843308C" w14:textId="77777777">
        <w:tc>
          <w:tcPr>
            <w:tcW w:w="1242" w:type="dxa"/>
            <w:vMerge/>
          </w:tcPr>
          <w:p w14:paraId="247BF5D6" w14:textId="77777777" w:rsidR="00DE3B7E" w:rsidRDefault="00DE3B7E">
            <w:pPr>
              <w:spacing w:after="120"/>
              <w:rPr>
                <w:rFonts w:eastAsiaTheme="minorEastAsia"/>
                <w:color w:val="0070C0"/>
                <w:lang w:val="en-US" w:eastAsia="zh-CN"/>
              </w:rPr>
            </w:pPr>
          </w:p>
        </w:tc>
        <w:tc>
          <w:tcPr>
            <w:tcW w:w="8615" w:type="dxa"/>
          </w:tcPr>
          <w:p w14:paraId="4292E40A" w14:textId="77777777" w:rsidR="00DE3B7E" w:rsidRDefault="00DE3B7E">
            <w:pPr>
              <w:spacing w:after="120"/>
              <w:rPr>
                <w:rFonts w:eastAsiaTheme="minorEastAsia"/>
                <w:color w:val="0070C0"/>
                <w:lang w:val="en-US" w:eastAsia="zh-CN"/>
              </w:rPr>
            </w:pPr>
          </w:p>
        </w:tc>
      </w:tr>
    </w:tbl>
    <w:p w14:paraId="64AA2753" w14:textId="77777777" w:rsidR="00DE3B7E" w:rsidRDefault="00DE3B7E">
      <w:pPr>
        <w:rPr>
          <w:color w:val="0070C0"/>
          <w:lang w:val="en-US" w:eastAsia="zh-CN"/>
        </w:rPr>
      </w:pPr>
    </w:p>
    <w:p w14:paraId="6EB38B64" w14:textId="77777777" w:rsidR="00DE3B7E" w:rsidRDefault="00863B5E">
      <w:pPr>
        <w:pStyle w:val="Heading2"/>
      </w:pPr>
      <w:r>
        <w:t>Summary</w:t>
      </w:r>
      <w:r>
        <w:rPr>
          <w:rFonts w:hint="eastAsia"/>
        </w:rPr>
        <w:t xml:space="preserve"> for 1st round </w:t>
      </w:r>
    </w:p>
    <w:p w14:paraId="78F77F46" w14:textId="77777777" w:rsidR="00DE3B7E" w:rsidRDefault="00863B5E" w:rsidP="002E4CF4">
      <w:pPr>
        <w:pStyle w:val="Heading3"/>
        <w:ind w:left="709" w:hanging="709"/>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DE3B7E" w14:paraId="4FCDD928" w14:textId="77777777">
        <w:tc>
          <w:tcPr>
            <w:tcW w:w="1548" w:type="dxa"/>
          </w:tcPr>
          <w:p w14:paraId="49DA9BB0" w14:textId="77777777" w:rsidR="00DE3B7E" w:rsidRDefault="00DE3B7E">
            <w:pPr>
              <w:rPr>
                <w:rFonts w:eastAsiaTheme="minorEastAsia"/>
                <w:b/>
                <w:bCs/>
                <w:color w:val="0070C0"/>
                <w:lang w:val="en-US" w:eastAsia="zh-CN"/>
              </w:rPr>
            </w:pPr>
          </w:p>
        </w:tc>
        <w:tc>
          <w:tcPr>
            <w:tcW w:w="8309" w:type="dxa"/>
          </w:tcPr>
          <w:p w14:paraId="62938122" w14:textId="77777777" w:rsidR="00DE3B7E" w:rsidRDefault="00863B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3B7E" w14:paraId="447B83ED" w14:textId="77777777">
        <w:tc>
          <w:tcPr>
            <w:tcW w:w="1548" w:type="dxa"/>
          </w:tcPr>
          <w:p w14:paraId="2710AB46" w14:textId="6D945113" w:rsidR="00DE3B7E" w:rsidRDefault="00863B5E">
            <w:pPr>
              <w:rPr>
                <w:rFonts w:eastAsiaTheme="minorEastAsia"/>
                <w:color w:val="0070C0"/>
                <w:lang w:val="en-US" w:eastAsia="zh-CN"/>
              </w:rPr>
            </w:pPr>
            <w:r>
              <w:rPr>
                <w:rFonts w:eastAsiaTheme="minorEastAsia" w:hint="eastAsia"/>
                <w:b/>
                <w:bCs/>
                <w:color w:val="0070C0"/>
                <w:lang w:val="en-US" w:eastAsia="zh-CN"/>
              </w:rPr>
              <w:t>Sub-topic#</w:t>
            </w:r>
            <w:r w:rsidR="00E35D37">
              <w:rPr>
                <w:rFonts w:eastAsiaTheme="minorEastAsia"/>
                <w:b/>
                <w:bCs/>
                <w:color w:val="0070C0"/>
                <w:lang w:val="en-US" w:eastAsia="zh-CN"/>
              </w:rPr>
              <w:t>3</w:t>
            </w:r>
            <w:r>
              <w:rPr>
                <w:rFonts w:eastAsiaTheme="minorEastAsia"/>
                <w:b/>
                <w:bCs/>
                <w:color w:val="0070C0"/>
                <w:lang w:val="en-US" w:eastAsia="zh-CN"/>
              </w:rPr>
              <w:t>-</w:t>
            </w:r>
            <w:r>
              <w:rPr>
                <w:rFonts w:eastAsiaTheme="minorEastAsia" w:hint="eastAsia"/>
                <w:b/>
                <w:bCs/>
                <w:color w:val="0070C0"/>
                <w:lang w:val="en-US" w:eastAsia="zh-CN"/>
              </w:rPr>
              <w:t>1</w:t>
            </w:r>
          </w:p>
        </w:tc>
        <w:tc>
          <w:tcPr>
            <w:tcW w:w="8309" w:type="dxa"/>
          </w:tcPr>
          <w:p w14:paraId="79347DC5" w14:textId="77777777" w:rsidR="00174C2C" w:rsidRDefault="00174C2C" w:rsidP="00174C2C">
            <w:pPr>
              <w:spacing w:after="120"/>
              <w:rPr>
                <w:rFonts w:eastAsiaTheme="minorEastAsia"/>
                <w:b/>
                <w:bCs/>
                <w:color w:val="0070C0"/>
                <w:lang w:val="en-US" w:eastAsia="zh-CN"/>
              </w:rPr>
            </w:pPr>
            <w:r>
              <w:rPr>
                <w:rFonts w:eastAsiaTheme="minorEastAsia"/>
                <w:b/>
                <w:bCs/>
                <w:color w:val="0070C0"/>
                <w:lang w:val="en-US" w:eastAsia="zh-CN"/>
              </w:rPr>
              <w:t>Principles for defining m</w:t>
            </w:r>
            <w:r w:rsidRPr="002E4CF4">
              <w:rPr>
                <w:rFonts w:eastAsiaTheme="minorEastAsia"/>
                <w:b/>
                <w:bCs/>
                <w:color w:val="0070C0"/>
                <w:lang w:val="en-US" w:eastAsia="zh-CN"/>
              </w:rPr>
              <w:t xml:space="preserve">easurement period for PRS RSRP </w:t>
            </w:r>
          </w:p>
          <w:p w14:paraId="7B2C3135" w14:textId="1BAE57A1" w:rsidR="00E20BD4" w:rsidRDefault="00E20BD4" w:rsidP="00E20BD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99BE21E" w14:textId="0C81329E" w:rsidR="00024626" w:rsidRDefault="00174C2C" w:rsidP="00024626">
            <w:pPr>
              <w:rPr>
                <w:lang w:val="en-US" w:eastAsia="zh-CN"/>
              </w:rPr>
            </w:pPr>
            <w:r>
              <w:rPr>
                <w:rFonts w:eastAsia="Batang"/>
                <w:lang w:eastAsia="zh-CN"/>
              </w:rPr>
              <w:t xml:space="preserve">Given the PRS-RSRP </w:t>
            </w:r>
            <w:r w:rsidR="00FE3DEE">
              <w:rPr>
                <w:rFonts w:eastAsia="Batang"/>
                <w:lang w:eastAsia="zh-CN"/>
              </w:rPr>
              <w:t xml:space="preserve">needed in </w:t>
            </w:r>
            <w:r>
              <w:rPr>
                <w:rFonts w:eastAsia="Batang"/>
                <w:lang w:eastAsia="zh-CN"/>
              </w:rPr>
              <w:t xml:space="preserve">different </w:t>
            </w:r>
            <w:r w:rsidR="00FE3DEE">
              <w:rPr>
                <w:rFonts w:eastAsia="Batang"/>
                <w:lang w:eastAsia="zh-CN"/>
              </w:rPr>
              <w:t xml:space="preserve">NR </w:t>
            </w:r>
            <w:r>
              <w:rPr>
                <w:rFonts w:eastAsia="Batang"/>
                <w:lang w:eastAsia="zh-CN"/>
              </w:rPr>
              <w:t>positioning method</w:t>
            </w:r>
            <w:r w:rsidR="00FE3DEE">
              <w:rPr>
                <w:rFonts w:eastAsia="Batang"/>
                <w:lang w:eastAsia="zh-CN"/>
              </w:rPr>
              <w:t>s</w:t>
            </w:r>
            <w:r w:rsidR="00710575">
              <w:rPr>
                <w:rFonts w:eastAsia="Batang"/>
                <w:lang w:eastAsia="zh-CN"/>
              </w:rPr>
              <w:t xml:space="preserve">, </w:t>
            </w:r>
            <w:r w:rsidR="00024626">
              <w:rPr>
                <w:rFonts w:eastAsia="Batang"/>
                <w:lang w:eastAsia="zh-CN"/>
              </w:rPr>
              <w:t>the principle for defining PRS</w:t>
            </w:r>
            <w:r w:rsidR="00FE3DEE">
              <w:rPr>
                <w:rFonts w:eastAsia="Batang"/>
                <w:lang w:eastAsia="zh-CN"/>
              </w:rPr>
              <w:t>-</w:t>
            </w:r>
            <w:r w:rsidR="00024626">
              <w:rPr>
                <w:rFonts w:eastAsia="Batang"/>
                <w:lang w:eastAsia="zh-CN"/>
              </w:rPr>
              <w:t xml:space="preserve"> RSRP measurement period can be</w:t>
            </w:r>
          </w:p>
          <w:p w14:paraId="6C3E9E6B" w14:textId="77777777" w:rsidR="00024626" w:rsidRPr="005071E1" w:rsidRDefault="00024626" w:rsidP="00024626">
            <w:pPr>
              <w:pStyle w:val="ListParagraph"/>
              <w:numPr>
                <w:ilvl w:val="0"/>
                <w:numId w:val="8"/>
              </w:numPr>
              <w:spacing w:after="120"/>
              <w:ind w:firstLineChars="0"/>
              <w:rPr>
                <w:rFonts w:eastAsiaTheme="minorEastAsia"/>
                <w:lang w:val="en-US" w:eastAsia="zh-CN"/>
              </w:rPr>
            </w:pPr>
            <w:r w:rsidRPr="005071E1">
              <w:rPr>
                <w:rFonts w:eastAsiaTheme="minorEastAsia"/>
                <w:lang w:val="en-US" w:eastAsia="zh-CN"/>
              </w:rPr>
              <w:t xml:space="preserve">when configured with UE Rx-Tx, PRS-RSRP measurement period can be same as that of UE Rx-Tx measurement </w:t>
            </w:r>
          </w:p>
          <w:p w14:paraId="39506316" w14:textId="77777777" w:rsidR="00024626" w:rsidRPr="005071E1" w:rsidRDefault="00024626" w:rsidP="00024626">
            <w:pPr>
              <w:pStyle w:val="ListParagraph"/>
              <w:numPr>
                <w:ilvl w:val="0"/>
                <w:numId w:val="8"/>
              </w:numPr>
              <w:spacing w:after="120"/>
              <w:ind w:firstLineChars="0"/>
              <w:rPr>
                <w:rFonts w:eastAsiaTheme="minorEastAsia"/>
                <w:lang w:val="en-US" w:eastAsia="zh-CN"/>
              </w:rPr>
            </w:pPr>
            <w:r w:rsidRPr="005071E1">
              <w:rPr>
                <w:rFonts w:eastAsiaTheme="minorEastAsia"/>
                <w:lang w:val="en-US" w:eastAsia="zh-CN"/>
              </w:rPr>
              <w:t xml:space="preserve">when configured with RSTD, PRS-RSRP measurement period can be same as that of RSTD measurement </w:t>
            </w:r>
          </w:p>
          <w:p w14:paraId="5BF61257" w14:textId="0A0BC5DA" w:rsidR="00024626" w:rsidRPr="00685FE3" w:rsidRDefault="00024626" w:rsidP="00024626">
            <w:pPr>
              <w:pStyle w:val="ListParagraph"/>
              <w:numPr>
                <w:ilvl w:val="0"/>
                <w:numId w:val="8"/>
              </w:numPr>
              <w:spacing w:after="120"/>
              <w:ind w:firstLineChars="0"/>
              <w:rPr>
                <w:rFonts w:eastAsiaTheme="minorEastAsia"/>
                <w:color w:val="0070C0"/>
                <w:lang w:val="en-US" w:eastAsia="zh-CN"/>
              </w:rPr>
            </w:pPr>
            <w:r w:rsidRPr="005071E1">
              <w:rPr>
                <w:rFonts w:eastAsiaTheme="minorEastAsia"/>
                <w:lang w:val="en-US" w:eastAsia="zh-CN"/>
              </w:rPr>
              <w:t xml:space="preserve">FFS: when </w:t>
            </w:r>
            <w:r w:rsidR="00A67540" w:rsidRPr="005071E1">
              <w:rPr>
                <w:rFonts w:eastAsiaTheme="minorEastAsia"/>
                <w:lang w:val="en-US" w:eastAsia="zh-CN"/>
              </w:rPr>
              <w:t xml:space="preserve">not </w:t>
            </w:r>
            <w:r w:rsidRPr="005071E1">
              <w:rPr>
                <w:rFonts w:eastAsiaTheme="minorEastAsia"/>
                <w:lang w:val="en-US" w:eastAsia="zh-CN"/>
              </w:rPr>
              <w:t xml:space="preserve">configured </w:t>
            </w:r>
            <w:r w:rsidR="00A67540" w:rsidRPr="005071E1">
              <w:rPr>
                <w:rFonts w:eastAsiaTheme="minorEastAsia"/>
                <w:lang w:val="en-US" w:eastAsia="zh-CN"/>
              </w:rPr>
              <w:t>with either</w:t>
            </w:r>
            <w:r w:rsidRPr="005071E1">
              <w:rPr>
                <w:rFonts w:eastAsiaTheme="minorEastAsia"/>
                <w:lang w:val="en-US" w:eastAsia="zh-CN"/>
              </w:rPr>
              <w:t xml:space="preserve"> UE Rx-Tx </w:t>
            </w:r>
            <w:r w:rsidR="00FE3DEE" w:rsidRPr="005071E1">
              <w:rPr>
                <w:rFonts w:eastAsiaTheme="minorEastAsia"/>
                <w:lang w:val="en-US" w:eastAsia="zh-CN"/>
              </w:rPr>
              <w:t>or</w:t>
            </w:r>
            <w:r w:rsidRPr="005071E1">
              <w:rPr>
                <w:rFonts w:eastAsiaTheme="minorEastAsia"/>
                <w:lang w:val="en-US" w:eastAsia="zh-CN"/>
              </w:rPr>
              <w:t xml:space="preserve"> RSTD</w:t>
            </w:r>
            <w:r>
              <w:rPr>
                <w:rFonts w:eastAsiaTheme="minorEastAsia"/>
                <w:color w:val="0070C0"/>
                <w:lang w:val="en-US" w:eastAsia="zh-CN"/>
              </w:rPr>
              <w:t>.</w:t>
            </w:r>
          </w:p>
          <w:p w14:paraId="0A648C0A" w14:textId="51CE7CF0" w:rsidR="00174C2C" w:rsidRPr="00855107" w:rsidRDefault="00174C2C" w:rsidP="00E20BD4">
            <w:pPr>
              <w:rPr>
                <w:rFonts w:eastAsiaTheme="minorEastAsia"/>
                <w:i/>
                <w:color w:val="0070C0"/>
                <w:lang w:val="en-US" w:eastAsia="zh-CN"/>
              </w:rPr>
            </w:pPr>
          </w:p>
          <w:p w14:paraId="6968C293" w14:textId="77777777" w:rsidR="00E20BD4" w:rsidRPr="00855107" w:rsidRDefault="00E20BD4" w:rsidP="00E20BD4">
            <w:pPr>
              <w:rPr>
                <w:rFonts w:eastAsiaTheme="minorEastAsia"/>
                <w:i/>
                <w:color w:val="0070C0"/>
                <w:lang w:val="en-US" w:eastAsia="zh-CN"/>
              </w:rPr>
            </w:pPr>
            <w:r>
              <w:rPr>
                <w:rFonts w:eastAsiaTheme="minorEastAsia" w:hint="eastAsia"/>
                <w:i/>
                <w:color w:val="0070C0"/>
                <w:lang w:val="en-US" w:eastAsia="zh-CN"/>
              </w:rPr>
              <w:t>Candidate options:</w:t>
            </w:r>
          </w:p>
          <w:p w14:paraId="1DE710C8" w14:textId="4E965328" w:rsidR="00DE3B7E" w:rsidRDefault="00E20BD4" w:rsidP="00E20BD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sidRPr="005071E1">
              <w:rPr>
                <w:rFonts w:eastAsiaTheme="minorEastAsia" w:hint="eastAsia"/>
                <w:i/>
                <w:lang w:val="en-US" w:eastAsia="zh-CN"/>
              </w:rPr>
              <w:t>:</w:t>
            </w:r>
            <w:r w:rsidR="00024626" w:rsidRPr="005071E1">
              <w:rPr>
                <w:rFonts w:eastAsiaTheme="minorEastAsia"/>
                <w:i/>
                <w:lang w:val="en-US" w:eastAsia="zh-CN"/>
              </w:rPr>
              <w:t xml:space="preserve"> </w:t>
            </w:r>
            <w:r w:rsidR="00641E81">
              <w:rPr>
                <w:rFonts w:eastAsiaTheme="minorEastAsia"/>
                <w:i/>
                <w:lang w:val="en-US" w:eastAsia="zh-CN"/>
              </w:rPr>
              <w:t xml:space="preserve">Further discussion is needed and </w:t>
            </w:r>
            <w:r w:rsidR="00024626" w:rsidRPr="005071E1">
              <w:rPr>
                <w:rFonts w:eastAsiaTheme="minorEastAsia"/>
                <w:i/>
                <w:highlight w:val="yellow"/>
                <w:lang w:val="en-US" w:eastAsia="zh-CN"/>
              </w:rPr>
              <w:t>try to agree the tentative agreements</w:t>
            </w:r>
            <w:r w:rsidR="00024626" w:rsidRPr="005071E1">
              <w:rPr>
                <w:rFonts w:eastAsiaTheme="minorEastAsia"/>
                <w:i/>
                <w:lang w:val="en-US" w:eastAsia="zh-CN"/>
              </w:rPr>
              <w:t xml:space="preserve">.  Then </w:t>
            </w:r>
            <w:r w:rsidR="00E012AA" w:rsidRPr="005071E1">
              <w:rPr>
                <w:rFonts w:eastAsiaTheme="minorEastAsia"/>
                <w:i/>
                <w:lang w:val="en-US" w:eastAsia="zh-CN"/>
              </w:rPr>
              <w:t>PRS RSRP measurement period can</w:t>
            </w:r>
            <w:r w:rsidR="00024626" w:rsidRPr="005071E1">
              <w:rPr>
                <w:rFonts w:eastAsiaTheme="minorEastAsia"/>
                <w:i/>
                <w:lang w:val="en-US" w:eastAsia="zh-CN"/>
              </w:rPr>
              <w:t xml:space="preserve"> </w:t>
            </w:r>
            <w:r w:rsidR="00FE3DEE" w:rsidRPr="005071E1">
              <w:rPr>
                <w:rFonts w:eastAsiaTheme="minorEastAsia"/>
                <w:i/>
                <w:lang w:val="en-US" w:eastAsia="zh-CN"/>
              </w:rPr>
              <w:t>reuse</w:t>
            </w:r>
            <w:r w:rsidR="00024626" w:rsidRPr="005071E1">
              <w:rPr>
                <w:rFonts w:eastAsiaTheme="minorEastAsia"/>
                <w:i/>
                <w:lang w:val="en-US" w:eastAsia="zh-CN"/>
              </w:rPr>
              <w:t xml:space="preserve"> the conclusion of topic 3</w:t>
            </w:r>
            <w:r w:rsidR="005071E1" w:rsidRPr="005071E1">
              <w:rPr>
                <w:rFonts w:eastAsiaTheme="minorEastAsia"/>
                <w:i/>
                <w:lang w:val="en-US" w:eastAsia="zh-CN"/>
              </w:rPr>
              <w:t xml:space="preserve"> and 4</w:t>
            </w:r>
            <w:r w:rsidR="00024626" w:rsidRPr="005071E1">
              <w:rPr>
                <w:rFonts w:eastAsiaTheme="minorEastAsia"/>
                <w:i/>
                <w:lang w:val="en-US" w:eastAsia="zh-CN"/>
              </w:rPr>
              <w:t xml:space="preserve"> in </w:t>
            </w:r>
            <w:r w:rsidR="00572872" w:rsidRPr="005071E1">
              <w:rPr>
                <w:lang w:val="en-US" w:eastAsia="zh-CN"/>
              </w:rPr>
              <w:t xml:space="preserve">[95e][215] </w:t>
            </w:r>
            <w:r w:rsidR="00024626" w:rsidRPr="005071E1">
              <w:rPr>
                <w:rFonts w:eastAsiaTheme="minorEastAsia"/>
                <w:i/>
                <w:lang w:val="en-US" w:eastAsia="zh-CN"/>
              </w:rPr>
              <w:t xml:space="preserve">email discussion </w:t>
            </w:r>
          </w:p>
        </w:tc>
      </w:tr>
      <w:tr w:rsidR="00DE3B7E" w14:paraId="5D843005" w14:textId="77777777">
        <w:tc>
          <w:tcPr>
            <w:tcW w:w="1548" w:type="dxa"/>
          </w:tcPr>
          <w:p w14:paraId="5180E893" w14:textId="3D4A252E" w:rsidR="00DE3B7E" w:rsidRDefault="00863B5E">
            <w:pPr>
              <w:rPr>
                <w:rFonts w:eastAsiaTheme="minorEastAsia"/>
                <w:b/>
                <w:bCs/>
                <w:color w:val="0070C0"/>
                <w:lang w:val="en-US" w:eastAsia="zh-CN"/>
              </w:rPr>
            </w:pPr>
            <w:r>
              <w:rPr>
                <w:rFonts w:eastAsiaTheme="minorEastAsia" w:hint="eastAsia"/>
                <w:b/>
                <w:bCs/>
                <w:color w:val="0070C0"/>
                <w:lang w:val="en-US" w:eastAsia="zh-CN"/>
              </w:rPr>
              <w:t>Sub-topic#</w:t>
            </w:r>
            <w:r w:rsidR="00E35D37">
              <w:rPr>
                <w:rFonts w:eastAsiaTheme="minorEastAsia"/>
                <w:b/>
                <w:bCs/>
                <w:color w:val="0070C0"/>
                <w:lang w:val="en-US" w:eastAsia="zh-CN"/>
              </w:rPr>
              <w:t>3</w:t>
            </w:r>
            <w:r>
              <w:rPr>
                <w:rFonts w:eastAsiaTheme="minorEastAsia"/>
                <w:b/>
                <w:bCs/>
                <w:color w:val="0070C0"/>
                <w:lang w:val="en-US" w:eastAsia="zh-CN"/>
              </w:rPr>
              <w:t>-2</w:t>
            </w:r>
          </w:p>
        </w:tc>
        <w:tc>
          <w:tcPr>
            <w:tcW w:w="8309" w:type="dxa"/>
          </w:tcPr>
          <w:p w14:paraId="64BED424" w14:textId="77777777" w:rsidR="006E5F4A" w:rsidRDefault="006E5F4A" w:rsidP="00E20BD4">
            <w:pPr>
              <w:rPr>
                <w:rFonts w:eastAsiaTheme="minorEastAsia"/>
                <w:i/>
                <w:color w:val="0070C0"/>
                <w:lang w:val="en-US" w:eastAsia="zh-CN"/>
              </w:rPr>
            </w:pPr>
            <w:r w:rsidRPr="002E4CF4">
              <w:rPr>
                <w:rFonts w:eastAsiaTheme="minorEastAsia"/>
                <w:b/>
                <w:bCs/>
                <w:color w:val="0070C0"/>
                <w:lang w:val="en-US" w:eastAsia="zh-CN"/>
              </w:rPr>
              <w:t>Measurement period under cell change</w:t>
            </w:r>
            <w:r w:rsidRPr="00855107">
              <w:rPr>
                <w:rFonts w:eastAsiaTheme="minorEastAsia" w:hint="eastAsia"/>
                <w:i/>
                <w:color w:val="0070C0"/>
                <w:lang w:val="en-US" w:eastAsia="zh-CN"/>
              </w:rPr>
              <w:t xml:space="preserve"> </w:t>
            </w:r>
          </w:p>
          <w:p w14:paraId="011FF778" w14:textId="46B015C9" w:rsidR="00E20BD4" w:rsidRDefault="00E20BD4" w:rsidP="00E20BD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FD4778" w14:textId="620BF616" w:rsidR="001C797B" w:rsidRPr="001C797B" w:rsidRDefault="006E5F4A" w:rsidP="001C797B">
            <w:pPr>
              <w:spacing w:after="120"/>
              <w:rPr>
                <w:rFonts w:eastAsia="Batang"/>
                <w:lang w:eastAsia="zh-CN"/>
              </w:rPr>
            </w:pPr>
            <w:r>
              <w:rPr>
                <w:rFonts w:eastAsia="Batang"/>
                <w:lang w:eastAsia="zh-CN"/>
              </w:rPr>
              <w:t xml:space="preserve">Given </w:t>
            </w:r>
            <w:r w:rsidR="00FE3DEE">
              <w:rPr>
                <w:rFonts w:eastAsia="Batang"/>
                <w:lang w:eastAsia="zh-CN"/>
              </w:rPr>
              <w:t>PRS-</w:t>
            </w:r>
            <w:r>
              <w:rPr>
                <w:rFonts w:eastAsia="Batang"/>
                <w:lang w:eastAsia="zh-CN"/>
              </w:rPr>
              <w:t xml:space="preserve">RSRP </w:t>
            </w:r>
            <w:r w:rsidR="00FE3DEE">
              <w:rPr>
                <w:rFonts w:eastAsia="Batang"/>
                <w:lang w:eastAsia="zh-CN"/>
              </w:rPr>
              <w:t>needed in</w:t>
            </w:r>
            <w:r>
              <w:rPr>
                <w:rFonts w:eastAsia="Batang"/>
                <w:lang w:eastAsia="zh-CN"/>
              </w:rPr>
              <w:t xml:space="preserve"> different positioning method</w:t>
            </w:r>
            <w:r w:rsidR="00FE3DEE">
              <w:rPr>
                <w:rFonts w:eastAsia="Batang"/>
                <w:lang w:eastAsia="zh-CN"/>
              </w:rPr>
              <w:t>s</w:t>
            </w:r>
            <w:r>
              <w:rPr>
                <w:rFonts w:eastAsia="Batang"/>
                <w:lang w:eastAsia="zh-CN"/>
              </w:rPr>
              <w:t xml:space="preserve"> in Re1l6, </w:t>
            </w:r>
            <w:r w:rsidR="001C797B">
              <w:rPr>
                <w:rFonts w:eastAsia="Batang"/>
                <w:lang w:eastAsia="zh-CN"/>
              </w:rPr>
              <w:t>the p</w:t>
            </w:r>
            <w:r w:rsidR="001C797B" w:rsidRPr="001C797B">
              <w:rPr>
                <w:rFonts w:eastAsia="Batang"/>
                <w:lang w:eastAsia="zh-CN"/>
              </w:rPr>
              <w:t>rinciple for defining measurement period for PRS RSRP</w:t>
            </w:r>
            <w:r w:rsidR="001C797B">
              <w:rPr>
                <w:rFonts w:eastAsia="Batang"/>
                <w:lang w:eastAsia="zh-CN"/>
              </w:rPr>
              <w:t xml:space="preserve"> under cell change can be:</w:t>
            </w:r>
          </w:p>
          <w:p w14:paraId="039AF2C6" w14:textId="64CEF396" w:rsidR="006E5F4A" w:rsidRDefault="006E5F4A" w:rsidP="006E5F4A">
            <w:pPr>
              <w:rPr>
                <w:lang w:val="en-US" w:eastAsia="zh-CN"/>
              </w:rPr>
            </w:pPr>
          </w:p>
          <w:p w14:paraId="24A6E256" w14:textId="5FF9DE5F" w:rsidR="006E5F4A" w:rsidRPr="00685FE3" w:rsidRDefault="006E5F4A" w:rsidP="006E5F4A">
            <w:pPr>
              <w:pStyle w:val="ListParagraph"/>
              <w:numPr>
                <w:ilvl w:val="0"/>
                <w:numId w:val="8"/>
              </w:numPr>
              <w:spacing w:after="120"/>
              <w:ind w:firstLineChars="0"/>
              <w:rPr>
                <w:rFonts w:eastAsiaTheme="minorEastAsia"/>
                <w:color w:val="0070C0"/>
                <w:lang w:val="en-US" w:eastAsia="zh-CN"/>
              </w:rPr>
            </w:pPr>
            <w:r w:rsidRPr="00685FE3">
              <w:rPr>
                <w:rFonts w:eastAsiaTheme="minorEastAsia"/>
                <w:color w:val="0070C0"/>
                <w:lang w:val="en-US" w:eastAsia="zh-CN"/>
              </w:rPr>
              <w:t xml:space="preserve">when configured with </w:t>
            </w:r>
            <w:r>
              <w:rPr>
                <w:rFonts w:eastAsiaTheme="minorEastAsia"/>
                <w:color w:val="0070C0"/>
                <w:lang w:val="en-US" w:eastAsia="zh-CN"/>
              </w:rPr>
              <w:t>RSTD</w:t>
            </w:r>
            <w:r w:rsidRPr="00685FE3">
              <w:rPr>
                <w:rFonts w:eastAsiaTheme="minorEastAsia"/>
                <w:color w:val="0070C0"/>
                <w:lang w:val="en-US" w:eastAsia="zh-CN"/>
              </w:rPr>
              <w:t xml:space="preserve">, PRS-RSRP measurement </w:t>
            </w:r>
            <w:proofErr w:type="gramStart"/>
            <w:r w:rsidRPr="00685FE3">
              <w:rPr>
                <w:rFonts w:eastAsiaTheme="minorEastAsia"/>
                <w:color w:val="0070C0"/>
                <w:lang w:val="en-US" w:eastAsia="zh-CN"/>
              </w:rPr>
              <w:t xml:space="preserve">period </w:t>
            </w:r>
            <w:r>
              <w:rPr>
                <w:rFonts w:eastAsiaTheme="minorEastAsia"/>
                <w:color w:val="0070C0"/>
                <w:lang w:val="en-US" w:eastAsia="zh-CN"/>
              </w:rPr>
              <w:t xml:space="preserve"> due</w:t>
            </w:r>
            <w:proofErr w:type="gramEnd"/>
            <w:r>
              <w:rPr>
                <w:rFonts w:eastAsiaTheme="minorEastAsia"/>
                <w:color w:val="0070C0"/>
                <w:lang w:val="en-US" w:eastAsia="zh-CN"/>
              </w:rPr>
              <w:t xml:space="preserve"> to HO can be same as</w:t>
            </w:r>
            <w:r w:rsidRPr="00685FE3">
              <w:rPr>
                <w:rFonts w:eastAsiaTheme="minorEastAsia"/>
                <w:color w:val="0070C0"/>
                <w:lang w:val="en-US" w:eastAsia="zh-CN"/>
              </w:rPr>
              <w:t xml:space="preserve"> that of </w:t>
            </w:r>
            <w:r>
              <w:rPr>
                <w:rFonts w:eastAsiaTheme="minorEastAsia"/>
                <w:color w:val="0070C0"/>
                <w:lang w:val="en-US" w:eastAsia="zh-CN"/>
              </w:rPr>
              <w:t>RSTD</w:t>
            </w:r>
            <w:r w:rsidRPr="00685FE3">
              <w:rPr>
                <w:rFonts w:eastAsiaTheme="minorEastAsia"/>
                <w:color w:val="0070C0"/>
                <w:lang w:val="en-US" w:eastAsia="zh-CN"/>
              </w:rPr>
              <w:t xml:space="preserve"> </w:t>
            </w:r>
          </w:p>
          <w:p w14:paraId="56E2FFF9" w14:textId="13977824" w:rsidR="00FE3DEE" w:rsidRDefault="006E5F4A" w:rsidP="00FE3DEE">
            <w:pPr>
              <w:pStyle w:val="ListParagraph"/>
              <w:numPr>
                <w:ilvl w:val="0"/>
                <w:numId w:val="8"/>
              </w:numPr>
              <w:spacing w:after="120"/>
              <w:ind w:firstLineChars="0"/>
              <w:rPr>
                <w:rFonts w:eastAsiaTheme="minorEastAsia"/>
                <w:color w:val="0070C0"/>
                <w:lang w:val="en-US" w:eastAsia="zh-CN"/>
              </w:rPr>
            </w:pPr>
            <w:r w:rsidRPr="00FE3DEE">
              <w:rPr>
                <w:rFonts w:eastAsiaTheme="minorEastAsia"/>
                <w:color w:val="0070C0"/>
                <w:lang w:val="en-US" w:eastAsia="zh-CN"/>
              </w:rPr>
              <w:t xml:space="preserve">when configured with UE Rx-Tx, PRS-RSRP measurement period due to HO can be same as that of UE Rx-Tx </w:t>
            </w:r>
            <w:r w:rsidR="00FE3DEE">
              <w:rPr>
                <w:rFonts w:eastAsiaTheme="minorEastAsia"/>
                <w:color w:val="0070C0"/>
                <w:lang w:val="en-US" w:eastAsia="zh-CN"/>
              </w:rPr>
              <w:t>time difference</w:t>
            </w:r>
          </w:p>
          <w:p w14:paraId="052F11C3" w14:textId="02AFAF97" w:rsidR="00507C90" w:rsidRPr="00A67540" w:rsidRDefault="00A67540" w:rsidP="00FE3DEE">
            <w:pPr>
              <w:pStyle w:val="ListParagraph"/>
              <w:numPr>
                <w:ilvl w:val="0"/>
                <w:numId w:val="8"/>
              </w:numPr>
              <w:spacing w:after="120"/>
              <w:ind w:firstLineChars="0"/>
              <w:rPr>
                <w:rFonts w:eastAsiaTheme="minorEastAsia"/>
                <w:color w:val="0070C0"/>
                <w:lang w:val="en-US" w:eastAsia="zh-CN"/>
              </w:rPr>
            </w:pPr>
            <w:r>
              <w:rPr>
                <w:rFonts w:eastAsiaTheme="minorEastAsia"/>
                <w:color w:val="0070C0"/>
                <w:lang w:val="en-US" w:eastAsia="zh-CN"/>
              </w:rPr>
              <w:t xml:space="preserve">FFS: </w:t>
            </w:r>
            <w:r w:rsidR="00507C90" w:rsidRPr="00FE3DEE">
              <w:rPr>
                <w:rFonts w:eastAsiaTheme="minorEastAsia"/>
                <w:color w:val="0070C0"/>
                <w:lang w:val="en-US" w:eastAsia="zh-CN"/>
              </w:rPr>
              <w:t xml:space="preserve">when not configured with </w:t>
            </w:r>
            <w:r>
              <w:rPr>
                <w:rFonts w:eastAsiaTheme="minorEastAsia"/>
                <w:color w:val="0070C0"/>
                <w:lang w:val="en-US" w:eastAsia="zh-CN"/>
              </w:rPr>
              <w:t xml:space="preserve">either </w:t>
            </w:r>
            <w:r w:rsidR="00507C90" w:rsidRPr="00FE3DEE">
              <w:rPr>
                <w:rFonts w:eastAsiaTheme="minorEastAsia"/>
                <w:color w:val="0070C0"/>
                <w:lang w:val="en-US" w:eastAsia="zh-CN"/>
              </w:rPr>
              <w:t>UE Rx-Tx or RSTD</w:t>
            </w:r>
          </w:p>
          <w:p w14:paraId="6C408E2B" w14:textId="77777777" w:rsidR="006E5F4A" w:rsidRPr="00855107" w:rsidRDefault="006E5F4A" w:rsidP="00E20BD4">
            <w:pPr>
              <w:rPr>
                <w:rFonts w:eastAsiaTheme="minorEastAsia"/>
                <w:i/>
                <w:color w:val="0070C0"/>
                <w:lang w:val="en-US" w:eastAsia="zh-CN"/>
              </w:rPr>
            </w:pPr>
          </w:p>
          <w:p w14:paraId="42656AF8" w14:textId="77777777" w:rsidR="00E20BD4" w:rsidRPr="00855107" w:rsidRDefault="00E20BD4" w:rsidP="00E20BD4">
            <w:pPr>
              <w:rPr>
                <w:rFonts w:eastAsiaTheme="minorEastAsia"/>
                <w:i/>
                <w:color w:val="0070C0"/>
                <w:lang w:val="en-US" w:eastAsia="zh-CN"/>
              </w:rPr>
            </w:pPr>
            <w:r>
              <w:rPr>
                <w:rFonts w:eastAsiaTheme="minorEastAsia" w:hint="eastAsia"/>
                <w:i/>
                <w:color w:val="0070C0"/>
                <w:lang w:val="en-US" w:eastAsia="zh-CN"/>
              </w:rPr>
              <w:t>Candidate options:</w:t>
            </w:r>
          </w:p>
          <w:p w14:paraId="7270694A" w14:textId="166FB93E" w:rsidR="00DE3B7E" w:rsidRDefault="00E20BD4" w:rsidP="00E20BD4">
            <w:pPr>
              <w:rPr>
                <w:color w:val="FF0000"/>
                <w:lang w:val="en-US"/>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C797B">
              <w:rPr>
                <w:rFonts w:eastAsiaTheme="minorEastAsia"/>
                <w:i/>
                <w:color w:val="0070C0"/>
                <w:lang w:val="en-US" w:eastAsia="zh-CN"/>
              </w:rPr>
              <w:t xml:space="preserve"> </w:t>
            </w:r>
            <w:r w:rsidR="001C797B" w:rsidRPr="005071E1">
              <w:rPr>
                <w:rFonts w:eastAsiaTheme="minorEastAsia"/>
                <w:i/>
                <w:lang w:val="en-US" w:eastAsia="zh-CN"/>
              </w:rPr>
              <w:t xml:space="preserve">Further discussion needed </w:t>
            </w:r>
            <w:proofErr w:type="gramStart"/>
            <w:r w:rsidR="001C797B" w:rsidRPr="005071E1">
              <w:rPr>
                <w:rFonts w:eastAsiaTheme="minorEastAsia"/>
                <w:i/>
                <w:lang w:val="en-US" w:eastAsia="zh-CN"/>
              </w:rPr>
              <w:t xml:space="preserve">and </w:t>
            </w:r>
            <w:r w:rsidR="00507C90" w:rsidRPr="005071E1">
              <w:rPr>
                <w:rFonts w:eastAsiaTheme="minorEastAsia"/>
                <w:i/>
                <w:lang w:val="en-US" w:eastAsia="zh-CN"/>
              </w:rPr>
              <w:t xml:space="preserve"> </w:t>
            </w:r>
            <w:r w:rsidR="00507C90" w:rsidRPr="005071E1">
              <w:rPr>
                <w:rFonts w:eastAsiaTheme="minorEastAsia"/>
                <w:i/>
                <w:highlight w:val="yellow"/>
                <w:lang w:val="en-US" w:eastAsia="zh-CN"/>
              </w:rPr>
              <w:t>try</w:t>
            </w:r>
            <w:proofErr w:type="gramEnd"/>
            <w:r w:rsidR="00507C90" w:rsidRPr="005071E1">
              <w:rPr>
                <w:rFonts w:eastAsiaTheme="minorEastAsia"/>
                <w:i/>
                <w:highlight w:val="yellow"/>
                <w:lang w:val="en-US" w:eastAsia="zh-CN"/>
              </w:rPr>
              <w:t xml:space="preserve"> to agree the tentative agreement above.</w:t>
            </w:r>
            <w:r w:rsidR="00507C90" w:rsidRPr="005071E1">
              <w:rPr>
                <w:rFonts w:eastAsiaTheme="minorEastAsia"/>
                <w:i/>
                <w:lang w:val="en-US" w:eastAsia="zh-CN"/>
              </w:rPr>
              <w:t xml:space="preserve"> </w:t>
            </w:r>
          </w:p>
        </w:tc>
      </w:tr>
      <w:tr w:rsidR="006E5F4A" w14:paraId="18F3857A" w14:textId="77777777">
        <w:tc>
          <w:tcPr>
            <w:tcW w:w="1548" w:type="dxa"/>
          </w:tcPr>
          <w:p w14:paraId="4BF683AD" w14:textId="71FD5853" w:rsidR="006E5F4A" w:rsidRDefault="006E5F4A" w:rsidP="006E5F4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309" w:type="dxa"/>
          </w:tcPr>
          <w:p w14:paraId="0FC3F4B3" w14:textId="77777777" w:rsidR="006E5F4A" w:rsidRPr="009A0BB9" w:rsidRDefault="006E5F4A" w:rsidP="006E5F4A">
            <w:pPr>
              <w:rPr>
                <w:rFonts w:eastAsiaTheme="minorEastAsia"/>
                <w:b/>
                <w:bCs/>
                <w:color w:val="0070C0"/>
                <w:lang w:val="en-US" w:eastAsia="zh-CN"/>
              </w:rPr>
            </w:pPr>
            <w:r w:rsidRPr="009A0BB9">
              <w:rPr>
                <w:rFonts w:eastAsiaTheme="minorEastAsia"/>
                <w:b/>
                <w:bCs/>
                <w:color w:val="0070C0"/>
                <w:lang w:val="en-US" w:eastAsia="zh-CN"/>
              </w:rPr>
              <w:t>Measurement period for PRS-RSRP</w:t>
            </w:r>
            <w:r w:rsidRPr="009A0BB9">
              <w:rPr>
                <w:rFonts w:eastAsiaTheme="minorEastAsia" w:hint="eastAsia"/>
                <w:b/>
                <w:bCs/>
                <w:color w:val="0070C0"/>
                <w:lang w:val="en-US" w:eastAsia="zh-CN"/>
              </w:rPr>
              <w:t xml:space="preserve"> </w:t>
            </w:r>
          </w:p>
          <w:p w14:paraId="73ECC917" w14:textId="3258B27B" w:rsidR="006E5F4A" w:rsidRPr="00855107" w:rsidRDefault="006E5F4A" w:rsidP="006E5F4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EB7BAD" w14:textId="77777777" w:rsidR="006E5F4A" w:rsidRPr="00855107" w:rsidRDefault="006E5F4A" w:rsidP="006E5F4A">
            <w:pPr>
              <w:rPr>
                <w:rFonts w:eastAsiaTheme="minorEastAsia"/>
                <w:i/>
                <w:color w:val="0070C0"/>
                <w:lang w:val="en-US" w:eastAsia="zh-CN"/>
              </w:rPr>
            </w:pPr>
            <w:r>
              <w:rPr>
                <w:rFonts w:eastAsiaTheme="minorEastAsia" w:hint="eastAsia"/>
                <w:i/>
                <w:color w:val="0070C0"/>
                <w:lang w:val="en-US" w:eastAsia="zh-CN"/>
              </w:rPr>
              <w:t>Candidate options:</w:t>
            </w:r>
          </w:p>
          <w:p w14:paraId="4B265764" w14:textId="63D1A2FD" w:rsidR="006E5F4A" w:rsidRPr="002E4CF4" w:rsidRDefault="006E5F4A" w:rsidP="006E5F4A">
            <w:pPr>
              <w:rPr>
                <w:rFonts w:eastAsiaTheme="minorEastAsia"/>
                <w:b/>
                <w:b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5071E1">
              <w:rPr>
                <w:rFonts w:eastAsiaTheme="minorEastAsia"/>
                <w:i/>
                <w:highlight w:val="yellow"/>
                <w:lang w:val="en-US" w:eastAsia="zh-CN"/>
              </w:rPr>
              <w:t>No need the separate discussion on this if we can agree the options in 3-1.</w:t>
            </w:r>
          </w:p>
        </w:tc>
      </w:tr>
    </w:tbl>
    <w:p w14:paraId="28B0CD14" w14:textId="77777777" w:rsidR="00E012AA" w:rsidRDefault="00E012AA" w:rsidP="00E012AA">
      <w:pPr>
        <w:pStyle w:val="Heading3"/>
        <w:ind w:left="810" w:hanging="810"/>
        <w:rPr>
          <w:sz w:val="24"/>
          <w:szCs w:val="16"/>
        </w:rPr>
      </w:pPr>
      <w:r>
        <w:rPr>
          <w:sz w:val="24"/>
          <w:szCs w:val="16"/>
        </w:rPr>
        <w:lastRenderedPageBreak/>
        <w:t>CRs/TPs</w:t>
      </w:r>
    </w:p>
    <w:tbl>
      <w:tblPr>
        <w:tblStyle w:val="TableGrid"/>
        <w:tblW w:w="9857" w:type="dxa"/>
        <w:tblLayout w:type="fixed"/>
        <w:tblLook w:val="04A0" w:firstRow="1" w:lastRow="0" w:firstColumn="1" w:lastColumn="0" w:noHBand="0" w:noVBand="1"/>
      </w:tblPr>
      <w:tblGrid>
        <w:gridCol w:w="1242"/>
        <w:gridCol w:w="8615"/>
      </w:tblGrid>
      <w:tr w:rsidR="00E012AA" w14:paraId="374EDBD2" w14:textId="77777777" w:rsidTr="003470BC">
        <w:tc>
          <w:tcPr>
            <w:tcW w:w="1242" w:type="dxa"/>
          </w:tcPr>
          <w:p w14:paraId="21B84C1D" w14:textId="77777777" w:rsidR="00E012AA" w:rsidRDefault="00E012AA" w:rsidP="003470B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4CB1D4" w14:textId="77777777" w:rsidR="00E012AA" w:rsidRDefault="00E012AA" w:rsidP="003470B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12AA" w14:paraId="7AB0E37B" w14:textId="77777777" w:rsidTr="003470BC">
        <w:tc>
          <w:tcPr>
            <w:tcW w:w="1242" w:type="dxa"/>
          </w:tcPr>
          <w:p w14:paraId="6753DDE7" w14:textId="6DE0D7A9" w:rsidR="00E012AA" w:rsidRDefault="00E012AA" w:rsidP="003470BC">
            <w:pPr>
              <w:rPr>
                <w:rFonts w:eastAsiaTheme="minorEastAsia"/>
                <w:color w:val="0070C0"/>
                <w:lang w:val="en-US" w:eastAsia="zh-CN"/>
              </w:rPr>
            </w:pPr>
            <w:r>
              <w:rPr>
                <w:rFonts w:eastAsiaTheme="minorEastAsia"/>
                <w:color w:val="0070C0"/>
                <w:lang w:val="en-US" w:eastAsia="zh-CN"/>
              </w:rPr>
              <w:t>R4-2007844 (Huawei, Hi Silicon)</w:t>
            </w:r>
          </w:p>
        </w:tc>
        <w:tc>
          <w:tcPr>
            <w:tcW w:w="8615" w:type="dxa"/>
          </w:tcPr>
          <w:p w14:paraId="1774E639" w14:textId="5F74984E" w:rsidR="00E012AA" w:rsidRDefault="00A67540" w:rsidP="003470BC">
            <w:pPr>
              <w:rPr>
                <w:rFonts w:eastAsiaTheme="minorEastAsia"/>
                <w:color w:val="0070C0"/>
                <w:lang w:val="en-US" w:eastAsia="zh-CN"/>
              </w:rPr>
            </w:pPr>
            <w:r>
              <w:rPr>
                <w:rFonts w:eastAsiaTheme="minorEastAsia"/>
                <w:i/>
                <w:color w:val="0070C0"/>
                <w:lang w:val="en-US" w:eastAsia="zh-CN"/>
              </w:rPr>
              <w:t>Return to</w:t>
            </w:r>
            <w:r w:rsidR="00E012AA">
              <w:rPr>
                <w:rFonts w:eastAsiaTheme="minorEastAsia"/>
                <w:i/>
                <w:color w:val="0070C0"/>
                <w:lang w:val="en-US" w:eastAsia="zh-CN"/>
              </w:rPr>
              <w:t xml:space="preserve"> </w:t>
            </w:r>
          </w:p>
        </w:tc>
      </w:tr>
    </w:tbl>
    <w:p w14:paraId="6F13F086" w14:textId="77777777" w:rsidR="00E012AA" w:rsidRDefault="00E012AA" w:rsidP="00E012AA">
      <w:pPr>
        <w:rPr>
          <w:color w:val="0070C0"/>
          <w:lang w:val="en-US" w:eastAsia="zh-CN"/>
        </w:rPr>
      </w:pPr>
    </w:p>
    <w:p w14:paraId="6701FFC3" w14:textId="77777777" w:rsidR="00DE3B7E" w:rsidRDefault="00DE3B7E">
      <w:pPr>
        <w:rPr>
          <w:color w:val="0070C0"/>
          <w:lang w:val="en-US" w:eastAsia="zh-CN"/>
        </w:rPr>
      </w:pPr>
    </w:p>
    <w:p w14:paraId="52BDC603" w14:textId="77777777" w:rsidR="00DE3B7E" w:rsidRDefault="00863B5E">
      <w:pPr>
        <w:pStyle w:val="Heading2"/>
        <w:rPr>
          <w:lang w:val="en-US"/>
        </w:rPr>
      </w:pPr>
      <w:r>
        <w:rPr>
          <w:lang w:val="en-US"/>
        </w:rPr>
        <w:t xml:space="preserve">Discussion on 2nd round </w:t>
      </w:r>
    </w:p>
    <w:p w14:paraId="556249B0" w14:textId="1E8E228B" w:rsidR="00DE3B7E" w:rsidRDefault="00863B5E">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78838402" w14:textId="1604E226" w:rsidR="00A7064E" w:rsidRDefault="00A7064E" w:rsidP="00A7064E">
      <w:pPr>
        <w:rPr>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 Principles for defining m</w:t>
      </w:r>
      <w:r w:rsidRPr="002E4CF4">
        <w:rPr>
          <w:rFonts w:eastAsiaTheme="minorEastAsia"/>
          <w:b/>
          <w:bCs/>
          <w:color w:val="0070C0"/>
          <w:lang w:val="en-US" w:eastAsia="zh-CN"/>
        </w:rPr>
        <w:t>easurement period for PRS RSRP</w:t>
      </w:r>
    </w:p>
    <w:tbl>
      <w:tblPr>
        <w:tblStyle w:val="TableGrid"/>
        <w:tblW w:w="9857" w:type="dxa"/>
        <w:tblLayout w:type="fixed"/>
        <w:tblLook w:val="04A0" w:firstRow="1" w:lastRow="0" w:firstColumn="1" w:lastColumn="0" w:noHBand="0" w:noVBand="1"/>
      </w:tblPr>
      <w:tblGrid>
        <w:gridCol w:w="1242"/>
        <w:gridCol w:w="8615"/>
      </w:tblGrid>
      <w:tr w:rsidR="00A7064E" w14:paraId="29627D13" w14:textId="77777777" w:rsidTr="003470BC">
        <w:tc>
          <w:tcPr>
            <w:tcW w:w="1242" w:type="dxa"/>
          </w:tcPr>
          <w:p w14:paraId="686C3397" w14:textId="77777777" w:rsidR="00A7064E" w:rsidRDefault="00A7064E" w:rsidP="003470B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A04133B" w14:textId="77777777" w:rsidR="00A7064E" w:rsidRDefault="00A7064E" w:rsidP="003470BC">
            <w:pPr>
              <w:rPr>
                <w:rFonts w:eastAsia="MS Mincho"/>
                <w:b/>
                <w:bCs/>
                <w:color w:val="0070C0"/>
                <w:lang w:val="en-US" w:eastAsia="zh-CN"/>
              </w:rPr>
            </w:pPr>
            <w:r>
              <w:rPr>
                <w:b/>
                <w:bCs/>
                <w:color w:val="0070C0"/>
                <w:lang w:val="en-US" w:eastAsia="zh-CN"/>
              </w:rPr>
              <w:t>Comments</w:t>
            </w:r>
          </w:p>
        </w:tc>
      </w:tr>
      <w:tr w:rsidR="00A7064E" w14:paraId="488D2B5D" w14:textId="77777777" w:rsidTr="003470BC">
        <w:tc>
          <w:tcPr>
            <w:tcW w:w="1242" w:type="dxa"/>
          </w:tcPr>
          <w:p w14:paraId="4265160C" w14:textId="77777777" w:rsidR="00A7064E" w:rsidRDefault="00A7064E" w:rsidP="003470BC">
            <w:pPr>
              <w:rPr>
                <w:rFonts w:eastAsiaTheme="minorEastAsia"/>
                <w:color w:val="0070C0"/>
                <w:lang w:val="en-US" w:eastAsia="zh-CN"/>
              </w:rPr>
            </w:pPr>
          </w:p>
        </w:tc>
        <w:tc>
          <w:tcPr>
            <w:tcW w:w="8615" w:type="dxa"/>
          </w:tcPr>
          <w:p w14:paraId="3B0BA386" w14:textId="77777777" w:rsidR="00A7064E" w:rsidRDefault="00A7064E" w:rsidP="003470BC">
            <w:pPr>
              <w:rPr>
                <w:rFonts w:eastAsiaTheme="minorEastAsia"/>
                <w:color w:val="0070C0"/>
                <w:lang w:eastAsia="zh-CN"/>
              </w:rPr>
            </w:pPr>
          </w:p>
        </w:tc>
      </w:tr>
      <w:tr w:rsidR="00A7064E" w14:paraId="301E4F17" w14:textId="77777777" w:rsidTr="003470BC">
        <w:tc>
          <w:tcPr>
            <w:tcW w:w="1242" w:type="dxa"/>
          </w:tcPr>
          <w:p w14:paraId="6AC566E6" w14:textId="77777777" w:rsidR="00A7064E" w:rsidRDefault="00A7064E" w:rsidP="003470BC">
            <w:pPr>
              <w:rPr>
                <w:rFonts w:eastAsiaTheme="minorEastAsia"/>
                <w:color w:val="0070C0"/>
                <w:lang w:val="en-US" w:eastAsia="zh-CN"/>
              </w:rPr>
            </w:pPr>
          </w:p>
        </w:tc>
        <w:tc>
          <w:tcPr>
            <w:tcW w:w="8615" w:type="dxa"/>
            <w:shd w:val="clear" w:color="auto" w:fill="auto"/>
          </w:tcPr>
          <w:p w14:paraId="320976C6" w14:textId="77777777" w:rsidR="00A7064E" w:rsidRDefault="00A7064E" w:rsidP="003470BC">
            <w:pPr>
              <w:rPr>
                <w:rFonts w:eastAsiaTheme="minorEastAsia"/>
                <w:color w:val="0070C0"/>
                <w:lang w:eastAsia="zh-CN"/>
              </w:rPr>
            </w:pPr>
          </w:p>
        </w:tc>
      </w:tr>
      <w:tr w:rsidR="00A7064E" w14:paraId="6DCF9E7B" w14:textId="77777777" w:rsidTr="003470BC">
        <w:tc>
          <w:tcPr>
            <w:tcW w:w="1242" w:type="dxa"/>
          </w:tcPr>
          <w:p w14:paraId="15CCF1EF" w14:textId="77777777" w:rsidR="00A7064E" w:rsidRDefault="00A7064E" w:rsidP="003470BC">
            <w:pPr>
              <w:rPr>
                <w:rFonts w:eastAsiaTheme="minorEastAsia"/>
                <w:color w:val="0070C0"/>
                <w:lang w:val="en-US" w:eastAsia="zh-CN"/>
              </w:rPr>
            </w:pPr>
          </w:p>
        </w:tc>
        <w:tc>
          <w:tcPr>
            <w:tcW w:w="8615" w:type="dxa"/>
            <w:shd w:val="clear" w:color="auto" w:fill="auto"/>
          </w:tcPr>
          <w:p w14:paraId="726A29B9" w14:textId="77777777" w:rsidR="00A7064E" w:rsidRDefault="00A7064E" w:rsidP="003470BC">
            <w:pPr>
              <w:rPr>
                <w:rFonts w:eastAsiaTheme="minorEastAsia"/>
                <w:color w:val="0070C0"/>
                <w:lang w:eastAsia="zh-CN"/>
              </w:rPr>
            </w:pPr>
          </w:p>
        </w:tc>
      </w:tr>
    </w:tbl>
    <w:p w14:paraId="50FFD3B0" w14:textId="77777777" w:rsidR="00A7064E" w:rsidRDefault="00A7064E" w:rsidP="00A7064E">
      <w:pPr>
        <w:rPr>
          <w:rFonts w:eastAsiaTheme="minorEastAsia"/>
          <w:b/>
          <w:bCs/>
          <w:color w:val="0070C0"/>
          <w:lang w:val="en-US" w:eastAsia="zh-CN"/>
        </w:rPr>
      </w:pPr>
    </w:p>
    <w:p w14:paraId="5BB5D939" w14:textId="49343C19" w:rsidR="00A7064E" w:rsidRDefault="00A7064E" w:rsidP="00A7064E">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3-2 </w:t>
      </w:r>
      <w:r w:rsidRPr="002E4CF4">
        <w:rPr>
          <w:rFonts w:eastAsiaTheme="minorEastAsia"/>
          <w:b/>
          <w:bCs/>
          <w:color w:val="0070C0"/>
          <w:lang w:val="en-US" w:eastAsia="zh-CN"/>
        </w:rPr>
        <w:t>Measurement period under cell change</w:t>
      </w:r>
      <w:r w:rsidRPr="00855107">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A7064E" w14:paraId="1EF756D3" w14:textId="77777777" w:rsidTr="003470BC">
        <w:tc>
          <w:tcPr>
            <w:tcW w:w="1242" w:type="dxa"/>
          </w:tcPr>
          <w:p w14:paraId="2ED78BBA" w14:textId="77777777" w:rsidR="00A7064E" w:rsidRDefault="00A7064E" w:rsidP="003470B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E1822AF" w14:textId="77777777" w:rsidR="00A7064E" w:rsidRDefault="00A7064E" w:rsidP="003470BC">
            <w:pPr>
              <w:rPr>
                <w:rFonts w:eastAsia="MS Mincho"/>
                <w:b/>
                <w:bCs/>
                <w:color w:val="0070C0"/>
                <w:lang w:val="en-US" w:eastAsia="zh-CN"/>
              </w:rPr>
            </w:pPr>
            <w:r>
              <w:rPr>
                <w:b/>
                <w:bCs/>
                <w:color w:val="0070C0"/>
                <w:lang w:val="en-US" w:eastAsia="zh-CN"/>
              </w:rPr>
              <w:t>Comments</w:t>
            </w:r>
          </w:p>
        </w:tc>
      </w:tr>
      <w:tr w:rsidR="00A7064E" w14:paraId="427AB989" w14:textId="77777777" w:rsidTr="003470BC">
        <w:tc>
          <w:tcPr>
            <w:tcW w:w="1242" w:type="dxa"/>
          </w:tcPr>
          <w:p w14:paraId="11CAA42D" w14:textId="77777777" w:rsidR="00A7064E" w:rsidRDefault="00A7064E" w:rsidP="003470BC">
            <w:pPr>
              <w:rPr>
                <w:rFonts w:eastAsiaTheme="minorEastAsia"/>
                <w:color w:val="0070C0"/>
                <w:lang w:val="en-US" w:eastAsia="zh-CN"/>
              </w:rPr>
            </w:pPr>
          </w:p>
        </w:tc>
        <w:tc>
          <w:tcPr>
            <w:tcW w:w="8615" w:type="dxa"/>
          </w:tcPr>
          <w:p w14:paraId="26090111" w14:textId="77777777" w:rsidR="00A7064E" w:rsidRDefault="00A7064E" w:rsidP="003470BC">
            <w:pPr>
              <w:rPr>
                <w:rFonts w:eastAsiaTheme="minorEastAsia"/>
                <w:color w:val="0070C0"/>
                <w:lang w:eastAsia="zh-CN"/>
              </w:rPr>
            </w:pPr>
          </w:p>
        </w:tc>
      </w:tr>
      <w:tr w:rsidR="00A7064E" w14:paraId="1603193F" w14:textId="77777777" w:rsidTr="003470BC">
        <w:tc>
          <w:tcPr>
            <w:tcW w:w="1242" w:type="dxa"/>
          </w:tcPr>
          <w:p w14:paraId="792CA27B" w14:textId="77777777" w:rsidR="00A7064E" w:rsidRDefault="00A7064E" w:rsidP="003470BC">
            <w:pPr>
              <w:rPr>
                <w:rFonts w:eastAsiaTheme="minorEastAsia"/>
                <w:color w:val="0070C0"/>
                <w:lang w:val="en-US" w:eastAsia="zh-CN"/>
              </w:rPr>
            </w:pPr>
          </w:p>
        </w:tc>
        <w:tc>
          <w:tcPr>
            <w:tcW w:w="8615" w:type="dxa"/>
            <w:shd w:val="clear" w:color="auto" w:fill="auto"/>
          </w:tcPr>
          <w:p w14:paraId="40624BCF" w14:textId="77777777" w:rsidR="00A7064E" w:rsidRDefault="00A7064E" w:rsidP="003470BC">
            <w:pPr>
              <w:rPr>
                <w:rFonts w:eastAsiaTheme="minorEastAsia"/>
                <w:color w:val="0070C0"/>
                <w:lang w:eastAsia="zh-CN"/>
              </w:rPr>
            </w:pPr>
          </w:p>
        </w:tc>
      </w:tr>
      <w:tr w:rsidR="00A7064E" w14:paraId="1ADE94D2" w14:textId="77777777" w:rsidTr="003470BC">
        <w:tc>
          <w:tcPr>
            <w:tcW w:w="1242" w:type="dxa"/>
          </w:tcPr>
          <w:p w14:paraId="0FEC3F96" w14:textId="77777777" w:rsidR="00A7064E" w:rsidRDefault="00A7064E" w:rsidP="003470BC">
            <w:pPr>
              <w:rPr>
                <w:rFonts w:eastAsiaTheme="minorEastAsia"/>
                <w:color w:val="0070C0"/>
                <w:lang w:val="en-US" w:eastAsia="zh-CN"/>
              </w:rPr>
            </w:pPr>
          </w:p>
        </w:tc>
        <w:tc>
          <w:tcPr>
            <w:tcW w:w="8615" w:type="dxa"/>
            <w:shd w:val="clear" w:color="auto" w:fill="auto"/>
          </w:tcPr>
          <w:p w14:paraId="75500BB8" w14:textId="77777777" w:rsidR="00A7064E" w:rsidRDefault="00A7064E" w:rsidP="003470BC">
            <w:pPr>
              <w:rPr>
                <w:rFonts w:eastAsiaTheme="minorEastAsia"/>
                <w:color w:val="0070C0"/>
                <w:lang w:eastAsia="zh-CN"/>
              </w:rPr>
            </w:pPr>
          </w:p>
        </w:tc>
      </w:tr>
    </w:tbl>
    <w:p w14:paraId="6800033E" w14:textId="77777777" w:rsidR="00A7064E" w:rsidRDefault="00A7064E" w:rsidP="00A7064E">
      <w:pPr>
        <w:rPr>
          <w:lang w:val="en-US" w:eastAsia="zh-CN"/>
        </w:rPr>
      </w:pPr>
    </w:p>
    <w:p w14:paraId="4C91850C" w14:textId="77777777" w:rsidR="00A7064E" w:rsidRDefault="00A7064E" w:rsidP="00A7064E">
      <w:pPr>
        <w:rPr>
          <w:lang w:val="en-US" w:eastAsia="zh-CN"/>
        </w:rPr>
      </w:pPr>
    </w:p>
    <w:p w14:paraId="07AE2926" w14:textId="77777777" w:rsidR="00DE3B7E" w:rsidRDefault="00DE3B7E">
      <w:pPr>
        <w:rPr>
          <w:lang w:val="en-US" w:eastAsia="zh-CN"/>
        </w:rPr>
      </w:pPr>
    </w:p>
    <w:p w14:paraId="5F967484" w14:textId="08122C09" w:rsidR="00DE3B7E" w:rsidRDefault="00863B5E">
      <w:pPr>
        <w:pStyle w:val="Heading2"/>
        <w:rPr>
          <w:lang w:val="en-US"/>
        </w:rPr>
      </w:pPr>
      <w:r>
        <w:rPr>
          <w:lang w:val="en-US"/>
        </w:rPr>
        <w:t xml:space="preserve">Summary on 2nd round </w:t>
      </w:r>
    </w:p>
    <w:p w14:paraId="292880A6" w14:textId="7D0DD70C" w:rsidR="005750E9" w:rsidRPr="005750E9" w:rsidRDefault="005750E9" w:rsidP="005750E9">
      <w:pPr>
        <w:rPr>
          <w:lang w:val="en-US" w:eastAsia="zh-CN"/>
        </w:rPr>
      </w:pPr>
      <w:r>
        <w:rPr>
          <w:lang w:val="en-US" w:eastAsia="zh-CN"/>
        </w:rPr>
        <w:t>No further agreement was reached in the 2</w:t>
      </w:r>
      <w:r w:rsidRPr="005750E9">
        <w:rPr>
          <w:vertAlign w:val="superscript"/>
          <w:lang w:val="en-US" w:eastAsia="zh-CN"/>
        </w:rPr>
        <w:t>nd</w:t>
      </w:r>
      <w:r>
        <w:rPr>
          <w:lang w:val="en-US" w:eastAsia="zh-CN"/>
        </w:rPr>
        <w:t xml:space="preserve"> round.</w:t>
      </w:r>
    </w:p>
    <w:tbl>
      <w:tblPr>
        <w:tblStyle w:val="TableGrid"/>
        <w:tblW w:w="9857" w:type="dxa"/>
        <w:tblLayout w:type="fixed"/>
        <w:tblLook w:val="04A0" w:firstRow="1" w:lastRow="0" w:firstColumn="1" w:lastColumn="0" w:noHBand="0" w:noVBand="1"/>
      </w:tblPr>
      <w:tblGrid>
        <w:gridCol w:w="1494"/>
        <w:gridCol w:w="8363"/>
      </w:tblGrid>
      <w:tr w:rsidR="008F2E1E" w14:paraId="7ACF57B5" w14:textId="77777777" w:rsidTr="001F35AF">
        <w:tc>
          <w:tcPr>
            <w:tcW w:w="1494" w:type="dxa"/>
          </w:tcPr>
          <w:p w14:paraId="4BFC0561" w14:textId="77777777" w:rsidR="008F2E1E" w:rsidRDefault="008F2E1E" w:rsidP="001F35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1E674503" w14:textId="77777777" w:rsidR="008F2E1E" w:rsidRDefault="008F2E1E" w:rsidP="001F35A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F2E1E" w14:paraId="3F0AE05D" w14:textId="77777777" w:rsidTr="001F35AF">
        <w:tc>
          <w:tcPr>
            <w:tcW w:w="1494" w:type="dxa"/>
          </w:tcPr>
          <w:p w14:paraId="7F64AFDD" w14:textId="7410AB17" w:rsidR="008F2E1E" w:rsidRDefault="008F2E1E" w:rsidP="001F35AF">
            <w:pPr>
              <w:rPr>
                <w:rFonts w:eastAsiaTheme="minorEastAsia"/>
                <w:color w:val="0070C0"/>
                <w:lang w:val="en-US" w:eastAsia="zh-CN"/>
              </w:rPr>
            </w:pPr>
          </w:p>
        </w:tc>
        <w:tc>
          <w:tcPr>
            <w:tcW w:w="8363" w:type="dxa"/>
          </w:tcPr>
          <w:p w14:paraId="54BBADE4" w14:textId="593F7FA4" w:rsidR="008F2E1E" w:rsidRDefault="008F2E1E" w:rsidP="001F35AF">
            <w:pPr>
              <w:rPr>
                <w:rFonts w:eastAsiaTheme="minorEastAsia"/>
                <w:color w:val="0070C0"/>
                <w:lang w:val="en-US" w:eastAsia="zh-CN"/>
              </w:rPr>
            </w:pPr>
          </w:p>
        </w:tc>
      </w:tr>
      <w:tr w:rsidR="008F2E1E" w14:paraId="78D028F1" w14:textId="77777777" w:rsidTr="001F35AF">
        <w:tc>
          <w:tcPr>
            <w:tcW w:w="1494" w:type="dxa"/>
          </w:tcPr>
          <w:p w14:paraId="3D3D6F3D" w14:textId="6235311C" w:rsidR="008F2E1E" w:rsidRDefault="008F2E1E" w:rsidP="001F35AF">
            <w:pPr>
              <w:rPr>
                <w:rFonts w:eastAsiaTheme="minorEastAsia"/>
                <w:color w:val="0070C0"/>
                <w:lang w:val="en-US" w:eastAsia="zh-CN"/>
              </w:rPr>
            </w:pPr>
          </w:p>
        </w:tc>
        <w:tc>
          <w:tcPr>
            <w:tcW w:w="8363" w:type="dxa"/>
          </w:tcPr>
          <w:p w14:paraId="78E15D95" w14:textId="3E807C81" w:rsidR="008F2E1E" w:rsidRDefault="008F2E1E" w:rsidP="001F35AF">
            <w:pPr>
              <w:rPr>
                <w:rFonts w:eastAsiaTheme="minorEastAsia"/>
                <w:i/>
                <w:color w:val="0070C0"/>
                <w:lang w:val="en-US" w:eastAsia="zh-CN"/>
              </w:rPr>
            </w:pPr>
          </w:p>
        </w:tc>
      </w:tr>
      <w:tr w:rsidR="005750E9" w14:paraId="2762D059" w14:textId="77777777" w:rsidTr="001F35AF">
        <w:tc>
          <w:tcPr>
            <w:tcW w:w="1494" w:type="dxa"/>
          </w:tcPr>
          <w:p w14:paraId="742E8DDF" w14:textId="6B0D9632" w:rsidR="005750E9" w:rsidRDefault="005750E9" w:rsidP="001F35AF">
            <w:pPr>
              <w:rPr>
                <w:rFonts w:eastAsiaTheme="minorEastAsia"/>
                <w:color w:val="0070C0"/>
                <w:lang w:val="en-US" w:eastAsia="zh-CN"/>
              </w:rPr>
            </w:pPr>
          </w:p>
        </w:tc>
        <w:tc>
          <w:tcPr>
            <w:tcW w:w="8363" w:type="dxa"/>
          </w:tcPr>
          <w:p w14:paraId="39059CF2" w14:textId="2DA9ED9E" w:rsidR="005750E9" w:rsidRDefault="005750E9" w:rsidP="001F35AF">
            <w:pPr>
              <w:rPr>
                <w:rFonts w:eastAsiaTheme="minorEastAsia"/>
                <w:i/>
                <w:color w:val="0070C0"/>
                <w:lang w:val="en-US" w:eastAsia="zh-CN"/>
              </w:rPr>
            </w:pPr>
          </w:p>
        </w:tc>
      </w:tr>
    </w:tbl>
    <w:p w14:paraId="09834D08" w14:textId="77777777" w:rsidR="00DE3B7E" w:rsidRDefault="00DE3B7E"/>
    <w:p w14:paraId="0D2EF4D1" w14:textId="36B1F8D2" w:rsidR="00DE3B7E" w:rsidRPr="00B8501F" w:rsidRDefault="00863B5E">
      <w:pPr>
        <w:pStyle w:val="Heading1"/>
        <w:rPr>
          <w:lang w:val="en-US" w:eastAsia="ja-JP"/>
        </w:rPr>
      </w:pPr>
      <w:r w:rsidRPr="00B8501F">
        <w:rPr>
          <w:lang w:val="en-US" w:eastAsia="ja-JP"/>
        </w:rPr>
        <w:lastRenderedPageBreak/>
        <w:t>Topic #</w:t>
      </w:r>
      <w:r w:rsidR="00E35D37" w:rsidRPr="00B8501F">
        <w:rPr>
          <w:lang w:val="en-US" w:eastAsia="ja-JP"/>
        </w:rPr>
        <w:t>4</w:t>
      </w:r>
      <w:r w:rsidRPr="00B8501F">
        <w:rPr>
          <w:lang w:val="en-US" w:eastAsia="ja-JP"/>
        </w:rPr>
        <w:t>: Measurement capability</w:t>
      </w:r>
      <w:r w:rsidR="005A1394" w:rsidRPr="00B8501F">
        <w:rPr>
          <w:lang w:val="en-US" w:eastAsia="ja-JP"/>
        </w:rPr>
        <w:t xml:space="preserve"> </w:t>
      </w:r>
      <w:r w:rsidR="00634588" w:rsidRPr="00B8501F">
        <w:rPr>
          <w:lang w:val="en-US" w:eastAsia="ja-JP"/>
        </w:rPr>
        <w:t>and reporting criteria</w:t>
      </w:r>
      <w:r w:rsidR="00963759" w:rsidRPr="00B8501F">
        <w:rPr>
          <w:lang w:val="en-US" w:eastAsia="ja-JP"/>
        </w:rPr>
        <w:t xml:space="preserve"> for PRS RSRP</w:t>
      </w:r>
    </w:p>
    <w:p w14:paraId="5D729F49" w14:textId="77777777" w:rsidR="00DE3B7E" w:rsidRDefault="00863B5E">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DE3B7E" w14:paraId="16A779FA" w14:textId="77777777">
        <w:trPr>
          <w:trHeight w:val="468"/>
        </w:trPr>
        <w:tc>
          <w:tcPr>
            <w:tcW w:w="1590" w:type="dxa"/>
            <w:vAlign w:val="center"/>
          </w:tcPr>
          <w:p w14:paraId="1155978D" w14:textId="77777777" w:rsidR="00DE3B7E" w:rsidRDefault="00863B5E">
            <w:pPr>
              <w:spacing w:before="120" w:after="120"/>
              <w:rPr>
                <w:b/>
                <w:bCs/>
              </w:rPr>
            </w:pPr>
            <w:r>
              <w:rPr>
                <w:b/>
                <w:bCs/>
              </w:rPr>
              <w:t>T-doc number</w:t>
            </w:r>
          </w:p>
        </w:tc>
        <w:tc>
          <w:tcPr>
            <w:tcW w:w="1411" w:type="dxa"/>
            <w:vAlign w:val="center"/>
          </w:tcPr>
          <w:p w14:paraId="1BA3C282" w14:textId="77777777" w:rsidR="00DE3B7E" w:rsidRDefault="00863B5E">
            <w:pPr>
              <w:spacing w:before="120" w:after="120"/>
              <w:rPr>
                <w:b/>
                <w:bCs/>
              </w:rPr>
            </w:pPr>
            <w:r>
              <w:rPr>
                <w:b/>
                <w:bCs/>
              </w:rPr>
              <w:t>Company</w:t>
            </w:r>
          </w:p>
        </w:tc>
        <w:tc>
          <w:tcPr>
            <w:tcW w:w="6349" w:type="dxa"/>
            <w:vAlign w:val="center"/>
          </w:tcPr>
          <w:p w14:paraId="7469B73C" w14:textId="77777777" w:rsidR="00DE3B7E" w:rsidRDefault="00863B5E">
            <w:pPr>
              <w:spacing w:before="120" w:after="120"/>
              <w:rPr>
                <w:b/>
                <w:bCs/>
              </w:rPr>
            </w:pPr>
            <w:r>
              <w:rPr>
                <w:b/>
                <w:bCs/>
              </w:rPr>
              <w:t>Proposals / Observations</w:t>
            </w:r>
          </w:p>
        </w:tc>
      </w:tr>
      <w:tr w:rsidR="00DE3B7E" w14:paraId="76E8077E" w14:textId="77777777">
        <w:trPr>
          <w:trHeight w:val="468"/>
        </w:trPr>
        <w:tc>
          <w:tcPr>
            <w:tcW w:w="1590" w:type="dxa"/>
          </w:tcPr>
          <w:p w14:paraId="31FF24FE" w14:textId="5BAC09F0" w:rsidR="00DE3B7E" w:rsidRDefault="00212144" w:rsidP="002E4CF4">
            <w:pPr>
              <w:spacing w:after="120" w:line="240" w:lineRule="auto"/>
            </w:pPr>
            <w:r>
              <w:t>R4-2006169</w:t>
            </w:r>
          </w:p>
        </w:tc>
        <w:tc>
          <w:tcPr>
            <w:tcW w:w="1411" w:type="dxa"/>
          </w:tcPr>
          <w:p w14:paraId="243AEE74" w14:textId="20E8816A" w:rsidR="00DE3B7E" w:rsidRDefault="00DF3AF6" w:rsidP="002E4CF4">
            <w:pPr>
              <w:spacing w:after="120" w:line="240" w:lineRule="auto"/>
            </w:pPr>
            <w:r>
              <w:t>Qualcomm</w:t>
            </w:r>
          </w:p>
        </w:tc>
        <w:tc>
          <w:tcPr>
            <w:tcW w:w="6349" w:type="dxa"/>
          </w:tcPr>
          <w:p w14:paraId="4369A39F" w14:textId="77777777" w:rsidR="00DF3AF6" w:rsidRPr="00634588" w:rsidRDefault="00DF3AF6" w:rsidP="002E4CF4">
            <w:pPr>
              <w:spacing w:after="120" w:line="240" w:lineRule="auto"/>
            </w:pPr>
            <w:r w:rsidRPr="00634588">
              <w:t xml:space="preserve">Observation 1. Minimum capabilities defined in RAN1 are more than </w:t>
            </w:r>
            <w:proofErr w:type="gramStart"/>
            <w:r w:rsidRPr="00634588">
              <w:t>sufficient</w:t>
            </w:r>
            <w:proofErr w:type="gramEnd"/>
            <w:r w:rsidRPr="00634588">
              <w:t xml:space="preserve"> to make DL-</w:t>
            </w:r>
            <w:proofErr w:type="spellStart"/>
            <w:r w:rsidRPr="00634588">
              <w:t>AoD</w:t>
            </w:r>
            <w:proofErr w:type="spellEnd"/>
            <w:r w:rsidRPr="00634588">
              <w:t xml:space="preserve"> work in any scenario.</w:t>
            </w:r>
          </w:p>
          <w:p w14:paraId="03DAAB3D" w14:textId="4C144E42" w:rsidR="00DE3B7E" w:rsidRPr="00634588" w:rsidRDefault="00DF3AF6" w:rsidP="002E4CF4">
            <w:pPr>
              <w:spacing w:after="120" w:line="240" w:lineRule="auto"/>
            </w:pPr>
            <w:r w:rsidRPr="00634588">
              <w:t xml:space="preserve">Proposal 2. RAN4 to not define a minimum value for number of RSRP measurements that UE shall be capable of reporting. </w:t>
            </w:r>
          </w:p>
        </w:tc>
      </w:tr>
      <w:tr w:rsidR="00DE3B7E" w14:paraId="3773F2B0" w14:textId="77777777" w:rsidTr="002E4CF4">
        <w:trPr>
          <w:trHeight w:val="468"/>
        </w:trPr>
        <w:tc>
          <w:tcPr>
            <w:tcW w:w="1590" w:type="dxa"/>
          </w:tcPr>
          <w:p w14:paraId="3E745FCA" w14:textId="68D545B0" w:rsidR="00DE3B7E" w:rsidRDefault="00DC7747" w:rsidP="002E4CF4">
            <w:pPr>
              <w:spacing w:after="120" w:line="240" w:lineRule="auto"/>
            </w:pPr>
            <w:r>
              <w:t>R4-2006233</w:t>
            </w:r>
          </w:p>
        </w:tc>
        <w:tc>
          <w:tcPr>
            <w:tcW w:w="1411" w:type="dxa"/>
          </w:tcPr>
          <w:p w14:paraId="118B9B55" w14:textId="4F2AC91D" w:rsidR="00DE3B7E" w:rsidRDefault="005A1394" w:rsidP="002E4CF4">
            <w:pPr>
              <w:spacing w:after="120" w:line="240" w:lineRule="auto"/>
            </w:pPr>
            <w:r>
              <w:t>CATT</w:t>
            </w:r>
          </w:p>
        </w:tc>
        <w:tc>
          <w:tcPr>
            <w:tcW w:w="6349" w:type="dxa"/>
          </w:tcPr>
          <w:p w14:paraId="33D2C247" w14:textId="37A1A72B" w:rsidR="00DE3B7E" w:rsidRPr="00634588" w:rsidRDefault="005A1394" w:rsidP="002E4CF4">
            <w:pPr>
              <w:spacing w:after="120" w:line="240" w:lineRule="auto"/>
            </w:pPr>
            <w:r w:rsidRPr="005A1394">
              <w:t xml:space="preserve">Proposal </w:t>
            </w:r>
            <w:r w:rsidRPr="005A1394">
              <w:rPr>
                <w:rFonts w:hint="eastAsia"/>
              </w:rPr>
              <w:t>4</w:t>
            </w:r>
            <w:r w:rsidRPr="005A1394">
              <w:t>：</w:t>
            </w:r>
            <w:proofErr w:type="spellStart"/>
            <w:r w:rsidRPr="005A1394">
              <w:rPr>
                <w:rFonts w:hint="eastAsia"/>
              </w:rPr>
              <w:t>Ecat</w:t>
            </w:r>
            <w:proofErr w:type="spellEnd"/>
            <w:r w:rsidRPr="005A1394">
              <w:rPr>
                <w:rFonts w:hint="eastAsia"/>
              </w:rPr>
              <w:t xml:space="preserve"> =1 is defined per positioning session which includes all PRS-RSRP measurements in DL-</w:t>
            </w:r>
            <w:proofErr w:type="spellStart"/>
            <w:r w:rsidRPr="005A1394">
              <w:rPr>
                <w:rFonts w:hint="eastAsia"/>
              </w:rPr>
              <w:t>AoD</w:t>
            </w:r>
            <w:proofErr w:type="spellEnd"/>
            <w:r w:rsidRPr="005A1394">
              <w:rPr>
                <w:rFonts w:hint="eastAsia"/>
              </w:rPr>
              <w:t>.</w:t>
            </w:r>
          </w:p>
        </w:tc>
      </w:tr>
      <w:tr w:rsidR="00A66F10" w14:paraId="3859A18B" w14:textId="77777777">
        <w:trPr>
          <w:trHeight w:val="468"/>
        </w:trPr>
        <w:tc>
          <w:tcPr>
            <w:tcW w:w="1590" w:type="dxa"/>
          </w:tcPr>
          <w:p w14:paraId="041C5354" w14:textId="79F7E4BA" w:rsidR="00A66F10" w:rsidRDefault="00A66F10" w:rsidP="002E4CF4">
            <w:pPr>
              <w:spacing w:after="120" w:line="240" w:lineRule="auto"/>
            </w:pPr>
            <w:r w:rsidRPr="00D26ECE">
              <w:t>R4-2007843</w:t>
            </w:r>
          </w:p>
        </w:tc>
        <w:tc>
          <w:tcPr>
            <w:tcW w:w="1411" w:type="dxa"/>
          </w:tcPr>
          <w:p w14:paraId="4DB57B1B" w14:textId="360EBCC4" w:rsidR="00A66F10" w:rsidRDefault="00A66F10" w:rsidP="002E4CF4">
            <w:pPr>
              <w:spacing w:after="120" w:line="240" w:lineRule="auto"/>
            </w:pPr>
            <w:r w:rsidRPr="000D3F44">
              <w:rPr>
                <w:rFonts w:hint="eastAsia"/>
                <w:bCs/>
                <w:lang w:eastAsia="zh-CN"/>
              </w:rPr>
              <w:t xml:space="preserve">Huawei, </w:t>
            </w:r>
            <w:proofErr w:type="spellStart"/>
            <w:r w:rsidRPr="000D3F44">
              <w:rPr>
                <w:rFonts w:hint="eastAsia"/>
                <w:bCs/>
                <w:lang w:eastAsia="zh-CN"/>
              </w:rPr>
              <w:t>HiSilicon</w:t>
            </w:r>
            <w:proofErr w:type="spellEnd"/>
          </w:p>
        </w:tc>
        <w:tc>
          <w:tcPr>
            <w:tcW w:w="6349" w:type="dxa"/>
          </w:tcPr>
          <w:p w14:paraId="4640A07C" w14:textId="420B22CD" w:rsidR="00A66F10" w:rsidRPr="00A66F10" w:rsidRDefault="00A66F10" w:rsidP="002E4CF4">
            <w:pPr>
              <w:spacing w:after="120" w:line="240" w:lineRule="auto"/>
              <w:rPr>
                <w:lang w:val="en-US"/>
              </w:rPr>
            </w:pPr>
            <w:r w:rsidRPr="00F573BB">
              <w:rPr>
                <w:bCs/>
                <w:lang w:val="en-US" w:eastAsia="zh-CN"/>
              </w:rPr>
              <w:t xml:space="preserve">Proposal 1: </w:t>
            </w:r>
            <w:proofErr w:type="spellStart"/>
            <w:r w:rsidRPr="00F573BB">
              <w:rPr>
                <w:bCs/>
                <w:lang w:val="en-US" w:eastAsia="zh-CN"/>
              </w:rPr>
              <w:t>Ecat</w:t>
            </w:r>
            <w:proofErr w:type="spellEnd"/>
            <w:r w:rsidRPr="00F573BB">
              <w:rPr>
                <w:bCs/>
                <w:lang w:val="en-US" w:eastAsia="zh-CN"/>
              </w:rPr>
              <w:t xml:space="preserve"> = 1 for PRS-RSRP per positioning session (when requested in </w:t>
            </w:r>
            <w:r w:rsidRPr="00F573BB">
              <w:rPr>
                <w:bCs/>
                <w:i/>
                <w:lang w:val="en-US" w:eastAsia="zh-CN"/>
              </w:rPr>
              <w:t>NR-DL-AoD-RequestLocationInformation-r16</w:t>
            </w:r>
            <w:r w:rsidRPr="00F573BB">
              <w:rPr>
                <w:bCs/>
                <w:lang w:eastAsia="zh-CN"/>
              </w:rPr>
              <w:t>)</w:t>
            </w:r>
            <w:r w:rsidRPr="00F573BB">
              <w:rPr>
                <w:bCs/>
                <w:lang w:val="en-US" w:eastAsia="zh-CN"/>
              </w:rPr>
              <w:t>.</w:t>
            </w:r>
          </w:p>
        </w:tc>
      </w:tr>
      <w:tr w:rsidR="00A66F10" w14:paraId="305A1CF5" w14:textId="77777777">
        <w:trPr>
          <w:trHeight w:val="468"/>
        </w:trPr>
        <w:tc>
          <w:tcPr>
            <w:tcW w:w="1590" w:type="dxa"/>
          </w:tcPr>
          <w:p w14:paraId="5DC0F474" w14:textId="536C7614" w:rsidR="00A66F10" w:rsidRDefault="00A66F10" w:rsidP="002E4CF4">
            <w:pPr>
              <w:spacing w:after="120" w:line="240" w:lineRule="auto"/>
            </w:pPr>
            <w:r>
              <w:t>R4-2007947</w:t>
            </w:r>
          </w:p>
        </w:tc>
        <w:tc>
          <w:tcPr>
            <w:tcW w:w="1411" w:type="dxa"/>
          </w:tcPr>
          <w:p w14:paraId="4E6F018C" w14:textId="3F2B8ACA" w:rsidR="00A66F10" w:rsidRDefault="00A66F10" w:rsidP="002E4CF4">
            <w:pPr>
              <w:spacing w:after="120" w:line="240" w:lineRule="auto"/>
            </w:pPr>
            <w:r>
              <w:t>Ericsson</w:t>
            </w:r>
          </w:p>
        </w:tc>
        <w:tc>
          <w:tcPr>
            <w:tcW w:w="6349" w:type="dxa"/>
          </w:tcPr>
          <w:p w14:paraId="46546B14" w14:textId="77777777" w:rsidR="00A66F10" w:rsidRPr="00634588" w:rsidRDefault="00A66F10" w:rsidP="002E4CF4">
            <w:pPr>
              <w:spacing w:after="120" w:line="240" w:lineRule="auto"/>
            </w:pPr>
            <w:r w:rsidRPr="00634588">
              <w:t>Proposal 8: When PRS-RSRP measurements are configured together with RSTD (for DL-TDOA), the RSTD reporting criteria shall also include PRS-RSRP reports.</w:t>
            </w:r>
          </w:p>
          <w:p w14:paraId="2F9CBE54" w14:textId="77777777" w:rsidR="00A66F10" w:rsidRPr="00634588" w:rsidRDefault="00A66F10" w:rsidP="002E4CF4">
            <w:pPr>
              <w:spacing w:after="120" w:line="240" w:lineRule="auto"/>
            </w:pPr>
            <w:r w:rsidRPr="00634588">
              <w:t>Proposal 9: When PRS-RSRP measurements are configured together with UE Rx-Tx (for multi-RTT), the UE Rx-Tx reporting criteria shall also include PRS-RSRP reports.</w:t>
            </w:r>
          </w:p>
          <w:p w14:paraId="2B3E5636" w14:textId="77777777" w:rsidR="00A66F10" w:rsidRPr="00634588" w:rsidRDefault="00A66F10" w:rsidP="002E4CF4">
            <w:pPr>
              <w:spacing w:after="120" w:line="240" w:lineRule="auto"/>
            </w:pPr>
            <w:r w:rsidRPr="00634588">
              <w:t>Proposal 10: Separate reporting criteria for PRS-RSRP are specified for the case when PRS-RSRP measurements are configured for DL-</w:t>
            </w:r>
            <w:proofErr w:type="spellStart"/>
            <w:r w:rsidRPr="00634588">
              <w:t>AoD</w:t>
            </w:r>
            <w:proofErr w:type="spellEnd"/>
            <w:r w:rsidRPr="00634588">
              <w:t>.</w:t>
            </w:r>
          </w:p>
          <w:p w14:paraId="117E2A37" w14:textId="77777777" w:rsidR="00A66F10" w:rsidRPr="00634588" w:rsidRDefault="00A66F10" w:rsidP="002E4CF4">
            <w:pPr>
              <w:spacing w:after="120" w:line="240" w:lineRule="auto"/>
            </w:pPr>
            <w:r w:rsidRPr="00634588">
              <w:t xml:space="preserve">Proposal 11: The separate reporting criteria for PRS-RSRP (when reported separately) are defined as: </w:t>
            </w:r>
          </w:p>
          <w:p w14:paraId="3026363B" w14:textId="77777777" w:rsidR="00A66F10" w:rsidRPr="00634588" w:rsidRDefault="00A66F10" w:rsidP="002E4CF4">
            <w:pPr>
              <w:spacing w:after="120" w:line="240" w:lineRule="auto"/>
            </w:pPr>
            <w:proofErr w:type="spellStart"/>
            <w:r w:rsidRPr="00634588">
              <w:t>Ecat</w:t>
            </w:r>
            <w:proofErr w:type="spellEnd"/>
            <w:r w:rsidRPr="00634588">
              <w:t>=1 for intra-frequency PRS-RSRP measurements, 1 report capable of PRS-RSRP measurements on at least X2 TRPs, X3 PRS resource sets per TRP, and X4 PRS resources per PRS resource set, per intra-frequency layer.</w:t>
            </w:r>
          </w:p>
          <w:p w14:paraId="110CBA77" w14:textId="4042F0BC" w:rsidR="00A66F10" w:rsidRPr="00634588" w:rsidRDefault="00A66F10" w:rsidP="002E4CF4">
            <w:pPr>
              <w:spacing w:after="120" w:line="240" w:lineRule="auto"/>
            </w:pPr>
            <w:proofErr w:type="spellStart"/>
            <w:r w:rsidRPr="00634588">
              <w:t>Ecat</w:t>
            </w:r>
            <w:proofErr w:type="spellEnd"/>
            <w:r w:rsidRPr="00634588">
              <w:t>=1 for inter-frequency PRS-RSRP measurements, 1 report capable of PRS-RSRP measurements on at least X2 TRPs, X3 PRS resource sets per TRP, and X4 PRS resources per PRS resource set, per inter-frequency layer.</w:t>
            </w:r>
          </w:p>
        </w:tc>
      </w:tr>
    </w:tbl>
    <w:p w14:paraId="0F6E7C43" w14:textId="77777777" w:rsidR="00DE3B7E" w:rsidRDefault="00DE3B7E"/>
    <w:p w14:paraId="1CA1D61B" w14:textId="77777777" w:rsidR="00DE3B7E" w:rsidRDefault="00863B5E">
      <w:pPr>
        <w:pStyle w:val="Heading2"/>
      </w:pPr>
      <w:r>
        <w:rPr>
          <w:rFonts w:hint="eastAsia"/>
        </w:rPr>
        <w:t>Open issues</w:t>
      </w:r>
      <w:r>
        <w:t xml:space="preserve"> summary</w:t>
      </w:r>
    </w:p>
    <w:p w14:paraId="079F9364" w14:textId="67DC0721" w:rsidR="00DE3B7E" w:rsidRDefault="00863B5E" w:rsidP="002E4CF4">
      <w:pPr>
        <w:pStyle w:val="Heading3"/>
        <w:ind w:left="709" w:hanging="709"/>
        <w:rPr>
          <w:sz w:val="24"/>
          <w:szCs w:val="16"/>
          <w:lang w:val="en-US"/>
        </w:rPr>
      </w:pPr>
      <w:r>
        <w:rPr>
          <w:sz w:val="24"/>
          <w:szCs w:val="16"/>
          <w:lang w:val="en-US"/>
        </w:rPr>
        <w:t xml:space="preserve">Sub-topic </w:t>
      </w:r>
      <w:r w:rsidR="00E35D37">
        <w:rPr>
          <w:sz w:val="24"/>
          <w:szCs w:val="16"/>
          <w:lang w:val="en-US"/>
        </w:rPr>
        <w:t>4</w:t>
      </w:r>
      <w:r>
        <w:rPr>
          <w:sz w:val="24"/>
          <w:szCs w:val="16"/>
          <w:lang w:val="en-US"/>
        </w:rPr>
        <w:t>-1 Whether RAN4 should define minimum capability</w:t>
      </w:r>
    </w:p>
    <w:p w14:paraId="0FE6250B" w14:textId="77777777" w:rsidR="00DE3B7E" w:rsidRDefault="00863B5E">
      <w:pPr>
        <w:rPr>
          <w:iCs/>
          <w:color w:val="0070C0"/>
          <w:lang w:val="en-US" w:eastAsia="zh-CN"/>
        </w:rPr>
      </w:pPr>
      <w:r>
        <w:rPr>
          <w:iCs/>
          <w:color w:val="0070C0"/>
          <w:lang w:val="en-US" w:eastAsia="zh-CN"/>
        </w:rPr>
        <w:t>Based on agreements in RAN1, multiple capability signaling (X1, X2, …, X7) are provisioned. The issue is whether RAN4 should define a minimum capability requirement for any of the X1, X2, …, X7.</w:t>
      </w:r>
    </w:p>
    <w:p w14:paraId="124721D8" w14:textId="0FC29D9A" w:rsidR="00DE3B7E" w:rsidRDefault="00863B5E" w:rsidP="00F3284F">
      <w:pPr>
        <w:pStyle w:val="ListParagraph"/>
        <w:numPr>
          <w:ilvl w:val="0"/>
          <w:numId w:val="9"/>
        </w:numPr>
        <w:spacing w:before="120" w:after="120"/>
        <w:ind w:firstLineChars="0"/>
        <w:rPr>
          <w:bCs/>
          <w:lang w:eastAsia="zh-CN"/>
        </w:rPr>
      </w:pPr>
      <w:r>
        <w:rPr>
          <w:bCs/>
        </w:rPr>
        <w:t xml:space="preserve">Option </w:t>
      </w:r>
      <w:r w:rsidR="00963759">
        <w:rPr>
          <w:bCs/>
        </w:rPr>
        <w:t>1</w:t>
      </w:r>
      <w:r>
        <w:rPr>
          <w:bCs/>
        </w:rPr>
        <w:t xml:space="preserve">. </w:t>
      </w:r>
      <w:r>
        <w:rPr>
          <w:bCs/>
          <w:lang w:eastAsia="zh-CN"/>
        </w:rPr>
        <w:t>RAN4 not to define measurement capability in terms of number of PRS layers, TRPs, resource sets and resources that UE shall be able to measure (Qualcomm).</w:t>
      </w:r>
    </w:p>
    <w:p w14:paraId="4DEA2426" w14:textId="77777777" w:rsidR="00DE3B7E" w:rsidRDefault="00863B5E" w:rsidP="00F3284F">
      <w:pPr>
        <w:pStyle w:val="ListParagraph"/>
        <w:numPr>
          <w:ilvl w:val="0"/>
          <w:numId w:val="9"/>
        </w:numPr>
        <w:ind w:firstLineChars="0"/>
      </w:pPr>
      <w:r>
        <w:rPr>
          <w:iCs/>
        </w:rPr>
        <w:t>Other options not excluded.</w:t>
      </w:r>
    </w:p>
    <w:p w14:paraId="11BCC175" w14:textId="631A231A" w:rsidR="00963759" w:rsidRDefault="00863B5E" w:rsidP="00963759">
      <w:pPr>
        <w:spacing w:before="120" w:after="120"/>
      </w:pPr>
      <w:r>
        <w:rPr>
          <w:highlight w:val="yellow"/>
          <w:lang w:val="en-US" w:eastAsia="zh-CN"/>
        </w:rPr>
        <w:t>Recommended WF</w:t>
      </w:r>
      <w:r w:rsidR="00963759">
        <w:rPr>
          <w:lang w:val="en-US" w:eastAsia="zh-CN"/>
        </w:rPr>
        <w:t>:</w:t>
      </w:r>
      <w:r w:rsidR="00963759" w:rsidRPr="00963759">
        <w:t xml:space="preserve"> </w:t>
      </w:r>
      <w:r w:rsidR="00963759" w:rsidRPr="00634588">
        <w:t xml:space="preserve">RAN4 not </w:t>
      </w:r>
      <w:r w:rsidR="00C40A9D">
        <w:t xml:space="preserve">to </w:t>
      </w:r>
      <w:r w:rsidR="00963759" w:rsidRPr="00634588">
        <w:t xml:space="preserve">define a minimum value for number of RSRP measurements that UE shall be capable of reporting. </w:t>
      </w:r>
    </w:p>
    <w:p w14:paraId="764D696C" w14:textId="77777777" w:rsidR="008B0950" w:rsidRPr="00634588" w:rsidRDefault="008B0950" w:rsidP="00963759">
      <w:pPr>
        <w:spacing w:before="120" w:after="120"/>
      </w:pPr>
    </w:p>
    <w:p w14:paraId="05391A79" w14:textId="11EAB767" w:rsidR="00E75339" w:rsidRDefault="00E75339" w:rsidP="002E4CF4">
      <w:pPr>
        <w:pStyle w:val="Heading3"/>
        <w:ind w:left="709" w:hanging="709"/>
        <w:rPr>
          <w:sz w:val="24"/>
          <w:szCs w:val="16"/>
          <w:lang w:val="en-US"/>
        </w:rPr>
      </w:pPr>
      <w:r>
        <w:rPr>
          <w:sz w:val="24"/>
          <w:szCs w:val="16"/>
          <w:lang w:val="en-US"/>
        </w:rPr>
        <w:t xml:space="preserve">Sub-topic </w:t>
      </w:r>
      <w:r w:rsidR="00E35D37">
        <w:rPr>
          <w:sz w:val="24"/>
          <w:szCs w:val="16"/>
          <w:lang w:val="en-US"/>
        </w:rPr>
        <w:t>4</w:t>
      </w:r>
      <w:r>
        <w:rPr>
          <w:sz w:val="24"/>
          <w:szCs w:val="16"/>
          <w:lang w:val="en-US"/>
        </w:rPr>
        <w:t>-</w:t>
      </w:r>
      <w:r w:rsidR="00E35D37">
        <w:rPr>
          <w:sz w:val="24"/>
          <w:szCs w:val="16"/>
          <w:lang w:val="en-US"/>
        </w:rPr>
        <w:t>2</w:t>
      </w:r>
      <w:r>
        <w:rPr>
          <w:sz w:val="24"/>
          <w:szCs w:val="16"/>
          <w:lang w:val="en-US"/>
        </w:rPr>
        <w:t xml:space="preserve"> Measurement reporting criteria for PRS-RSRP</w:t>
      </w:r>
    </w:p>
    <w:p w14:paraId="7AB948C7" w14:textId="77777777" w:rsidR="00E75339" w:rsidRDefault="00E75339" w:rsidP="00F3284F">
      <w:pPr>
        <w:pStyle w:val="ListParagraph"/>
        <w:numPr>
          <w:ilvl w:val="0"/>
          <w:numId w:val="11"/>
        </w:numPr>
        <w:ind w:firstLineChars="0"/>
        <w:rPr>
          <w:iCs/>
          <w:lang w:val="en-US" w:eastAsia="zh-CN"/>
        </w:rPr>
      </w:pPr>
      <w:r>
        <w:rPr>
          <w:iCs/>
          <w:lang w:val="en-US" w:eastAsia="zh-CN"/>
        </w:rPr>
        <w:t xml:space="preserve">Option 1: </w:t>
      </w:r>
      <w:r>
        <w:rPr>
          <w:rFonts w:hint="eastAsia"/>
          <w:bCs/>
          <w:lang w:eastAsia="zh-CN"/>
        </w:rPr>
        <w:t>Reporting criteria of PRS-RSRP measurement is defined in DL-</w:t>
      </w:r>
      <w:proofErr w:type="spellStart"/>
      <w:r>
        <w:rPr>
          <w:rFonts w:hint="eastAsia"/>
          <w:bCs/>
          <w:lang w:eastAsia="zh-CN"/>
        </w:rPr>
        <w:t>AoD</w:t>
      </w:r>
      <w:proofErr w:type="spellEnd"/>
      <w:r>
        <w:rPr>
          <w:rFonts w:hint="eastAsia"/>
          <w:bCs/>
          <w:lang w:eastAsia="zh-CN"/>
        </w:rPr>
        <w:t xml:space="preserve">, and </w:t>
      </w:r>
      <w:proofErr w:type="spellStart"/>
      <w:r>
        <w:rPr>
          <w:rFonts w:hint="eastAsia"/>
          <w:bCs/>
          <w:lang w:eastAsia="zh-CN"/>
        </w:rPr>
        <w:t>Ecat</w:t>
      </w:r>
      <w:proofErr w:type="spellEnd"/>
      <w:r>
        <w:rPr>
          <w:rFonts w:hint="eastAsia"/>
          <w:bCs/>
          <w:lang w:eastAsia="zh-CN"/>
        </w:rPr>
        <w:t xml:space="preserve"> = 1</w:t>
      </w:r>
      <w:r>
        <w:rPr>
          <w:rFonts w:hint="eastAsia"/>
          <w:bCs/>
        </w:rPr>
        <w:t>.</w:t>
      </w:r>
      <w:r>
        <w:rPr>
          <w:bCs/>
        </w:rPr>
        <w:t xml:space="preserve"> (CATT)</w:t>
      </w:r>
    </w:p>
    <w:p w14:paraId="3129FCAB" w14:textId="7EAED33B" w:rsidR="00E75339" w:rsidRPr="00E75339" w:rsidRDefault="00E75339" w:rsidP="00F3284F">
      <w:pPr>
        <w:pStyle w:val="ListParagraph"/>
        <w:numPr>
          <w:ilvl w:val="0"/>
          <w:numId w:val="11"/>
        </w:numPr>
        <w:ind w:firstLineChars="0"/>
        <w:rPr>
          <w:iCs/>
          <w:lang w:val="en-US" w:eastAsia="zh-CN"/>
        </w:rPr>
      </w:pPr>
      <w:r>
        <w:rPr>
          <w:bCs/>
        </w:rPr>
        <w:lastRenderedPageBreak/>
        <w:t>Option 2</w:t>
      </w:r>
      <w:r w:rsidR="00A66F10">
        <w:rPr>
          <w:bCs/>
        </w:rPr>
        <w:t>a</w:t>
      </w:r>
      <w:r>
        <w:rPr>
          <w:bCs/>
        </w:rPr>
        <w:t xml:space="preserve">: </w:t>
      </w:r>
      <w:proofErr w:type="spellStart"/>
      <w:r>
        <w:rPr>
          <w:rFonts w:eastAsia="SimSun"/>
          <w:bCs/>
          <w:lang w:eastAsia="zh-CN"/>
        </w:rPr>
        <w:t>Ecat</w:t>
      </w:r>
      <w:proofErr w:type="spellEnd"/>
      <w:r>
        <w:rPr>
          <w:rFonts w:eastAsia="SimSun"/>
          <w:bCs/>
          <w:lang w:eastAsia="zh-CN"/>
        </w:rPr>
        <w:t xml:space="preserve"> = 1 for PRS-RSRP per positioning session (</w:t>
      </w:r>
      <w:r>
        <w:rPr>
          <w:rFonts w:eastAsia="SimSun" w:hint="eastAsia"/>
          <w:bCs/>
          <w:lang w:eastAsia="zh-CN"/>
        </w:rPr>
        <w:t xml:space="preserve">when requested in </w:t>
      </w:r>
      <w:r>
        <w:rPr>
          <w:rFonts w:eastAsia="SimSun"/>
          <w:bCs/>
          <w:i/>
          <w:lang w:eastAsia="zh-CN"/>
        </w:rPr>
        <w:t>NR-DL-AoD-RequestLocationInformation-r16</w:t>
      </w:r>
      <w:r>
        <w:rPr>
          <w:rFonts w:eastAsia="SimSun"/>
          <w:bCs/>
          <w:lang w:eastAsia="zh-CN"/>
        </w:rPr>
        <w:t>). (Huawei)</w:t>
      </w:r>
    </w:p>
    <w:p w14:paraId="1BF01FDB" w14:textId="13EA6C6E" w:rsidR="00E75339" w:rsidRPr="00F51820" w:rsidRDefault="00E75339" w:rsidP="00F3284F">
      <w:pPr>
        <w:pStyle w:val="ListParagraph"/>
        <w:numPr>
          <w:ilvl w:val="0"/>
          <w:numId w:val="11"/>
        </w:numPr>
        <w:ind w:firstLineChars="0"/>
        <w:rPr>
          <w:bCs/>
          <w:iCs/>
          <w:lang w:val="en-US" w:eastAsia="zh-CN"/>
        </w:rPr>
      </w:pPr>
      <w:r>
        <w:rPr>
          <w:bCs/>
        </w:rPr>
        <w:t>Option 2</w:t>
      </w:r>
      <w:r w:rsidR="00A66F10">
        <w:rPr>
          <w:bCs/>
        </w:rPr>
        <w:t>b</w:t>
      </w:r>
      <w:r>
        <w:rPr>
          <w:bCs/>
        </w:rPr>
        <w:t xml:space="preserve">: </w:t>
      </w:r>
      <w:proofErr w:type="spellStart"/>
      <w:r>
        <w:rPr>
          <w:rFonts w:eastAsia="SimSun"/>
          <w:bCs/>
          <w:lang w:eastAsia="zh-CN"/>
        </w:rPr>
        <w:t>Ecat</w:t>
      </w:r>
      <w:proofErr w:type="spellEnd"/>
      <w:r>
        <w:rPr>
          <w:rFonts w:eastAsia="SimSun"/>
          <w:bCs/>
          <w:lang w:eastAsia="zh-CN"/>
        </w:rPr>
        <w:t xml:space="preserve"> = 1 for PRS-RSRP per positioning </w:t>
      </w:r>
      <w:r w:rsidRPr="00F51820">
        <w:rPr>
          <w:rFonts w:eastAsia="SimSun"/>
          <w:bCs/>
          <w:lang w:eastAsia="zh-CN"/>
        </w:rPr>
        <w:t>session (</w:t>
      </w:r>
      <w:r w:rsidRPr="00F51820">
        <w:rPr>
          <w:bCs/>
          <w:lang w:eastAsia="zh-CN"/>
        </w:rPr>
        <w:t>when not configured with RSTD or UE Rx-Tx time difference measurement</w:t>
      </w:r>
      <w:r w:rsidRPr="00F51820">
        <w:rPr>
          <w:rFonts w:eastAsia="SimSun"/>
          <w:bCs/>
          <w:lang w:eastAsia="zh-CN"/>
        </w:rPr>
        <w:t>). (Qualcomm)</w:t>
      </w:r>
    </w:p>
    <w:p w14:paraId="32CF080F" w14:textId="77777777" w:rsidR="00E75339" w:rsidRDefault="00E75339" w:rsidP="00F3284F">
      <w:pPr>
        <w:pStyle w:val="ListParagraph"/>
        <w:numPr>
          <w:ilvl w:val="0"/>
          <w:numId w:val="11"/>
        </w:numPr>
        <w:ind w:firstLineChars="0"/>
        <w:rPr>
          <w:iCs/>
          <w:lang w:val="en-US" w:eastAsia="zh-CN"/>
        </w:rPr>
      </w:pPr>
      <w:r>
        <w:rPr>
          <w:rFonts w:eastAsia="SimSun"/>
          <w:bCs/>
          <w:lang w:eastAsia="zh-CN"/>
        </w:rPr>
        <w:t>Option 3: (Ericsson)</w:t>
      </w:r>
    </w:p>
    <w:p w14:paraId="4B74FC6B" w14:textId="77777777" w:rsidR="00E75339" w:rsidRDefault="00E75339" w:rsidP="00F3284F">
      <w:pPr>
        <w:pStyle w:val="ListParagraph"/>
        <w:numPr>
          <w:ilvl w:val="1"/>
          <w:numId w:val="11"/>
        </w:numPr>
        <w:ind w:firstLineChars="0"/>
        <w:jc w:val="both"/>
        <w:rPr>
          <w:iCs/>
          <w:lang w:eastAsia="zh-CN"/>
        </w:rPr>
      </w:pPr>
      <w:r>
        <w:rPr>
          <w:iCs/>
          <w:lang w:eastAsia="zh-CN"/>
        </w:rPr>
        <w:t>When PRS-RSRP measurements are configured together with RSTD, the RSTD reporting criteria shall also include PRS-RSRP reports.</w:t>
      </w:r>
    </w:p>
    <w:p w14:paraId="62046DF6" w14:textId="77777777" w:rsidR="00E75339" w:rsidRDefault="00E75339" w:rsidP="00F3284F">
      <w:pPr>
        <w:pStyle w:val="ListParagraph"/>
        <w:numPr>
          <w:ilvl w:val="1"/>
          <w:numId w:val="11"/>
        </w:numPr>
        <w:ind w:firstLineChars="0"/>
        <w:jc w:val="both"/>
        <w:rPr>
          <w:iCs/>
          <w:lang w:eastAsia="zh-CN"/>
        </w:rPr>
      </w:pPr>
      <w:r>
        <w:rPr>
          <w:iCs/>
          <w:lang w:eastAsia="zh-CN"/>
        </w:rPr>
        <w:t>When PRS-RSRP measurements are configured together with UE Rx-Tx, the UE Rx-Tx reporting criteria shall also include PRS-RSRP reports.</w:t>
      </w:r>
    </w:p>
    <w:p w14:paraId="5EFB4F15" w14:textId="58B06396" w:rsidR="00E75339" w:rsidRDefault="00E75339" w:rsidP="00F3284F">
      <w:pPr>
        <w:pStyle w:val="ListParagraph"/>
        <w:numPr>
          <w:ilvl w:val="1"/>
          <w:numId w:val="11"/>
        </w:numPr>
        <w:ind w:firstLineChars="0"/>
        <w:jc w:val="both"/>
        <w:rPr>
          <w:iCs/>
          <w:lang w:eastAsia="zh-CN"/>
        </w:rPr>
      </w:pPr>
      <w:r>
        <w:rPr>
          <w:iCs/>
          <w:lang w:eastAsia="zh-CN"/>
        </w:rPr>
        <w:t xml:space="preserve">The separate reporting criteria are specified for the case when PRS-RSRP measurements are </w:t>
      </w:r>
      <w:r w:rsidR="003B706F">
        <w:rPr>
          <w:iCs/>
          <w:lang w:eastAsia="zh-CN"/>
        </w:rPr>
        <w:t xml:space="preserve">configured </w:t>
      </w:r>
      <w:r w:rsidR="003B706F" w:rsidRPr="00634588">
        <w:t>for DL-</w:t>
      </w:r>
      <w:proofErr w:type="spellStart"/>
      <w:r w:rsidR="003B706F" w:rsidRPr="00634588">
        <w:t>AoD</w:t>
      </w:r>
      <w:proofErr w:type="spellEnd"/>
      <w:r w:rsidR="003B706F">
        <w:rPr>
          <w:iCs/>
          <w:lang w:eastAsia="zh-CN"/>
        </w:rPr>
        <w:t xml:space="preserve"> (i.e., </w:t>
      </w:r>
      <w:r>
        <w:rPr>
          <w:iCs/>
          <w:lang w:eastAsia="zh-CN"/>
        </w:rPr>
        <w:t>not configured with RSTD or UE Rx-Tx</w:t>
      </w:r>
      <w:r w:rsidR="003B706F">
        <w:rPr>
          <w:iCs/>
          <w:lang w:eastAsia="zh-CN"/>
        </w:rPr>
        <w:t>) and</w:t>
      </w:r>
      <w:r>
        <w:rPr>
          <w:iCs/>
          <w:lang w:eastAsia="zh-CN"/>
        </w:rPr>
        <w:t xml:space="preserve"> defined as: </w:t>
      </w:r>
    </w:p>
    <w:p w14:paraId="6A15B4DD" w14:textId="77777777" w:rsidR="00E75339" w:rsidRDefault="00E75339" w:rsidP="00F3284F">
      <w:pPr>
        <w:numPr>
          <w:ilvl w:val="2"/>
          <w:numId w:val="11"/>
        </w:numPr>
        <w:spacing w:after="60"/>
        <w:jc w:val="both"/>
        <w:rPr>
          <w:iCs/>
          <w:lang w:eastAsia="zh-CN"/>
        </w:rPr>
      </w:pPr>
      <w:proofErr w:type="spellStart"/>
      <w:r>
        <w:rPr>
          <w:iCs/>
          <w:lang w:eastAsia="zh-CN"/>
        </w:rPr>
        <w:t>Ecat</w:t>
      </w:r>
      <w:proofErr w:type="spellEnd"/>
      <w:r>
        <w:rPr>
          <w:iCs/>
          <w:lang w:eastAsia="zh-CN"/>
        </w:rPr>
        <w:t>=1 for intra-frequency PRS-RSRP measurements, 1 report capable of PRS-RSRP measurements on at least X2 TRPs, X3 PRS resource sets per TRP, and X4 PRS resources per PRS resource set, per intra-frequency layer.</w:t>
      </w:r>
    </w:p>
    <w:p w14:paraId="5DC87320" w14:textId="77777777" w:rsidR="00E75339" w:rsidRDefault="00E75339" w:rsidP="00F3284F">
      <w:pPr>
        <w:numPr>
          <w:ilvl w:val="2"/>
          <w:numId w:val="11"/>
        </w:numPr>
        <w:jc w:val="both"/>
        <w:rPr>
          <w:iCs/>
          <w:lang w:eastAsia="zh-CN"/>
        </w:rPr>
      </w:pPr>
      <w:proofErr w:type="spellStart"/>
      <w:r>
        <w:rPr>
          <w:iCs/>
          <w:lang w:eastAsia="zh-CN"/>
        </w:rPr>
        <w:t>Ecat</w:t>
      </w:r>
      <w:proofErr w:type="spellEnd"/>
      <w:r>
        <w:rPr>
          <w:iCs/>
          <w:lang w:eastAsia="zh-CN"/>
        </w:rPr>
        <w:t>=1 for inter-frequency PRS-RSRP measurements, 1 report capable of PRS-RSRP measurements on at least X2 TRPs, X3 PRS resource sets per TRP, and X4 PRS resources per PRS resource set, per inter-frequency layer.</w:t>
      </w:r>
    </w:p>
    <w:p w14:paraId="7E797E6E" w14:textId="77777777" w:rsidR="00E75339" w:rsidRDefault="00E75339" w:rsidP="00F3284F">
      <w:pPr>
        <w:pStyle w:val="ListParagraph"/>
        <w:numPr>
          <w:ilvl w:val="0"/>
          <w:numId w:val="11"/>
        </w:numPr>
        <w:ind w:firstLineChars="0"/>
      </w:pPr>
      <w:r>
        <w:rPr>
          <w:iCs/>
        </w:rPr>
        <w:t>Other options not excluded.</w:t>
      </w:r>
    </w:p>
    <w:p w14:paraId="59AE6367" w14:textId="0DF3300A" w:rsidR="00DE3B7E" w:rsidRDefault="00863B5E">
      <w:pPr>
        <w:rPr>
          <w:lang w:val="en-US" w:eastAsia="zh-CN"/>
        </w:rPr>
      </w:pPr>
      <w:r>
        <w:rPr>
          <w:highlight w:val="yellow"/>
          <w:lang w:val="en-US" w:eastAsia="zh-CN"/>
        </w:rPr>
        <w:t>Recommended WF</w:t>
      </w:r>
      <w:r>
        <w:rPr>
          <w:lang w:val="en-US" w:eastAsia="zh-CN"/>
        </w:rPr>
        <w:t xml:space="preserve">: Further discussion needed. Collect companies’ views.  </w:t>
      </w:r>
    </w:p>
    <w:p w14:paraId="1905C809" w14:textId="77777777" w:rsidR="00BA7DA5" w:rsidRDefault="00BA7DA5" w:rsidP="00BA7DA5">
      <w:r>
        <w:t>Moderator: According to the comments received so far, can the following conclusion be agreeable?</w:t>
      </w:r>
    </w:p>
    <w:p w14:paraId="39DBAB51" w14:textId="360C1DAC" w:rsidR="00BA7DA5" w:rsidRDefault="00BA7DA5" w:rsidP="00BA7DA5">
      <w:pPr>
        <w:pStyle w:val="ListParagraph"/>
        <w:numPr>
          <w:ilvl w:val="0"/>
          <w:numId w:val="42"/>
        </w:numPr>
        <w:ind w:firstLineChars="0"/>
        <w:rPr>
          <w:iCs/>
          <w:lang w:eastAsia="zh-CN"/>
        </w:rPr>
      </w:pPr>
      <w:r>
        <w:rPr>
          <w:iCs/>
          <w:lang w:eastAsia="zh-CN"/>
        </w:rPr>
        <w:t xml:space="preserve">If </w:t>
      </w:r>
      <w:r w:rsidRPr="00BA7DA5">
        <w:rPr>
          <w:iCs/>
          <w:lang w:eastAsia="zh-CN"/>
        </w:rPr>
        <w:t>PRS-RSRP measurements are</w:t>
      </w:r>
      <w:r>
        <w:rPr>
          <w:iCs/>
          <w:lang w:eastAsia="zh-CN"/>
        </w:rPr>
        <w:t xml:space="preserve"> not</w:t>
      </w:r>
      <w:r w:rsidRPr="00BA7DA5">
        <w:rPr>
          <w:iCs/>
          <w:lang w:eastAsia="zh-CN"/>
        </w:rPr>
        <w:t xml:space="preserve"> configured together with other reporting (</w:t>
      </w:r>
      <w:proofErr w:type="spellStart"/>
      <w:r w:rsidRPr="00BA7DA5">
        <w:rPr>
          <w:iCs/>
          <w:lang w:eastAsia="zh-CN"/>
        </w:rPr>
        <w:t>e.</w:t>
      </w:r>
      <w:proofErr w:type="gramStart"/>
      <w:r w:rsidRPr="00BA7DA5">
        <w:rPr>
          <w:iCs/>
          <w:lang w:eastAsia="zh-CN"/>
        </w:rPr>
        <w:t>g.RSTD</w:t>
      </w:r>
      <w:proofErr w:type="spellEnd"/>
      <w:proofErr w:type="gramEnd"/>
      <w:r w:rsidRPr="00BA7DA5">
        <w:rPr>
          <w:iCs/>
          <w:lang w:eastAsia="zh-CN"/>
        </w:rPr>
        <w:t xml:space="preserve"> in DL </w:t>
      </w:r>
      <w:proofErr w:type="spellStart"/>
      <w:r w:rsidRPr="00BA7DA5">
        <w:rPr>
          <w:iCs/>
          <w:lang w:eastAsia="zh-CN"/>
        </w:rPr>
        <w:t>TDoA</w:t>
      </w:r>
      <w:proofErr w:type="spellEnd"/>
      <w:r w:rsidRPr="00BA7DA5">
        <w:rPr>
          <w:iCs/>
          <w:lang w:eastAsia="zh-CN"/>
        </w:rPr>
        <w:t>, UE Rx-Tx time difference in mul</w:t>
      </w:r>
      <w:r>
        <w:rPr>
          <w:iCs/>
          <w:lang w:eastAsia="zh-CN"/>
        </w:rPr>
        <w:t>ti</w:t>
      </w:r>
      <w:r w:rsidRPr="00BA7DA5">
        <w:rPr>
          <w:iCs/>
          <w:lang w:eastAsia="zh-CN"/>
        </w:rPr>
        <w:t xml:space="preserve">-RTT), the </w:t>
      </w:r>
      <w:r>
        <w:rPr>
          <w:iCs/>
          <w:lang w:eastAsia="zh-CN"/>
        </w:rPr>
        <w:t xml:space="preserve">separated </w:t>
      </w:r>
      <w:r w:rsidRPr="00BA7DA5">
        <w:rPr>
          <w:iCs/>
          <w:lang w:eastAsia="zh-CN"/>
        </w:rPr>
        <w:t>measurement reporting criteri</w:t>
      </w:r>
      <w:r>
        <w:rPr>
          <w:iCs/>
          <w:lang w:eastAsia="zh-CN"/>
        </w:rPr>
        <w:t>a</w:t>
      </w:r>
      <w:r w:rsidRPr="00BA7DA5">
        <w:rPr>
          <w:iCs/>
          <w:lang w:eastAsia="zh-CN"/>
        </w:rPr>
        <w:t xml:space="preserve"> for them</w:t>
      </w:r>
      <w:r>
        <w:rPr>
          <w:iCs/>
          <w:lang w:eastAsia="zh-CN"/>
        </w:rPr>
        <w:t xml:space="preserve"> is needed as below. </w:t>
      </w:r>
    </w:p>
    <w:p w14:paraId="388FCA65" w14:textId="68EC257F" w:rsidR="000654CF" w:rsidRDefault="000654CF" w:rsidP="00BA7DA5">
      <w:pPr>
        <w:pStyle w:val="ListParagraph"/>
        <w:numPr>
          <w:ilvl w:val="1"/>
          <w:numId w:val="42"/>
        </w:numPr>
        <w:ind w:firstLineChars="0"/>
        <w:rPr>
          <w:iCs/>
          <w:lang w:eastAsia="zh-CN"/>
        </w:rPr>
      </w:pPr>
      <w:r>
        <w:rPr>
          <w:iCs/>
          <w:lang w:eastAsia="zh-CN"/>
        </w:rPr>
        <w:t>Option 1:</w:t>
      </w:r>
    </w:p>
    <w:p w14:paraId="4667718C" w14:textId="097BDDBB" w:rsidR="000654CF" w:rsidRDefault="000654CF" w:rsidP="007B6FB9">
      <w:pPr>
        <w:pStyle w:val="ListParagraph"/>
        <w:numPr>
          <w:ilvl w:val="2"/>
          <w:numId w:val="42"/>
        </w:numPr>
        <w:ind w:firstLineChars="0"/>
        <w:rPr>
          <w:iCs/>
          <w:lang w:eastAsia="zh-CN"/>
        </w:rPr>
      </w:pPr>
      <w:proofErr w:type="spellStart"/>
      <w:r>
        <w:rPr>
          <w:iCs/>
          <w:lang w:eastAsia="zh-CN"/>
        </w:rPr>
        <w:t>Ecat</w:t>
      </w:r>
      <w:proofErr w:type="spellEnd"/>
      <w:r>
        <w:rPr>
          <w:iCs/>
          <w:lang w:eastAsia="zh-CN"/>
        </w:rPr>
        <w:t>=1</w:t>
      </w:r>
    </w:p>
    <w:p w14:paraId="51552266" w14:textId="6C77FCC3" w:rsidR="000654CF" w:rsidRDefault="000654CF" w:rsidP="00BA7DA5">
      <w:pPr>
        <w:pStyle w:val="ListParagraph"/>
        <w:numPr>
          <w:ilvl w:val="1"/>
          <w:numId w:val="42"/>
        </w:numPr>
        <w:ind w:firstLineChars="0"/>
        <w:rPr>
          <w:iCs/>
          <w:lang w:eastAsia="zh-CN"/>
        </w:rPr>
      </w:pPr>
      <w:r>
        <w:rPr>
          <w:iCs/>
          <w:lang w:eastAsia="zh-CN"/>
        </w:rPr>
        <w:t xml:space="preserve">Option 2:  </w:t>
      </w:r>
    </w:p>
    <w:p w14:paraId="4586AA87" w14:textId="318EE0DC" w:rsidR="00DC7747" w:rsidRDefault="00BA7DA5" w:rsidP="007B6FB9">
      <w:pPr>
        <w:pStyle w:val="ListParagraph"/>
        <w:numPr>
          <w:ilvl w:val="2"/>
          <w:numId w:val="42"/>
        </w:numPr>
        <w:ind w:firstLineChars="0"/>
        <w:rPr>
          <w:iCs/>
          <w:lang w:eastAsia="zh-CN"/>
        </w:rPr>
      </w:pPr>
      <w:proofErr w:type="spellStart"/>
      <w:r>
        <w:rPr>
          <w:iCs/>
          <w:lang w:eastAsia="zh-CN"/>
        </w:rPr>
        <w:t>Ecat</w:t>
      </w:r>
      <w:proofErr w:type="spellEnd"/>
      <w:r>
        <w:rPr>
          <w:iCs/>
          <w:lang w:eastAsia="zh-CN"/>
        </w:rPr>
        <w:t>=1 for intra-frequency</w:t>
      </w:r>
      <w:r w:rsidR="00507A87" w:rsidRPr="00507A87">
        <w:rPr>
          <w:iCs/>
          <w:lang w:eastAsia="zh-CN"/>
        </w:rPr>
        <w:t xml:space="preserve"> </w:t>
      </w:r>
      <w:r w:rsidR="00507A87">
        <w:rPr>
          <w:iCs/>
          <w:lang w:eastAsia="zh-CN"/>
        </w:rPr>
        <w:t>PRS-RSRP measurements</w:t>
      </w:r>
    </w:p>
    <w:p w14:paraId="4609F379" w14:textId="538EBF2D" w:rsidR="00507A87" w:rsidRPr="007B6FB9" w:rsidRDefault="00507A87" w:rsidP="007B6FB9">
      <w:pPr>
        <w:pStyle w:val="ListParagraph"/>
        <w:numPr>
          <w:ilvl w:val="2"/>
          <w:numId w:val="42"/>
        </w:numPr>
        <w:ind w:firstLineChars="0"/>
        <w:rPr>
          <w:iCs/>
          <w:lang w:eastAsia="zh-CN"/>
        </w:rPr>
      </w:pPr>
      <w:proofErr w:type="spellStart"/>
      <w:r>
        <w:rPr>
          <w:iCs/>
          <w:lang w:eastAsia="zh-CN"/>
        </w:rPr>
        <w:t>Ecat</w:t>
      </w:r>
      <w:proofErr w:type="spellEnd"/>
      <w:r>
        <w:rPr>
          <w:iCs/>
          <w:lang w:eastAsia="zh-CN"/>
        </w:rPr>
        <w:t>=1 for inter-frequency PRS-RSRP measurements</w:t>
      </w:r>
    </w:p>
    <w:p w14:paraId="3E19A871" w14:textId="77777777" w:rsidR="00DE3B7E" w:rsidRDefault="00863B5E">
      <w:pPr>
        <w:pStyle w:val="Heading2"/>
        <w:rPr>
          <w:lang w:val="en-US"/>
        </w:rPr>
      </w:pPr>
      <w:r>
        <w:rPr>
          <w:lang w:val="en-US"/>
        </w:rPr>
        <w:t xml:space="preserve">Companies views’ collection for 1st round </w:t>
      </w:r>
    </w:p>
    <w:p w14:paraId="795FB995"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E3B7E" w14:paraId="6A77E0DC" w14:textId="77777777">
        <w:tc>
          <w:tcPr>
            <w:tcW w:w="1236" w:type="dxa"/>
          </w:tcPr>
          <w:p w14:paraId="685F94B8"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D93FF8"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Comments</w:t>
            </w:r>
          </w:p>
        </w:tc>
      </w:tr>
      <w:tr w:rsidR="00DE3B7E" w14:paraId="5D0D9D11" w14:textId="77777777">
        <w:tc>
          <w:tcPr>
            <w:tcW w:w="1236" w:type="dxa"/>
          </w:tcPr>
          <w:p w14:paraId="13FA5AF9" w14:textId="16CBFFD9" w:rsidR="00DE3B7E" w:rsidRDefault="0029270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08F644" w14:textId="070E7F05" w:rsidR="00E20BD4" w:rsidRPr="002E4CF4" w:rsidRDefault="00E20BD4" w:rsidP="00E20BD4">
            <w:pPr>
              <w:spacing w:after="120"/>
              <w:rPr>
                <w:rFonts w:eastAsiaTheme="minorEastAsia"/>
                <w:b/>
                <w:bCs/>
                <w:color w:val="0070C0"/>
                <w:lang w:val="en-US" w:eastAsia="zh-CN"/>
              </w:rPr>
            </w:pPr>
            <w:r w:rsidRPr="002E4CF4">
              <w:rPr>
                <w:rFonts w:eastAsiaTheme="minorEastAsia"/>
                <w:b/>
                <w:bCs/>
                <w:color w:val="0070C0"/>
                <w:lang w:val="en-US" w:eastAsia="zh-CN"/>
              </w:rPr>
              <w:t>Sub-topic 4-1 Whether RAN4 should define minimum capability</w:t>
            </w:r>
          </w:p>
          <w:p w14:paraId="522B9564" w14:textId="2660BC63" w:rsidR="00E20BD4" w:rsidRDefault="00292706" w:rsidP="00E20BD4">
            <w:pPr>
              <w:spacing w:after="120"/>
              <w:rPr>
                <w:rFonts w:eastAsiaTheme="minorEastAsia"/>
                <w:color w:val="0070C0"/>
                <w:lang w:val="en-US" w:eastAsia="zh-CN"/>
              </w:rPr>
            </w:pPr>
            <w:r>
              <w:rPr>
                <w:rFonts w:eastAsiaTheme="minorEastAsia"/>
                <w:color w:val="0070C0"/>
                <w:lang w:val="en-US" w:eastAsia="zh-CN"/>
              </w:rPr>
              <w:t xml:space="preserve">Disagree with the proposed WF. RAN4 needs to </w:t>
            </w:r>
            <w:r w:rsidR="00F94745">
              <w:rPr>
                <w:rFonts w:eastAsiaTheme="minorEastAsia"/>
                <w:color w:val="0070C0"/>
                <w:lang w:val="en-US" w:eastAsia="zh-CN"/>
              </w:rPr>
              <w:t>state</w:t>
            </w:r>
            <w:r>
              <w:rPr>
                <w:rFonts w:eastAsiaTheme="minorEastAsia"/>
                <w:color w:val="0070C0"/>
                <w:lang w:val="en-US" w:eastAsia="zh-CN"/>
              </w:rPr>
              <w:t xml:space="preserve"> </w:t>
            </w:r>
            <w:r w:rsidR="00F94745">
              <w:rPr>
                <w:rFonts w:eastAsiaTheme="minorEastAsia"/>
                <w:color w:val="0070C0"/>
                <w:lang w:val="en-US" w:eastAsia="zh-CN"/>
              </w:rPr>
              <w:t>the numbers for which the requirements apply</w:t>
            </w:r>
            <w:r w:rsidR="00BB5C4C">
              <w:rPr>
                <w:rFonts w:eastAsiaTheme="minorEastAsia"/>
                <w:color w:val="0070C0"/>
                <w:lang w:val="en-US" w:eastAsia="zh-CN"/>
              </w:rPr>
              <w:t xml:space="preserve"> in 38.133. T</w:t>
            </w:r>
            <w:r w:rsidR="00F94745">
              <w:rPr>
                <w:rFonts w:eastAsiaTheme="minorEastAsia"/>
                <w:color w:val="0070C0"/>
                <w:lang w:val="en-US" w:eastAsia="zh-CN"/>
              </w:rPr>
              <w:t xml:space="preserve">hese numbers can be the same or smaller </w:t>
            </w:r>
            <w:r w:rsidR="00BB5C4C">
              <w:rPr>
                <w:rFonts w:eastAsiaTheme="minorEastAsia"/>
                <w:color w:val="0070C0"/>
                <w:lang w:val="en-US" w:eastAsia="zh-CN"/>
              </w:rPr>
              <w:t xml:space="preserve">as those in the signaling. </w:t>
            </w:r>
          </w:p>
          <w:p w14:paraId="6827DA29" w14:textId="5313059C" w:rsidR="00070F32" w:rsidRDefault="00070F32" w:rsidP="00E20BD4">
            <w:pPr>
              <w:spacing w:after="120"/>
              <w:rPr>
                <w:rFonts w:eastAsiaTheme="minorEastAsia"/>
                <w:color w:val="0070C0"/>
                <w:lang w:val="en-US" w:eastAsia="zh-CN"/>
              </w:rPr>
            </w:pPr>
            <w:r>
              <w:rPr>
                <w:rFonts w:eastAsiaTheme="minorEastAsia"/>
                <w:color w:val="0070C0"/>
                <w:lang w:val="en-US" w:eastAsia="zh-CN"/>
              </w:rPr>
              <w:t>So, we proposed the following WF:</w:t>
            </w:r>
          </w:p>
          <w:p w14:paraId="2D56EF77" w14:textId="77777777" w:rsidR="00CC6673" w:rsidRDefault="00070F32" w:rsidP="00070F32">
            <w:pPr>
              <w:pStyle w:val="ListParagraph"/>
              <w:numPr>
                <w:ilvl w:val="0"/>
                <w:numId w:val="11"/>
              </w:numPr>
              <w:spacing w:after="120"/>
              <w:ind w:firstLineChars="0"/>
              <w:rPr>
                <w:rFonts w:eastAsiaTheme="minorEastAsia"/>
                <w:color w:val="0070C0"/>
                <w:lang w:val="en-US" w:eastAsia="zh-CN"/>
              </w:rPr>
            </w:pPr>
            <w:r w:rsidRPr="007B6FB9">
              <w:rPr>
                <w:rFonts w:eastAsiaTheme="minorEastAsia"/>
                <w:color w:val="0070C0"/>
                <w:lang w:val="en-US" w:eastAsia="zh-CN"/>
              </w:rPr>
              <w:t xml:space="preserve">RAN4 needs to state the numbers </w:t>
            </w:r>
            <w:r w:rsidR="00CC6673">
              <w:rPr>
                <w:rFonts w:eastAsiaTheme="minorEastAsia"/>
                <w:color w:val="0070C0"/>
                <w:lang w:val="en-US" w:eastAsia="zh-CN"/>
              </w:rPr>
              <w:t>(of TRPs, cells, PRSs, etc.)</w:t>
            </w:r>
            <w:r>
              <w:rPr>
                <w:rFonts w:eastAsiaTheme="minorEastAsia"/>
                <w:color w:val="0070C0"/>
                <w:lang w:val="en-US" w:eastAsia="zh-CN"/>
              </w:rPr>
              <w:t xml:space="preserve"> </w:t>
            </w:r>
            <w:r w:rsidRPr="007B6FB9">
              <w:rPr>
                <w:rFonts w:eastAsiaTheme="minorEastAsia"/>
                <w:color w:val="0070C0"/>
                <w:lang w:val="en-US" w:eastAsia="zh-CN"/>
              </w:rPr>
              <w:t xml:space="preserve">for which the requirements apply in 38.133. </w:t>
            </w:r>
          </w:p>
          <w:p w14:paraId="1BCB0E83" w14:textId="43D77FA8" w:rsidR="00070F32" w:rsidRPr="007B6FB9" w:rsidRDefault="00CC6673" w:rsidP="007B6FB9">
            <w:pPr>
              <w:pStyle w:val="ListParagraph"/>
              <w:numPr>
                <w:ilvl w:val="0"/>
                <w:numId w:val="11"/>
              </w:numPr>
              <w:spacing w:after="120"/>
              <w:ind w:firstLineChars="0"/>
              <w:rPr>
                <w:rFonts w:eastAsiaTheme="minorEastAsia"/>
                <w:color w:val="0070C0"/>
                <w:lang w:val="en-US" w:eastAsia="zh-CN"/>
              </w:rPr>
            </w:pPr>
            <w:r>
              <w:rPr>
                <w:rFonts w:eastAsiaTheme="minorEastAsia"/>
                <w:color w:val="0070C0"/>
                <w:lang w:val="en-US" w:eastAsia="zh-CN"/>
              </w:rPr>
              <w:t xml:space="preserve">FFS: </w:t>
            </w:r>
            <w:r w:rsidR="00BE6237">
              <w:rPr>
                <w:rFonts w:eastAsiaTheme="minorEastAsia"/>
                <w:color w:val="0070C0"/>
                <w:lang w:val="en-US" w:eastAsia="zh-CN"/>
              </w:rPr>
              <w:t>Whether t</w:t>
            </w:r>
            <w:r w:rsidR="00070F32" w:rsidRPr="007B6FB9">
              <w:rPr>
                <w:rFonts w:eastAsiaTheme="minorEastAsia"/>
                <w:color w:val="0070C0"/>
                <w:lang w:val="en-US" w:eastAsia="zh-CN"/>
              </w:rPr>
              <w:t xml:space="preserve">hese numbers </w:t>
            </w:r>
            <w:r>
              <w:rPr>
                <w:rFonts w:eastAsiaTheme="minorEastAsia"/>
                <w:color w:val="0070C0"/>
                <w:lang w:val="en-US" w:eastAsia="zh-CN"/>
              </w:rPr>
              <w:t>are</w:t>
            </w:r>
            <w:r w:rsidR="00070F32" w:rsidRPr="007B6FB9">
              <w:rPr>
                <w:rFonts w:eastAsiaTheme="minorEastAsia"/>
                <w:color w:val="0070C0"/>
                <w:lang w:val="en-US" w:eastAsia="zh-CN"/>
              </w:rPr>
              <w:t xml:space="preserve"> the same </w:t>
            </w:r>
            <w:r w:rsidR="00BE6237">
              <w:rPr>
                <w:rFonts w:eastAsiaTheme="minorEastAsia"/>
                <w:color w:val="0070C0"/>
                <w:lang w:val="en-US" w:eastAsia="zh-CN"/>
              </w:rPr>
              <w:t xml:space="preserve">as </w:t>
            </w:r>
            <w:r w:rsidR="00070F32" w:rsidRPr="007B6FB9">
              <w:rPr>
                <w:rFonts w:eastAsiaTheme="minorEastAsia"/>
                <w:color w:val="0070C0"/>
                <w:lang w:val="en-US" w:eastAsia="zh-CN"/>
              </w:rPr>
              <w:t xml:space="preserve">or smaller </w:t>
            </w:r>
            <w:r w:rsidR="00BE6237">
              <w:rPr>
                <w:rFonts w:eastAsiaTheme="minorEastAsia"/>
                <w:color w:val="0070C0"/>
                <w:lang w:val="en-US" w:eastAsia="zh-CN"/>
              </w:rPr>
              <w:t>than</w:t>
            </w:r>
            <w:r w:rsidR="00070F32" w:rsidRPr="007B6FB9">
              <w:rPr>
                <w:rFonts w:eastAsiaTheme="minorEastAsia"/>
                <w:color w:val="0070C0"/>
                <w:lang w:val="en-US" w:eastAsia="zh-CN"/>
              </w:rPr>
              <w:t xml:space="preserve"> those in the signaling.</w:t>
            </w:r>
          </w:p>
          <w:p w14:paraId="75AAF612" w14:textId="77777777" w:rsidR="00DE3B7E" w:rsidRPr="002E4CF4" w:rsidRDefault="00E20BD4" w:rsidP="00E20BD4">
            <w:pPr>
              <w:spacing w:after="120"/>
              <w:rPr>
                <w:rFonts w:eastAsiaTheme="minorEastAsia"/>
                <w:b/>
                <w:bCs/>
                <w:color w:val="0070C0"/>
                <w:lang w:val="en-US" w:eastAsia="zh-CN"/>
              </w:rPr>
            </w:pPr>
            <w:r w:rsidRPr="002E4CF4">
              <w:rPr>
                <w:rFonts w:eastAsiaTheme="minorEastAsia"/>
                <w:b/>
                <w:bCs/>
                <w:color w:val="0070C0"/>
                <w:lang w:val="en-US" w:eastAsia="zh-CN"/>
              </w:rPr>
              <w:t>Sub-topic 4-2 Measurement reporting criteria for PRS-RSRP</w:t>
            </w:r>
          </w:p>
          <w:p w14:paraId="01455D01" w14:textId="04F57D21" w:rsidR="00E20BD4" w:rsidRDefault="007071B8" w:rsidP="00E20BD4">
            <w:pPr>
              <w:spacing w:after="120"/>
              <w:rPr>
                <w:rFonts w:eastAsiaTheme="minorEastAsia"/>
                <w:color w:val="0070C0"/>
                <w:lang w:val="en-US" w:eastAsia="zh-CN"/>
              </w:rPr>
            </w:pPr>
            <w:r>
              <w:rPr>
                <w:rFonts w:eastAsiaTheme="minorEastAsia"/>
                <w:color w:val="0070C0"/>
                <w:lang w:val="en-US" w:eastAsia="zh-CN"/>
              </w:rPr>
              <w:lastRenderedPageBreak/>
              <w:t>We support option 3. Option 1 is ambiguous and incomplete with respect to these measurements when configured in other scenarios.</w:t>
            </w:r>
          </w:p>
        </w:tc>
      </w:tr>
      <w:tr w:rsidR="00DE3B7E" w14:paraId="269F44E6" w14:textId="77777777">
        <w:tc>
          <w:tcPr>
            <w:tcW w:w="1236" w:type="dxa"/>
          </w:tcPr>
          <w:p w14:paraId="6E4F8DBC" w14:textId="1047F950" w:rsidR="00DE3B7E" w:rsidRDefault="00EB54EB">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14:paraId="1C196392" w14:textId="178C517D" w:rsidR="00DE3B7E" w:rsidRDefault="00EB54EB">
            <w:pPr>
              <w:spacing w:after="120"/>
              <w:rPr>
                <w:rFonts w:eastAsiaTheme="minorEastAsia"/>
                <w:color w:val="0070C0"/>
                <w:lang w:eastAsia="zh-CN"/>
              </w:rPr>
            </w:pPr>
            <w:r>
              <w:rPr>
                <w:rFonts w:eastAsiaTheme="minorEastAsia" w:hint="eastAsia"/>
                <w:color w:val="0070C0"/>
                <w:lang w:eastAsia="zh-CN"/>
              </w:rPr>
              <w:t>4-1</w:t>
            </w:r>
            <w:r>
              <w:rPr>
                <w:rFonts w:eastAsiaTheme="minorEastAsia"/>
                <w:color w:val="0070C0"/>
                <w:lang w:eastAsia="zh-CN"/>
              </w:rPr>
              <w:t>: option 1. We see no need for RAN4 to repeat the value ranges of the UE capabilities defined by RAN1.</w:t>
            </w:r>
          </w:p>
          <w:p w14:paraId="6BD6B309" w14:textId="64E3BA8D" w:rsidR="00EB54EB" w:rsidRPr="0058721F" w:rsidRDefault="0058721F" w:rsidP="0058721F">
            <w:pPr>
              <w:spacing w:after="120"/>
              <w:rPr>
                <w:rFonts w:eastAsiaTheme="minorEastAsia"/>
                <w:color w:val="0070C0"/>
                <w:lang w:eastAsia="zh-CN"/>
              </w:rPr>
            </w:pPr>
            <w:r>
              <w:rPr>
                <w:rFonts w:eastAsiaTheme="minorEastAsia"/>
                <w:color w:val="0070C0"/>
                <w:lang w:eastAsia="zh-CN"/>
              </w:rPr>
              <w:t>4-2: option 2a. We understand option 1, 2a and 2b are identical.</w:t>
            </w:r>
          </w:p>
        </w:tc>
      </w:tr>
      <w:tr w:rsidR="00612EE2" w14:paraId="7AF6C53C" w14:textId="77777777">
        <w:tc>
          <w:tcPr>
            <w:tcW w:w="1236" w:type="dxa"/>
          </w:tcPr>
          <w:p w14:paraId="4723034C" w14:textId="50CADDBC" w:rsidR="00612EE2" w:rsidRDefault="00612EE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1A95788" w14:textId="77777777" w:rsidR="00612EE2" w:rsidRPr="002E4CF4" w:rsidRDefault="00612EE2" w:rsidP="00865231">
            <w:pPr>
              <w:spacing w:after="120"/>
              <w:rPr>
                <w:rFonts w:eastAsiaTheme="minorEastAsia"/>
                <w:b/>
                <w:bCs/>
                <w:color w:val="0070C0"/>
                <w:lang w:val="en-US" w:eastAsia="zh-CN"/>
              </w:rPr>
            </w:pPr>
            <w:r w:rsidRPr="002E4CF4">
              <w:rPr>
                <w:rFonts w:eastAsiaTheme="minorEastAsia"/>
                <w:b/>
                <w:bCs/>
                <w:color w:val="0070C0"/>
                <w:lang w:val="en-US" w:eastAsia="zh-CN"/>
              </w:rPr>
              <w:t>Sub-topic 4-1 Whether RAN4 should define minimum capability</w:t>
            </w:r>
          </w:p>
          <w:p w14:paraId="288FB4E7" w14:textId="77777777" w:rsidR="00612EE2" w:rsidRPr="003A74C3" w:rsidRDefault="00612EE2" w:rsidP="00865231">
            <w:pPr>
              <w:spacing w:after="120"/>
              <w:rPr>
                <w:rFonts w:eastAsiaTheme="minorEastAsia"/>
                <w:color w:val="0070C0"/>
                <w:lang w:val="en-US" w:eastAsia="zh-CN"/>
              </w:rPr>
            </w:pPr>
            <w:r w:rsidRPr="005417DA">
              <w:rPr>
                <w:rFonts w:eastAsiaTheme="minorEastAsia"/>
                <w:b/>
                <w:color w:val="0070C0"/>
                <w:lang w:val="en-US" w:eastAsia="zh-CN"/>
              </w:rPr>
              <w:t>S</w:t>
            </w:r>
            <w:r w:rsidRPr="005417DA">
              <w:rPr>
                <w:rFonts w:eastAsiaTheme="minorEastAsia" w:hint="eastAsia"/>
                <w:b/>
                <w:color w:val="0070C0"/>
                <w:lang w:val="en-US" w:eastAsia="zh-CN"/>
              </w:rPr>
              <w:t>upport option 1</w:t>
            </w:r>
            <w:r>
              <w:rPr>
                <w:rFonts w:eastAsiaTheme="minorEastAsia" w:hint="eastAsia"/>
                <w:color w:val="0070C0"/>
                <w:lang w:val="en-US" w:eastAsia="zh-CN"/>
              </w:rPr>
              <w:t xml:space="preserve">, same as RSTD, the capability defined in RAN1 is </w:t>
            </w:r>
            <w:proofErr w:type="gramStart"/>
            <w:r>
              <w:rPr>
                <w:rFonts w:eastAsiaTheme="minorEastAsia" w:hint="eastAsia"/>
                <w:color w:val="0070C0"/>
                <w:lang w:val="en-US" w:eastAsia="zh-CN"/>
              </w:rPr>
              <w:t>sufficient</w:t>
            </w:r>
            <w:proofErr w:type="gramEnd"/>
            <w:r>
              <w:rPr>
                <w:rFonts w:eastAsiaTheme="minorEastAsia" w:hint="eastAsia"/>
                <w:color w:val="0070C0"/>
                <w:lang w:val="en-US" w:eastAsia="zh-CN"/>
              </w:rPr>
              <w:t>.</w:t>
            </w:r>
          </w:p>
          <w:p w14:paraId="2C1BDA1C" w14:textId="77777777" w:rsidR="00612EE2" w:rsidRPr="002E4CF4" w:rsidRDefault="00612EE2" w:rsidP="00865231">
            <w:pPr>
              <w:spacing w:after="120"/>
              <w:rPr>
                <w:rFonts w:eastAsiaTheme="minorEastAsia"/>
                <w:b/>
                <w:bCs/>
                <w:color w:val="0070C0"/>
                <w:lang w:val="en-US" w:eastAsia="zh-CN"/>
              </w:rPr>
            </w:pPr>
            <w:r w:rsidRPr="002E4CF4">
              <w:rPr>
                <w:rFonts w:eastAsiaTheme="minorEastAsia"/>
                <w:b/>
                <w:bCs/>
                <w:color w:val="0070C0"/>
                <w:lang w:val="en-US" w:eastAsia="zh-CN"/>
              </w:rPr>
              <w:t>Sub-topic 4-2 Measurement reporting criteria for PRS-RSRP</w:t>
            </w:r>
          </w:p>
          <w:p w14:paraId="254248FC" w14:textId="438B35FE" w:rsidR="00612EE2" w:rsidRDefault="00612EE2">
            <w:pPr>
              <w:spacing w:after="120"/>
              <w:rPr>
                <w:rFonts w:eastAsiaTheme="minorEastAsia"/>
                <w:b/>
                <w:bCs/>
                <w:color w:val="0070C0"/>
                <w:lang w:val="en-US" w:eastAsia="zh-CN"/>
              </w:rPr>
            </w:pPr>
            <w:r w:rsidRPr="005417DA">
              <w:rPr>
                <w:rFonts w:eastAsiaTheme="minorEastAsia"/>
                <w:b/>
                <w:color w:val="0070C0"/>
                <w:lang w:val="en-US" w:eastAsia="zh-CN"/>
              </w:rPr>
              <w:t>S</w:t>
            </w:r>
            <w:r w:rsidRPr="005417DA">
              <w:rPr>
                <w:rFonts w:eastAsiaTheme="minorEastAsia" w:hint="eastAsia"/>
                <w:b/>
                <w:color w:val="0070C0"/>
                <w:lang w:val="en-US" w:eastAsia="zh-CN"/>
              </w:rPr>
              <w:t>upport option 1</w:t>
            </w:r>
            <w:r>
              <w:rPr>
                <w:rFonts w:eastAsiaTheme="minorEastAsia" w:hint="eastAsia"/>
                <w:color w:val="0070C0"/>
                <w:lang w:val="en-US" w:eastAsia="zh-CN"/>
              </w:rPr>
              <w:t xml:space="preserve">, and </w:t>
            </w:r>
            <w:r>
              <w:rPr>
                <w:rFonts w:eastAsiaTheme="minorEastAsia"/>
                <w:color w:val="0070C0"/>
                <w:lang w:val="en-US" w:eastAsia="zh-CN"/>
              </w:rPr>
              <w:t>I</w:t>
            </w:r>
            <w:r>
              <w:rPr>
                <w:rFonts w:eastAsiaTheme="minorEastAsia" w:hint="eastAsia"/>
                <w:color w:val="0070C0"/>
                <w:lang w:val="en-US" w:eastAsia="zh-CN"/>
              </w:rPr>
              <w:t xml:space="preserve"> think the option 1, option 2a and option 2b is same and can be aligned by </w:t>
            </w:r>
            <w:proofErr w:type="gramStart"/>
            <w:r>
              <w:rPr>
                <w:rFonts w:eastAsiaTheme="minorEastAsia" w:hint="eastAsia"/>
                <w:color w:val="0070C0"/>
                <w:lang w:val="en-US" w:eastAsia="zh-CN"/>
              </w:rPr>
              <w:t>retuning  the</w:t>
            </w:r>
            <w:proofErr w:type="gramEnd"/>
            <w:r>
              <w:rPr>
                <w:rFonts w:eastAsiaTheme="minorEastAsia" w:hint="eastAsia"/>
                <w:color w:val="0070C0"/>
                <w:lang w:val="en-US" w:eastAsia="zh-CN"/>
              </w:rPr>
              <w:t xml:space="preserve"> wording.</w:t>
            </w:r>
          </w:p>
        </w:tc>
      </w:tr>
      <w:tr w:rsidR="00612EE2" w14:paraId="2842DFD9" w14:textId="77777777">
        <w:tc>
          <w:tcPr>
            <w:tcW w:w="1236" w:type="dxa"/>
          </w:tcPr>
          <w:p w14:paraId="67F978E5" w14:textId="259D9C7D" w:rsidR="00612EE2" w:rsidRDefault="003D493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A168862" w14:textId="77777777" w:rsidR="00612EE2" w:rsidRDefault="003D4939">
            <w:pPr>
              <w:spacing w:after="120"/>
              <w:rPr>
                <w:rFonts w:eastAsiaTheme="minorEastAsia"/>
                <w:color w:val="0070C0"/>
                <w:lang w:val="en-US" w:eastAsia="zh-CN"/>
              </w:rPr>
            </w:pPr>
            <w:r>
              <w:rPr>
                <w:rFonts w:eastAsiaTheme="minorEastAsia"/>
                <w:color w:val="0070C0"/>
                <w:lang w:val="en-US" w:eastAsia="zh-CN"/>
              </w:rPr>
              <w:t>Subtopic 4-1:</w:t>
            </w:r>
          </w:p>
          <w:p w14:paraId="400CA000" w14:textId="77777777" w:rsidR="003D4939" w:rsidRDefault="003D4939">
            <w:pPr>
              <w:spacing w:after="120"/>
              <w:rPr>
                <w:rFonts w:eastAsiaTheme="minorEastAsia"/>
                <w:color w:val="0070C0"/>
                <w:lang w:val="en-US" w:eastAsia="zh-CN"/>
              </w:rPr>
            </w:pPr>
            <w:r>
              <w:rPr>
                <w:rFonts w:eastAsiaTheme="minorEastAsia"/>
                <w:color w:val="0070C0"/>
                <w:lang w:val="en-US" w:eastAsia="zh-CN"/>
              </w:rPr>
              <w:t>Option 1.</w:t>
            </w:r>
          </w:p>
          <w:p w14:paraId="2E4307BD" w14:textId="77777777" w:rsidR="003D4939" w:rsidRDefault="003D4939">
            <w:pPr>
              <w:spacing w:after="120"/>
              <w:rPr>
                <w:rFonts w:eastAsiaTheme="minorEastAsia"/>
                <w:color w:val="0070C0"/>
                <w:lang w:val="en-US" w:eastAsia="zh-CN"/>
              </w:rPr>
            </w:pPr>
            <w:r>
              <w:rPr>
                <w:rFonts w:eastAsiaTheme="minorEastAsia"/>
                <w:color w:val="0070C0"/>
                <w:lang w:val="en-US" w:eastAsia="zh-CN"/>
              </w:rPr>
              <w:t>Subtopic 4-2:</w:t>
            </w:r>
          </w:p>
          <w:p w14:paraId="6163D22D" w14:textId="77777777" w:rsidR="003D4939" w:rsidRDefault="003D4939">
            <w:pPr>
              <w:spacing w:after="120"/>
              <w:rPr>
                <w:rFonts w:eastAsiaTheme="minorEastAsia"/>
                <w:color w:val="0070C0"/>
                <w:lang w:val="en-US" w:eastAsia="zh-CN"/>
              </w:rPr>
            </w:pPr>
            <w:r>
              <w:rPr>
                <w:rFonts w:eastAsiaTheme="minorEastAsia"/>
                <w:color w:val="0070C0"/>
                <w:lang w:val="en-US" w:eastAsia="zh-CN"/>
              </w:rPr>
              <w:t>Either 2a or 2b is agreeable.</w:t>
            </w:r>
          </w:p>
          <w:p w14:paraId="65D49AC8" w14:textId="6AE1CC10" w:rsidR="003D4939" w:rsidRDefault="003D4939">
            <w:pPr>
              <w:spacing w:after="120"/>
              <w:rPr>
                <w:rFonts w:eastAsiaTheme="minorEastAsia"/>
                <w:color w:val="0070C0"/>
                <w:lang w:val="en-US" w:eastAsia="zh-CN"/>
              </w:rPr>
            </w:pPr>
            <w:r>
              <w:rPr>
                <w:rFonts w:eastAsiaTheme="minorEastAsia"/>
                <w:color w:val="0070C0"/>
                <w:lang w:val="en-US" w:eastAsia="zh-CN"/>
              </w:rPr>
              <w:t>Subtopic 4-3:</w:t>
            </w:r>
          </w:p>
        </w:tc>
      </w:tr>
      <w:tr w:rsidR="00BA7DA5" w14:paraId="20906107" w14:textId="77777777">
        <w:tc>
          <w:tcPr>
            <w:tcW w:w="1236" w:type="dxa"/>
          </w:tcPr>
          <w:p w14:paraId="28923E9B" w14:textId="1960A0A4" w:rsidR="00BA7DA5" w:rsidRDefault="00BA7DA5" w:rsidP="00BA7DA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AFF8181" w14:textId="77777777" w:rsidR="00BA7DA5" w:rsidRPr="002E4CF4" w:rsidRDefault="00BA7DA5" w:rsidP="00BA7DA5">
            <w:pPr>
              <w:spacing w:after="120"/>
              <w:rPr>
                <w:rFonts w:eastAsiaTheme="minorEastAsia"/>
                <w:b/>
                <w:bCs/>
                <w:color w:val="0070C0"/>
                <w:lang w:val="en-US" w:eastAsia="zh-CN"/>
              </w:rPr>
            </w:pPr>
            <w:r w:rsidRPr="002E4CF4">
              <w:rPr>
                <w:rFonts w:eastAsiaTheme="minorEastAsia"/>
                <w:b/>
                <w:bCs/>
                <w:color w:val="0070C0"/>
                <w:lang w:val="en-US" w:eastAsia="zh-CN"/>
              </w:rPr>
              <w:t>Sub-topic 4-1 Whether RAN4 should define minimum capability</w:t>
            </w:r>
          </w:p>
          <w:p w14:paraId="2718081C" w14:textId="77777777" w:rsidR="00BA7DA5" w:rsidRPr="00E20BD4" w:rsidRDefault="00BA7DA5" w:rsidP="00BA7DA5">
            <w:pPr>
              <w:spacing w:after="120"/>
              <w:rPr>
                <w:rFonts w:eastAsiaTheme="minorEastAsia"/>
                <w:color w:val="0070C0"/>
                <w:lang w:val="en-US" w:eastAsia="zh-CN"/>
              </w:rPr>
            </w:pPr>
            <w:r>
              <w:rPr>
                <w:rFonts w:eastAsiaTheme="minorEastAsia"/>
                <w:color w:val="0070C0"/>
                <w:lang w:val="en-US" w:eastAsia="zh-CN"/>
              </w:rPr>
              <w:t>Support Option 1 and agree the recommend WF</w:t>
            </w:r>
          </w:p>
          <w:p w14:paraId="5FFBD045" w14:textId="77777777" w:rsidR="00BA7DA5" w:rsidRDefault="00BA7DA5" w:rsidP="00BA7DA5">
            <w:pPr>
              <w:spacing w:after="120"/>
              <w:rPr>
                <w:rFonts w:eastAsiaTheme="minorEastAsia"/>
                <w:b/>
                <w:bCs/>
                <w:color w:val="0070C0"/>
                <w:lang w:val="en-US" w:eastAsia="zh-CN"/>
              </w:rPr>
            </w:pPr>
            <w:r w:rsidRPr="002E4CF4">
              <w:rPr>
                <w:rFonts w:eastAsiaTheme="minorEastAsia"/>
                <w:b/>
                <w:bCs/>
                <w:color w:val="0070C0"/>
                <w:lang w:val="en-US" w:eastAsia="zh-CN"/>
              </w:rPr>
              <w:t>Sub-topic 4-2 Measurement reporting criteria for PRS-RSRP</w:t>
            </w:r>
          </w:p>
          <w:p w14:paraId="5A71C673" w14:textId="77777777" w:rsidR="00BA7DA5" w:rsidRDefault="00BA7DA5" w:rsidP="00BA7DA5">
            <w:pPr>
              <w:spacing w:after="120"/>
              <w:rPr>
                <w:rFonts w:eastAsiaTheme="minorEastAsia"/>
                <w:color w:val="0070C0"/>
                <w:lang w:val="en-US" w:eastAsia="zh-CN"/>
              </w:rPr>
            </w:pPr>
            <w:r w:rsidRPr="00C54DF6">
              <w:rPr>
                <w:rFonts w:eastAsiaTheme="minorEastAsia"/>
                <w:color w:val="0070C0"/>
                <w:lang w:val="en-US" w:eastAsia="zh-CN"/>
              </w:rPr>
              <w:t xml:space="preserve">Slightly prefer to Option 2b because PRS RSRP report will be together with RSTD or UE Rx-Tx time difference if DL </w:t>
            </w:r>
            <w:proofErr w:type="spellStart"/>
            <w:r w:rsidRPr="00C54DF6">
              <w:rPr>
                <w:rFonts w:eastAsiaTheme="minorEastAsia"/>
                <w:color w:val="0070C0"/>
                <w:lang w:val="en-US" w:eastAsia="zh-CN"/>
              </w:rPr>
              <w:t>TDoA</w:t>
            </w:r>
            <w:proofErr w:type="spellEnd"/>
            <w:r w:rsidRPr="00C54DF6">
              <w:rPr>
                <w:rFonts w:eastAsiaTheme="minorEastAsia"/>
                <w:color w:val="0070C0"/>
                <w:lang w:val="en-US" w:eastAsia="zh-CN"/>
              </w:rPr>
              <w:t xml:space="preserve"> or multi-RTT positioning measurement were configured.</w:t>
            </w:r>
          </w:p>
          <w:p w14:paraId="59D70C62" w14:textId="77777777" w:rsidR="00BA7DA5" w:rsidRPr="00C54DF6" w:rsidRDefault="00BA7DA5" w:rsidP="00BA7DA5">
            <w:pPr>
              <w:spacing w:after="120"/>
              <w:rPr>
                <w:rFonts w:eastAsiaTheme="minorEastAsia"/>
                <w:color w:val="0070C0"/>
                <w:lang w:val="en-US" w:eastAsia="zh-CN"/>
              </w:rPr>
            </w:pPr>
            <w:r>
              <w:rPr>
                <w:rFonts w:eastAsiaTheme="minorEastAsia"/>
                <w:color w:val="0070C0"/>
                <w:lang w:val="en-US" w:eastAsia="zh-CN"/>
              </w:rPr>
              <w:t xml:space="preserve">But we also thought Option 2a and 2b are quite aligned. </w:t>
            </w:r>
          </w:p>
          <w:p w14:paraId="3298876E" w14:textId="58DBD9C2" w:rsidR="00BA7DA5" w:rsidRDefault="00BA7DA5" w:rsidP="00BA7DA5">
            <w:pPr>
              <w:spacing w:after="120"/>
              <w:rPr>
                <w:rFonts w:eastAsiaTheme="minorEastAsia"/>
                <w:color w:val="0070C0"/>
                <w:lang w:val="en-US" w:eastAsia="zh-CN"/>
              </w:rPr>
            </w:pPr>
          </w:p>
        </w:tc>
      </w:tr>
      <w:tr w:rsidR="00BA7DA5" w14:paraId="7DE04EBD" w14:textId="77777777">
        <w:tc>
          <w:tcPr>
            <w:tcW w:w="1236" w:type="dxa"/>
          </w:tcPr>
          <w:p w14:paraId="5DE709C1" w14:textId="5EF83D1D" w:rsidR="00BA7DA5" w:rsidRDefault="003D7129" w:rsidP="00BA7DA5">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B1B30FB" w14:textId="77777777" w:rsidR="00BA7DA5" w:rsidRDefault="003D7129" w:rsidP="00BA7DA5">
            <w:pPr>
              <w:spacing w:after="120"/>
              <w:rPr>
                <w:rFonts w:eastAsiaTheme="minorEastAsia"/>
                <w:color w:val="0070C0"/>
                <w:lang w:val="en-US" w:eastAsia="zh-CN"/>
              </w:rPr>
            </w:pPr>
            <w:r>
              <w:rPr>
                <w:rFonts w:eastAsiaTheme="minorEastAsia"/>
                <w:color w:val="0070C0"/>
                <w:lang w:val="en-US" w:eastAsia="zh-CN"/>
              </w:rPr>
              <w:t>Sub-topic 4-1: Support option 1</w:t>
            </w:r>
          </w:p>
          <w:p w14:paraId="305667FE" w14:textId="3D32E693" w:rsidR="003D7129" w:rsidRDefault="003D7129" w:rsidP="00BA7DA5">
            <w:pPr>
              <w:spacing w:after="120"/>
              <w:rPr>
                <w:rFonts w:eastAsiaTheme="minorEastAsia"/>
                <w:color w:val="0070C0"/>
                <w:lang w:val="en-US" w:eastAsia="zh-CN"/>
              </w:rPr>
            </w:pPr>
            <w:r>
              <w:rPr>
                <w:rFonts w:eastAsiaTheme="minorEastAsia"/>
                <w:color w:val="0070C0"/>
                <w:lang w:val="en-US" w:eastAsia="zh-CN"/>
              </w:rPr>
              <w:t>Sub-topic 4-2: Support option 2b</w:t>
            </w:r>
          </w:p>
        </w:tc>
      </w:tr>
    </w:tbl>
    <w:p w14:paraId="2139B634" w14:textId="02E436D8" w:rsidR="00DE3B7E" w:rsidRDefault="00863B5E">
      <w:pPr>
        <w:rPr>
          <w:color w:val="0070C0"/>
          <w:lang w:val="en-US" w:eastAsia="zh-CN"/>
        </w:rPr>
      </w:pPr>
      <w:r>
        <w:rPr>
          <w:rFonts w:hint="eastAsia"/>
          <w:color w:val="0070C0"/>
          <w:lang w:val="en-US" w:eastAsia="zh-CN"/>
        </w:rPr>
        <w:t xml:space="preserve"> </w:t>
      </w:r>
    </w:p>
    <w:p w14:paraId="3342C9B2" w14:textId="77777777" w:rsidR="00A67CF7" w:rsidRPr="002E4CF4" w:rsidRDefault="00A67CF7" w:rsidP="00A67CF7">
      <w:pPr>
        <w:pStyle w:val="Heading3"/>
        <w:ind w:left="709" w:hanging="709"/>
        <w:rPr>
          <w:sz w:val="24"/>
          <w:szCs w:val="16"/>
          <w:lang w:val="en-US"/>
        </w:rPr>
      </w:pPr>
      <w:r w:rsidRPr="002E4CF4">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A67CF7" w14:paraId="62577DFC" w14:textId="77777777" w:rsidTr="00285C66">
        <w:tc>
          <w:tcPr>
            <w:tcW w:w="1242" w:type="dxa"/>
          </w:tcPr>
          <w:p w14:paraId="24408EDE" w14:textId="77777777" w:rsidR="00A67CF7" w:rsidRDefault="00A67CF7" w:rsidP="00285C6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B5A3BD" w14:textId="77777777" w:rsidR="00A67CF7" w:rsidRDefault="00A67CF7" w:rsidP="00285C6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67CF7" w14:paraId="0F2221BA" w14:textId="77777777" w:rsidTr="00285C66">
        <w:tc>
          <w:tcPr>
            <w:tcW w:w="1242" w:type="dxa"/>
            <w:vMerge w:val="restart"/>
          </w:tcPr>
          <w:p w14:paraId="5189197E" w14:textId="6B732E92" w:rsidR="00A67CF7" w:rsidRDefault="00A67CF7" w:rsidP="00285C66">
            <w:pPr>
              <w:spacing w:after="120"/>
              <w:rPr>
                <w:rFonts w:eastAsiaTheme="minorEastAsia"/>
                <w:color w:val="0070C0"/>
                <w:lang w:val="en-US" w:eastAsia="zh-CN"/>
              </w:rPr>
            </w:pPr>
            <w:r>
              <w:rPr>
                <w:rFonts w:eastAsiaTheme="minorEastAsia"/>
                <w:color w:val="0070C0"/>
                <w:lang w:val="en-US" w:eastAsia="zh-CN"/>
              </w:rPr>
              <w:t>R4-2007960 (Ericsson)</w:t>
            </w:r>
          </w:p>
        </w:tc>
        <w:tc>
          <w:tcPr>
            <w:tcW w:w="8615" w:type="dxa"/>
          </w:tcPr>
          <w:p w14:paraId="13A3D4A9" w14:textId="2B22E054" w:rsidR="00A67CF7" w:rsidRDefault="0058721F" w:rsidP="00285C66">
            <w:pPr>
              <w:spacing w:after="120"/>
              <w:rPr>
                <w:rFonts w:eastAsiaTheme="minorEastAsia"/>
                <w:color w:val="0070C0"/>
                <w:lang w:val="en-US" w:eastAsia="zh-CN"/>
              </w:rPr>
            </w:pPr>
            <w:r>
              <w:rPr>
                <w:rFonts w:eastAsiaTheme="minorEastAsia"/>
                <w:color w:val="0070C0"/>
                <w:lang w:val="en-US" w:eastAsia="zh-CN"/>
              </w:rPr>
              <w:t xml:space="preserve">Huawei: We suggest </w:t>
            </w:r>
            <w:proofErr w:type="gramStart"/>
            <w:r>
              <w:rPr>
                <w:rFonts w:eastAsiaTheme="minorEastAsia"/>
                <w:color w:val="0070C0"/>
                <w:lang w:val="en-US" w:eastAsia="zh-CN"/>
              </w:rPr>
              <w:t>to have</w:t>
            </w:r>
            <w:proofErr w:type="gramEnd"/>
            <w:r>
              <w:rPr>
                <w:rFonts w:eastAsiaTheme="minorEastAsia"/>
                <w:color w:val="0070C0"/>
                <w:lang w:val="en-US" w:eastAsia="zh-CN"/>
              </w:rPr>
              <w:t xml:space="preserve"> one CR to introduce reporting criteria for all PRS based measurements, after we have technical conclusions.</w:t>
            </w:r>
          </w:p>
        </w:tc>
      </w:tr>
      <w:tr w:rsidR="00A67CF7" w14:paraId="120E37CD" w14:textId="77777777" w:rsidTr="00285C66">
        <w:tc>
          <w:tcPr>
            <w:tcW w:w="1242" w:type="dxa"/>
            <w:vMerge/>
          </w:tcPr>
          <w:p w14:paraId="2B74973E" w14:textId="77777777" w:rsidR="00A67CF7" w:rsidRDefault="00A67CF7" w:rsidP="00285C66">
            <w:pPr>
              <w:spacing w:after="120"/>
              <w:rPr>
                <w:rFonts w:eastAsiaTheme="minorEastAsia"/>
                <w:color w:val="0070C0"/>
                <w:lang w:val="en-US" w:eastAsia="zh-CN"/>
              </w:rPr>
            </w:pPr>
          </w:p>
        </w:tc>
        <w:tc>
          <w:tcPr>
            <w:tcW w:w="8615" w:type="dxa"/>
          </w:tcPr>
          <w:p w14:paraId="32DAE19E" w14:textId="777AC793" w:rsidR="00A67CF7" w:rsidRDefault="00562808" w:rsidP="00562808">
            <w:pPr>
              <w:spacing w:after="120"/>
              <w:rPr>
                <w:rFonts w:eastAsiaTheme="minorEastAsia"/>
                <w:color w:val="0070C0"/>
                <w:lang w:val="en-US" w:eastAsia="zh-CN"/>
              </w:rPr>
            </w:pPr>
            <w:r>
              <w:rPr>
                <w:rFonts w:eastAsiaTheme="minorEastAsia" w:hint="eastAsia"/>
                <w:color w:val="0070C0"/>
                <w:lang w:val="en-US" w:eastAsia="zh-CN"/>
              </w:rPr>
              <w:t>CATT: agree with HUAWEI</w:t>
            </w:r>
            <w:r>
              <w:rPr>
                <w:rFonts w:eastAsiaTheme="minorEastAsia"/>
                <w:color w:val="0070C0"/>
                <w:lang w:val="en-US" w:eastAsia="zh-CN"/>
              </w:rPr>
              <w:t>’</w:t>
            </w:r>
            <w:r>
              <w:rPr>
                <w:rFonts w:eastAsiaTheme="minorEastAsia" w:hint="eastAsia"/>
                <w:color w:val="0070C0"/>
                <w:lang w:val="en-US" w:eastAsia="zh-CN"/>
              </w:rPr>
              <w:t>s view.</w:t>
            </w:r>
          </w:p>
        </w:tc>
      </w:tr>
      <w:tr w:rsidR="00A67CF7" w14:paraId="4C8F3722" w14:textId="77777777" w:rsidTr="00285C66">
        <w:tc>
          <w:tcPr>
            <w:tcW w:w="1242" w:type="dxa"/>
            <w:vMerge/>
          </w:tcPr>
          <w:p w14:paraId="467F7F4D" w14:textId="77777777" w:rsidR="00A67CF7" w:rsidRDefault="00A67CF7" w:rsidP="00285C66">
            <w:pPr>
              <w:spacing w:after="120"/>
              <w:rPr>
                <w:rFonts w:eastAsiaTheme="minorEastAsia"/>
                <w:color w:val="0070C0"/>
                <w:lang w:val="en-US" w:eastAsia="zh-CN"/>
              </w:rPr>
            </w:pPr>
          </w:p>
        </w:tc>
        <w:tc>
          <w:tcPr>
            <w:tcW w:w="8615" w:type="dxa"/>
          </w:tcPr>
          <w:p w14:paraId="24437FEC" w14:textId="19013F5F" w:rsidR="00A67CF7" w:rsidRDefault="009271FC" w:rsidP="00285C66">
            <w:pPr>
              <w:spacing w:after="120"/>
              <w:rPr>
                <w:rFonts w:eastAsiaTheme="minorEastAsia"/>
                <w:color w:val="0070C0"/>
                <w:lang w:val="en-US" w:eastAsia="zh-CN"/>
              </w:rPr>
            </w:pPr>
            <w:r>
              <w:rPr>
                <w:rFonts w:eastAsiaTheme="minorEastAsia"/>
                <w:color w:val="0070C0"/>
                <w:lang w:val="en-US" w:eastAsia="zh-CN"/>
              </w:rPr>
              <w:t>Moderator: prefer the combined CR to address this similar issue.</w:t>
            </w:r>
          </w:p>
        </w:tc>
      </w:tr>
      <w:tr w:rsidR="00A67CF7" w14:paraId="4957ECE5" w14:textId="77777777" w:rsidTr="00285C66">
        <w:tc>
          <w:tcPr>
            <w:tcW w:w="1242" w:type="dxa"/>
            <w:vMerge/>
          </w:tcPr>
          <w:p w14:paraId="068187C9" w14:textId="77777777" w:rsidR="00A67CF7" w:rsidRDefault="00A67CF7" w:rsidP="00285C66">
            <w:pPr>
              <w:spacing w:after="120"/>
              <w:rPr>
                <w:rFonts w:eastAsiaTheme="minorEastAsia"/>
                <w:color w:val="0070C0"/>
                <w:lang w:val="en-US" w:eastAsia="zh-CN"/>
              </w:rPr>
            </w:pPr>
          </w:p>
        </w:tc>
        <w:tc>
          <w:tcPr>
            <w:tcW w:w="8615" w:type="dxa"/>
          </w:tcPr>
          <w:p w14:paraId="3242D7A7" w14:textId="77777777" w:rsidR="00A67CF7" w:rsidRDefault="00A67CF7" w:rsidP="00285C66">
            <w:pPr>
              <w:spacing w:after="120"/>
              <w:rPr>
                <w:rFonts w:eastAsiaTheme="minorEastAsia"/>
                <w:color w:val="0070C0"/>
                <w:lang w:val="en-US" w:eastAsia="zh-CN"/>
              </w:rPr>
            </w:pPr>
          </w:p>
        </w:tc>
      </w:tr>
    </w:tbl>
    <w:p w14:paraId="4D27F51E" w14:textId="77777777" w:rsidR="00A67CF7" w:rsidRDefault="00A67CF7" w:rsidP="00A67CF7">
      <w:pPr>
        <w:rPr>
          <w:color w:val="0070C0"/>
          <w:lang w:val="en-US" w:eastAsia="zh-CN"/>
        </w:rPr>
      </w:pPr>
    </w:p>
    <w:p w14:paraId="08189CC4" w14:textId="77777777" w:rsidR="00A67CF7" w:rsidRDefault="00A67CF7">
      <w:pPr>
        <w:rPr>
          <w:color w:val="0070C0"/>
          <w:lang w:val="en-US" w:eastAsia="zh-CN"/>
        </w:rPr>
      </w:pPr>
    </w:p>
    <w:p w14:paraId="3E0FA103" w14:textId="77777777" w:rsidR="00DE3B7E" w:rsidRDefault="00863B5E">
      <w:pPr>
        <w:pStyle w:val="Heading2"/>
      </w:pPr>
      <w:r>
        <w:t>Summary</w:t>
      </w:r>
      <w:r>
        <w:rPr>
          <w:rFonts w:hint="eastAsia"/>
        </w:rPr>
        <w:t xml:space="preserve"> for 1st round </w:t>
      </w:r>
    </w:p>
    <w:p w14:paraId="78A0CBCD"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458"/>
        <w:gridCol w:w="8399"/>
      </w:tblGrid>
      <w:tr w:rsidR="00DE3B7E" w14:paraId="38B3D230" w14:textId="77777777">
        <w:tc>
          <w:tcPr>
            <w:tcW w:w="1458" w:type="dxa"/>
          </w:tcPr>
          <w:p w14:paraId="4BB75DE6" w14:textId="77777777" w:rsidR="00DE3B7E" w:rsidRDefault="00DE3B7E">
            <w:pPr>
              <w:rPr>
                <w:rFonts w:eastAsiaTheme="minorEastAsia"/>
                <w:b/>
                <w:bCs/>
                <w:color w:val="0070C0"/>
                <w:lang w:val="en-US" w:eastAsia="zh-CN"/>
              </w:rPr>
            </w:pPr>
          </w:p>
        </w:tc>
        <w:tc>
          <w:tcPr>
            <w:tcW w:w="8399" w:type="dxa"/>
          </w:tcPr>
          <w:p w14:paraId="549A2615" w14:textId="77777777" w:rsidR="00DE3B7E" w:rsidRDefault="00863B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3B7E" w14:paraId="2C6F1837" w14:textId="77777777">
        <w:tc>
          <w:tcPr>
            <w:tcW w:w="1458" w:type="dxa"/>
          </w:tcPr>
          <w:p w14:paraId="65935E1E" w14:textId="06EED3D0" w:rsidR="00DE3B7E" w:rsidRDefault="00863B5E">
            <w:pPr>
              <w:rPr>
                <w:rFonts w:eastAsiaTheme="minorEastAsia"/>
                <w:color w:val="0070C0"/>
                <w:lang w:val="en-US" w:eastAsia="zh-CN"/>
              </w:rPr>
            </w:pPr>
            <w:r>
              <w:rPr>
                <w:rFonts w:eastAsiaTheme="minorEastAsia" w:hint="eastAsia"/>
                <w:b/>
                <w:bCs/>
                <w:color w:val="0070C0"/>
                <w:lang w:val="en-US" w:eastAsia="zh-CN"/>
              </w:rPr>
              <w:lastRenderedPageBreak/>
              <w:t>Sub-topic#</w:t>
            </w:r>
            <w:r w:rsidR="00E35D37">
              <w:rPr>
                <w:rFonts w:eastAsiaTheme="minorEastAsia"/>
                <w:b/>
                <w:bCs/>
                <w:color w:val="0070C0"/>
                <w:lang w:val="en-US" w:eastAsia="zh-CN"/>
              </w:rPr>
              <w:t>4</w:t>
            </w:r>
            <w:r>
              <w:rPr>
                <w:rFonts w:eastAsiaTheme="minorEastAsia"/>
                <w:b/>
                <w:bCs/>
                <w:color w:val="0070C0"/>
                <w:lang w:val="en-US" w:eastAsia="zh-CN"/>
              </w:rPr>
              <w:t>-</w:t>
            </w:r>
            <w:r>
              <w:rPr>
                <w:rFonts w:eastAsiaTheme="minorEastAsia" w:hint="eastAsia"/>
                <w:b/>
                <w:bCs/>
                <w:color w:val="0070C0"/>
                <w:lang w:val="en-US" w:eastAsia="zh-CN"/>
              </w:rPr>
              <w:t>1</w:t>
            </w:r>
          </w:p>
        </w:tc>
        <w:tc>
          <w:tcPr>
            <w:tcW w:w="8399" w:type="dxa"/>
          </w:tcPr>
          <w:p w14:paraId="618E8734" w14:textId="3D1D0EDB" w:rsidR="00DE3B7E" w:rsidRDefault="00E20BD4">
            <w:pPr>
              <w:rPr>
                <w:rFonts w:eastAsiaTheme="minorEastAsia"/>
                <w:i/>
                <w:color w:val="0070C0"/>
                <w:lang w:val="en-US" w:eastAsia="zh-CN"/>
              </w:rPr>
            </w:pPr>
            <w:r w:rsidRPr="008F077B">
              <w:rPr>
                <w:rFonts w:eastAsiaTheme="minorEastAsia"/>
                <w:b/>
                <w:bCs/>
                <w:color w:val="0070C0"/>
                <w:lang w:val="en-US" w:eastAsia="zh-CN"/>
              </w:rPr>
              <w:t>Whether RAN4 should define minimum capability</w:t>
            </w:r>
            <w:r w:rsidR="00863B5E">
              <w:rPr>
                <w:rFonts w:eastAsiaTheme="minorEastAsia" w:hint="eastAsia"/>
                <w:i/>
                <w:color w:val="0070C0"/>
                <w:lang w:val="en-US" w:eastAsia="zh-CN"/>
              </w:rPr>
              <w:t xml:space="preserve"> </w:t>
            </w:r>
          </w:p>
          <w:p w14:paraId="236B5226" w14:textId="77777777" w:rsidR="008B0950" w:rsidRPr="00855107" w:rsidRDefault="008B0950" w:rsidP="008B09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73B30ED" w14:textId="03733BA7" w:rsidR="008B0950" w:rsidRDefault="008B0950" w:rsidP="008B0950">
            <w:pPr>
              <w:rPr>
                <w:rFonts w:eastAsiaTheme="minorEastAsia"/>
                <w:i/>
                <w:color w:val="0070C0"/>
                <w:lang w:val="en-US" w:eastAsia="zh-CN"/>
              </w:rPr>
            </w:pPr>
            <w:r>
              <w:rPr>
                <w:rFonts w:eastAsiaTheme="minorEastAsia" w:hint="eastAsia"/>
                <w:i/>
                <w:color w:val="0070C0"/>
                <w:lang w:val="en-US" w:eastAsia="zh-CN"/>
              </w:rPr>
              <w:t>Candidate options:</w:t>
            </w:r>
          </w:p>
          <w:p w14:paraId="59E12780" w14:textId="2BF6A1A8" w:rsidR="004B0384" w:rsidRDefault="004B0384" w:rsidP="004B0384">
            <w:pPr>
              <w:pStyle w:val="ListParagraph"/>
              <w:numPr>
                <w:ilvl w:val="0"/>
                <w:numId w:val="9"/>
              </w:numPr>
              <w:spacing w:before="120" w:after="120"/>
              <w:ind w:firstLineChars="0"/>
              <w:rPr>
                <w:bCs/>
                <w:lang w:eastAsia="zh-CN"/>
              </w:rPr>
            </w:pPr>
            <w:r>
              <w:rPr>
                <w:bCs/>
              </w:rPr>
              <w:t xml:space="preserve">Option 1: </w:t>
            </w:r>
            <w:r>
              <w:rPr>
                <w:bCs/>
                <w:lang w:eastAsia="zh-CN"/>
              </w:rPr>
              <w:t xml:space="preserve">RAN4 needs not to define measurement capability in terms of number of PRS layers, TRPs, resource sets and resources that UE shall be able to measure </w:t>
            </w:r>
            <w:r w:rsidR="009A0BB9">
              <w:rPr>
                <w:bCs/>
                <w:lang w:eastAsia="zh-CN"/>
              </w:rPr>
              <w:t>(Qualcomm, Huawei, CATT, Intel, MTK)</w:t>
            </w:r>
          </w:p>
          <w:p w14:paraId="1A2A3B32" w14:textId="639E79B0" w:rsidR="004B0384" w:rsidRDefault="004B0384" w:rsidP="004B0384">
            <w:pPr>
              <w:pStyle w:val="ListParagraph"/>
              <w:numPr>
                <w:ilvl w:val="0"/>
                <w:numId w:val="9"/>
              </w:numPr>
              <w:spacing w:after="120"/>
              <w:ind w:firstLineChars="0"/>
              <w:rPr>
                <w:rFonts w:eastAsiaTheme="minorEastAsia"/>
                <w:color w:val="0070C0"/>
                <w:lang w:val="en-US" w:eastAsia="zh-CN"/>
              </w:rPr>
            </w:pPr>
            <w:r w:rsidRPr="005071E1">
              <w:rPr>
                <w:rFonts w:eastAsiaTheme="minorEastAsia"/>
                <w:lang w:val="en-US" w:eastAsia="zh-CN"/>
              </w:rPr>
              <w:t>Option 2: RAN4 needs to define the numbers (of TRPs, cells, PRSs, etc.) for which the requirements apply in 38.133</w:t>
            </w:r>
            <w:r w:rsidR="009A0BB9" w:rsidRPr="009A0BB9">
              <w:rPr>
                <w:bCs/>
                <w:lang w:eastAsia="zh-CN"/>
              </w:rPr>
              <w:t>. (Ericsson)</w:t>
            </w:r>
          </w:p>
          <w:p w14:paraId="1FD740DC" w14:textId="1EEB2126" w:rsidR="004B0384" w:rsidRPr="004B0384" w:rsidRDefault="004B0384" w:rsidP="001C797B">
            <w:pPr>
              <w:pStyle w:val="ListParagraph"/>
              <w:numPr>
                <w:ilvl w:val="1"/>
                <w:numId w:val="42"/>
              </w:numPr>
              <w:ind w:firstLineChars="0"/>
              <w:rPr>
                <w:iCs/>
                <w:lang w:eastAsia="zh-CN"/>
              </w:rPr>
            </w:pPr>
            <w:r w:rsidRPr="001C797B">
              <w:rPr>
                <w:iCs/>
                <w:lang w:eastAsia="zh-CN"/>
              </w:rPr>
              <w:t xml:space="preserve">FFS: Whether these numbers are the same as or smaller than those in the </w:t>
            </w:r>
            <w:proofErr w:type="spellStart"/>
            <w:r w:rsidRPr="001C797B">
              <w:rPr>
                <w:iCs/>
                <w:lang w:eastAsia="zh-CN"/>
              </w:rPr>
              <w:t>signaling</w:t>
            </w:r>
            <w:proofErr w:type="spellEnd"/>
            <w:r w:rsidRPr="001C797B">
              <w:rPr>
                <w:iCs/>
                <w:lang w:eastAsia="zh-CN"/>
              </w:rPr>
              <w:t>.</w:t>
            </w:r>
          </w:p>
          <w:p w14:paraId="6851FD4B" w14:textId="5C5B97B1" w:rsidR="00DE3B7E" w:rsidRDefault="008B0950">
            <w:pPr>
              <w:rPr>
                <w:bCs/>
                <w:color w:val="FF000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B0384" w:rsidRPr="00634588">
              <w:t xml:space="preserve"> </w:t>
            </w:r>
            <w:r w:rsidR="004B0384">
              <w:t>FFS on the candidate options above. The proponents of Option 2 can clarify the necessity of additional capability when the m</w:t>
            </w:r>
            <w:r w:rsidR="004B0384" w:rsidRPr="00634588">
              <w:t xml:space="preserve">inimum capabilities defined in RAN1 are more than </w:t>
            </w:r>
            <w:proofErr w:type="gramStart"/>
            <w:r w:rsidR="004B0384" w:rsidRPr="00634588">
              <w:t>sufficient</w:t>
            </w:r>
            <w:proofErr w:type="gramEnd"/>
            <w:r w:rsidR="004B0384" w:rsidRPr="00634588">
              <w:t xml:space="preserve"> </w:t>
            </w:r>
            <w:r w:rsidR="00890D57">
              <w:t xml:space="preserve">in </w:t>
            </w:r>
            <w:r w:rsidR="004B0384" w:rsidRPr="00634588">
              <w:t>DL-</w:t>
            </w:r>
            <w:proofErr w:type="spellStart"/>
            <w:r w:rsidR="004B0384" w:rsidRPr="00634588">
              <w:t>AoD</w:t>
            </w:r>
            <w:proofErr w:type="spellEnd"/>
            <w:r w:rsidR="00890D57">
              <w:t>.</w:t>
            </w:r>
          </w:p>
        </w:tc>
      </w:tr>
      <w:tr w:rsidR="00DE3B7E" w14:paraId="39C3593F" w14:textId="77777777">
        <w:tc>
          <w:tcPr>
            <w:tcW w:w="1458" w:type="dxa"/>
          </w:tcPr>
          <w:p w14:paraId="3D00B406" w14:textId="2D6E7ECA" w:rsidR="00DE3B7E" w:rsidRDefault="00863B5E">
            <w:pPr>
              <w:rPr>
                <w:rFonts w:eastAsiaTheme="minorEastAsia"/>
                <w:b/>
                <w:bCs/>
                <w:color w:val="0070C0"/>
                <w:lang w:val="en-US" w:eastAsia="zh-CN"/>
              </w:rPr>
            </w:pPr>
            <w:r>
              <w:rPr>
                <w:rFonts w:eastAsiaTheme="minorEastAsia" w:hint="eastAsia"/>
                <w:b/>
                <w:bCs/>
                <w:color w:val="0070C0"/>
                <w:lang w:val="en-US" w:eastAsia="zh-CN"/>
              </w:rPr>
              <w:t>Sub-topic#</w:t>
            </w:r>
            <w:r w:rsidR="00E35D37">
              <w:rPr>
                <w:rFonts w:eastAsiaTheme="minorEastAsia"/>
                <w:b/>
                <w:bCs/>
                <w:color w:val="0070C0"/>
                <w:lang w:val="en-US" w:eastAsia="zh-CN"/>
              </w:rPr>
              <w:t>4</w:t>
            </w:r>
            <w:r>
              <w:rPr>
                <w:rFonts w:eastAsiaTheme="minorEastAsia"/>
                <w:b/>
                <w:bCs/>
                <w:color w:val="0070C0"/>
                <w:lang w:val="en-US" w:eastAsia="zh-CN"/>
              </w:rPr>
              <w:t>-2</w:t>
            </w:r>
          </w:p>
        </w:tc>
        <w:tc>
          <w:tcPr>
            <w:tcW w:w="8399" w:type="dxa"/>
          </w:tcPr>
          <w:p w14:paraId="5F070CF0" w14:textId="41D06B2B" w:rsidR="00DE3B7E" w:rsidRDefault="00E20BD4">
            <w:pPr>
              <w:rPr>
                <w:lang w:val="en-US"/>
              </w:rPr>
            </w:pPr>
            <w:r w:rsidRPr="008F077B">
              <w:rPr>
                <w:rFonts w:eastAsiaTheme="minorEastAsia"/>
                <w:b/>
                <w:bCs/>
                <w:color w:val="0070C0"/>
                <w:lang w:val="en-US" w:eastAsia="zh-CN"/>
              </w:rPr>
              <w:t>Measurement reporting criteria for PRS-RSRP</w:t>
            </w:r>
          </w:p>
          <w:p w14:paraId="546BE213" w14:textId="77777777" w:rsidR="00E5711E" w:rsidRPr="00855107" w:rsidRDefault="00E5711E" w:rsidP="00E571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D4A7B4" w14:textId="092A4764" w:rsidR="00E012AA" w:rsidRPr="00685FE3" w:rsidRDefault="00E5711E" w:rsidP="00E012AA">
            <w:pPr>
              <w:rPr>
                <w:iCs/>
                <w:lang w:eastAsia="zh-CN"/>
              </w:rPr>
            </w:pPr>
            <w:r>
              <w:rPr>
                <w:rFonts w:eastAsiaTheme="minorEastAsia" w:hint="eastAsia"/>
                <w:i/>
                <w:color w:val="0070C0"/>
                <w:lang w:val="en-US" w:eastAsia="zh-CN"/>
              </w:rPr>
              <w:t>Candidate options:</w:t>
            </w:r>
            <w:r w:rsidR="00E012AA" w:rsidRPr="00E012AA">
              <w:rPr>
                <w:iCs/>
                <w:lang w:eastAsia="zh-CN"/>
              </w:rPr>
              <w:t xml:space="preserve"> If PRS-RSRP measurements are not configured together with other reporting (</w:t>
            </w:r>
            <w:proofErr w:type="spellStart"/>
            <w:r w:rsidR="00E012AA" w:rsidRPr="00E012AA">
              <w:rPr>
                <w:iCs/>
                <w:lang w:eastAsia="zh-CN"/>
              </w:rPr>
              <w:t>e.</w:t>
            </w:r>
            <w:proofErr w:type="gramStart"/>
            <w:r w:rsidR="00E012AA" w:rsidRPr="00E012AA">
              <w:rPr>
                <w:iCs/>
                <w:lang w:eastAsia="zh-CN"/>
              </w:rPr>
              <w:t>g.RSTD</w:t>
            </w:r>
            <w:proofErr w:type="spellEnd"/>
            <w:proofErr w:type="gramEnd"/>
            <w:r w:rsidR="00E012AA" w:rsidRPr="00E012AA">
              <w:rPr>
                <w:iCs/>
                <w:lang w:eastAsia="zh-CN"/>
              </w:rPr>
              <w:t xml:space="preserve"> in DL </w:t>
            </w:r>
            <w:proofErr w:type="spellStart"/>
            <w:r w:rsidR="00E012AA" w:rsidRPr="00E012AA">
              <w:rPr>
                <w:iCs/>
                <w:lang w:eastAsia="zh-CN"/>
              </w:rPr>
              <w:t>TDoA</w:t>
            </w:r>
            <w:proofErr w:type="spellEnd"/>
            <w:r w:rsidR="00E012AA" w:rsidRPr="00E012AA">
              <w:rPr>
                <w:iCs/>
                <w:lang w:eastAsia="zh-CN"/>
              </w:rPr>
              <w:t>, UE Rx-Tx time difference in mul</w:t>
            </w:r>
            <w:r w:rsidR="00E012AA" w:rsidRPr="00685FE3">
              <w:rPr>
                <w:iCs/>
                <w:lang w:eastAsia="zh-CN"/>
              </w:rPr>
              <w:t xml:space="preserve">ti-RTT), the separated measurement reporting criteria for them is needed as below. </w:t>
            </w:r>
          </w:p>
          <w:p w14:paraId="6C3259F6" w14:textId="1E8A614C" w:rsidR="00E012AA" w:rsidRDefault="00E012AA" w:rsidP="00E012AA">
            <w:pPr>
              <w:pStyle w:val="ListParagraph"/>
              <w:numPr>
                <w:ilvl w:val="1"/>
                <w:numId w:val="42"/>
              </w:numPr>
              <w:ind w:firstLineChars="0"/>
              <w:rPr>
                <w:iCs/>
                <w:lang w:eastAsia="zh-CN"/>
              </w:rPr>
            </w:pPr>
            <w:r>
              <w:rPr>
                <w:iCs/>
                <w:lang w:eastAsia="zh-CN"/>
              </w:rPr>
              <w:t>Option 1:</w:t>
            </w:r>
            <w:r w:rsidR="009A0BB9">
              <w:rPr>
                <w:iCs/>
                <w:lang w:eastAsia="zh-CN"/>
              </w:rPr>
              <w:t xml:space="preserve"> </w:t>
            </w:r>
            <w:r w:rsidR="009A0BB9">
              <w:rPr>
                <w:bCs/>
                <w:lang w:eastAsia="zh-CN"/>
              </w:rPr>
              <w:t>(Qualcomm, Huawei, CATT, Intel, MTK)</w:t>
            </w:r>
          </w:p>
          <w:p w14:paraId="62B22DB3" w14:textId="77777777" w:rsidR="00E012AA" w:rsidRDefault="00E012AA" w:rsidP="00E012AA">
            <w:pPr>
              <w:pStyle w:val="ListParagraph"/>
              <w:numPr>
                <w:ilvl w:val="2"/>
                <w:numId w:val="42"/>
              </w:numPr>
              <w:ind w:firstLineChars="0"/>
              <w:rPr>
                <w:iCs/>
                <w:lang w:eastAsia="zh-CN"/>
              </w:rPr>
            </w:pPr>
            <w:proofErr w:type="spellStart"/>
            <w:r>
              <w:rPr>
                <w:iCs/>
                <w:lang w:eastAsia="zh-CN"/>
              </w:rPr>
              <w:t>Ecat</w:t>
            </w:r>
            <w:proofErr w:type="spellEnd"/>
            <w:r>
              <w:rPr>
                <w:iCs/>
                <w:lang w:eastAsia="zh-CN"/>
              </w:rPr>
              <w:t>=1</w:t>
            </w:r>
          </w:p>
          <w:p w14:paraId="68900544" w14:textId="16BBBF4E" w:rsidR="00E012AA" w:rsidRDefault="00E012AA" w:rsidP="00E012AA">
            <w:pPr>
              <w:pStyle w:val="ListParagraph"/>
              <w:numPr>
                <w:ilvl w:val="1"/>
                <w:numId w:val="42"/>
              </w:numPr>
              <w:ind w:firstLineChars="0"/>
              <w:rPr>
                <w:iCs/>
                <w:lang w:eastAsia="zh-CN"/>
              </w:rPr>
            </w:pPr>
            <w:r>
              <w:rPr>
                <w:iCs/>
                <w:lang w:eastAsia="zh-CN"/>
              </w:rPr>
              <w:t>Option 2</w:t>
            </w:r>
            <w:proofErr w:type="gramStart"/>
            <w:r>
              <w:rPr>
                <w:iCs/>
                <w:lang w:eastAsia="zh-CN"/>
              </w:rPr>
              <w:t xml:space="preserve">:  </w:t>
            </w:r>
            <w:r w:rsidR="009A0BB9">
              <w:rPr>
                <w:iCs/>
                <w:lang w:eastAsia="zh-CN"/>
              </w:rPr>
              <w:t>(</w:t>
            </w:r>
            <w:proofErr w:type="gramEnd"/>
            <w:r w:rsidR="009A0BB9">
              <w:rPr>
                <w:iCs/>
                <w:lang w:eastAsia="zh-CN"/>
              </w:rPr>
              <w:t>Ericsson)</w:t>
            </w:r>
          </w:p>
          <w:p w14:paraId="7826E85A" w14:textId="77777777" w:rsidR="00E012AA" w:rsidRDefault="00E012AA" w:rsidP="00E012AA">
            <w:pPr>
              <w:pStyle w:val="ListParagraph"/>
              <w:numPr>
                <w:ilvl w:val="2"/>
                <w:numId w:val="42"/>
              </w:numPr>
              <w:ind w:firstLineChars="0"/>
              <w:rPr>
                <w:iCs/>
                <w:lang w:eastAsia="zh-CN"/>
              </w:rPr>
            </w:pPr>
            <w:proofErr w:type="spellStart"/>
            <w:r>
              <w:rPr>
                <w:iCs/>
                <w:lang w:eastAsia="zh-CN"/>
              </w:rPr>
              <w:t>Ecat</w:t>
            </w:r>
            <w:proofErr w:type="spellEnd"/>
            <w:r>
              <w:rPr>
                <w:iCs/>
                <w:lang w:eastAsia="zh-CN"/>
              </w:rPr>
              <w:t>=1 for intra-frequency</w:t>
            </w:r>
            <w:r w:rsidRPr="00507A87">
              <w:rPr>
                <w:iCs/>
                <w:lang w:eastAsia="zh-CN"/>
              </w:rPr>
              <w:t xml:space="preserve"> </w:t>
            </w:r>
            <w:r>
              <w:rPr>
                <w:iCs/>
                <w:lang w:eastAsia="zh-CN"/>
              </w:rPr>
              <w:t>PRS-RSRP measurements</w:t>
            </w:r>
          </w:p>
          <w:p w14:paraId="07ACBF0F" w14:textId="77777777" w:rsidR="00E012AA" w:rsidRPr="00685FE3" w:rsidRDefault="00E012AA" w:rsidP="00E012AA">
            <w:pPr>
              <w:pStyle w:val="ListParagraph"/>
              <w:numPr>
                <w:ilvl w:val="2"/>
                <w:numId w:val="42"/>
              </w:numPr>
              <w:ind w:firstLineChars="0"/>
              <w:rPr>
                <w:iCs/>
                <w:lang w:eastAsia="zh-CN"/>
              </w:rPr>
            </w:pPr>
            <w:proofErr w:type="spellStart"/>
            <w:r>
              <w:rPr>
                <w:iCs/>
                <w:lang w:eastAsia="zh-CN"/>
              </w:rPr>
              <w:t>Ecat</w:t>
            </w:r>
            <w:proofErr w:type="spellEnd"/>
            <w:r>
              <w:rPr>
                <w:iCs/>
                <w:lang w:eastAsia="zh-CN"/>
              </w:rPr>
              <w:t>=1 for inter-frequency PRS-RSRP measurements</w:t>
            </w:r>
          </w:p>
          <w:p w14:paraId="040B1F7B" w14:textId="2744994F" w:rsidR="00DE3B7E" w:rsidRPr="002E4CF4" w:rsidRDefault="00E5711E">
            <w:pPr>
              <w:rPr>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012AA">
              <w:rPr>
                <w:rFonts w:eastAsiaTheme="minorEastAsia"/>
                <w:i/>
                <w:color w:val="0070C0"/>
                <w:lang w:val="en-US" w:eastAsia="zh-CN"/>
              </w:rPr>
              <w:t xml:space="preserve"> </w:t>
            </w:r>
            <w:r w:rsidR="00E012AA" w:rsidRPr="005071E1">
              <w:rPr>
                <w:rFonts w:eastAsiaTheme="minorEastAsia"/>
                <w:i/>
                <w:lang w:val="en-US" w:eastAsia="zh-CN"/>
              </w:rPr>
              <w:t>FFS on the candidate options above</w:t>
            </w:r>
            <w:r w:rsidR="00E012AA">
              <w:rPr>
                <w:rFonts w:eastAsiaTheme="minorEastAsia"/>
                <w:i/>
                <w:color w:val="0070C0"/>
                <w:lang w:val="en-US" w:eastAsia="zh-CN"/>
              </w:rPr>
              <w:t>.</w:t>
            </w:r>
          </w:p>
        </w:tc>
      </w:tr>
    </w:tbl>
    <w:p w14:paraId="3E7B7DAC" w14:textId="77777777" w:rsidR="009271FC" w:rsidRDefault="009271FC" w:rsidP="009271F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9271FC" w14:paraId="6E000D90" w14:textId="77777777" w:rsidTr="003470BC">
        <w:tc>
          <w:tcPr>
            <w:tcW w:w="1242" w:type="dxa"/>
          </w:tcPr>
          <w:p w14:paraId="229115FD" w14:textId="77777777" w:rsidR="009271FC" w:rsidRDefault="009271FC" w:rsidP="003470B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0550F8" w14:textId="77777777" w:rsidR="009271FC" w:rsidRDefault="009271FC" w:rsidP="003470B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271FC" w14:paraId="156995E8" w14:textId="77777777" w:rsidTr="003470BC">
        <w:tc>
          <w:tcPr>
            <w:tcW w:w="1242" w:type="dxa"/>
          </w:tcPr>
          <w:p w14:paraId="1315347E" w14:textId="55D9E20E" w:rsidR="009271FC" w:rsidRDefault="009271FC" w:rsidP="003470BC">
            <w:pPr>
              <w:rPr>
                <w:rFonts w:eastAsiaTheme="minorEastAsia"/>
                <w:color w:val="0070C0"/>
                <w:lang w:val="en-US" w:eastAsia="zh-CN"/>
              </w:rPr>
            </w:pPr>
            <w:r>
              <w:rPr>
                <w:rFonts w:eastAsiaTheme="minorEastAsia"/>
                <w:color w:val="0070C0"/>
                <w:lang w:val="en-US" w:eastAsia="zh-CN"/>
              </w:rPr>
              <w:t>R4-2007960 (Ericsson)</w:t>
            </w:r>
          </w:p>
        </w:tc>
        <w:tc>
          <w:tcPr>
            <w:tcW w:w="8615" w:type="dxa"/>
          </w:tcPr>
          <w:p w14:paraId="2F8B7DE5" w14:textId="2712D9F9" w:rsidR="007B6FB9" w:rsidRDefault="007B6FB9" w:rsidP="003470BC">
            <w:pPr>
              <w:rPr>
                <w:rFonts w:eastAsiaTheme="minorEastAsia"/>
                <w:color w:val="0070C0"/>
                <w:lang w:val="en-US" w:eastAsia="zh-CN"/>
              </w:rPr>
            </w:pPr>
            <w:r>
              <w:rPr>
                <w:rFonts w:eastAsiaTheme="minorEastAsia"/>
                <w:i/>
                <w:color w:val="0070C0"/>
                <w:lang w:val="en-US" w:eastAsia="zh-CN"/>
              </w:rPr>
              <w:t>Return to</w:t>
            </w:r>
          </w:p>
        </w:tc>
      </w:tr>
    </w:tbl>
    <w:p w14:paraId="0EA8A559" w14:textId="77777777" w:rsidR="009271FC" w:rsidRDefault="009271FC" w:rsidP="009271FC">
      <w:pPr>
        <w:rPr>
          <w:color w:val="0070C0"/>
          <w:lang w:val="en-US" w:eastAsia="zh-CN"/>
        </w:rPr>
      </w:pPr>
    </w:p>
    <w:p w14:paraId="21CCABFC" w14:textId="439AEA10" w:rsidR="00DE3B7E" w:rsidRDefault="00863B5E">
      <w:pPr>
        <w:pStyle w:val="Heading2"/>
        <w:rPr>
          <w:lang w:val="en-US"/>
        </w:rPr>
      </w:pPr>
      <w:r>
        <w:rPr>
          <w:lang w:val="en-US"/>
        </w:rPr>
        <w:t xml:space="preserve">Discussion on 2nd round </w:t>
      </w:r>
    </w:p>
    <w:p w14:paraId="43EE97BF" w14:textId="0E27F9C3" w:rsidR="00DE3B7E" w:rsidRDefault="00863B5E">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17B047D4" w14:textId="3AB552CE" w:rsidR="00A7064E" w:rsidRDefault="00A809F2" w:rsidP="00A7064E">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4-1 </w:t>
      </w:r>
      <w:r w:rsidR="00A7064E" w:rsidRPr="008F077B">
        <w:rPr>
          <w:rFonts w:eastAsiaTheme="minorEastAsia"/>
          <w:b/>
          <w:bCs/>
          <w:color w:val="0070C0"/>
          <w:lang w:val="en-US" w:eastAsia="zh-CN"/>
        </w:rPr>
        <w:t>Whether RAN4 should define minimum capability</w:t>
      </w:r>
      <w:r w:rsidR="00A7064E">
        <w:rPr>
          <w:rFonts w:eastAsiaTheme="minorEastAsia" w:hint="eastAsia"/>
          <w:i/>
          <w:color w:val="0070C0"/>
          <w:lang w:val="en-US" w:eastAsia="zh-CN"/>
        </w:rPr>
        <w:t xml:space="preserve"> </w:t>
      </w:r>
    </w:p>
    <w:p w14:paraId="2EA554BB" w14:textId="77777777" w:rsidR="00A7064E" w:rsidRDefault="00A7064E">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DE3B7E" w14:paraId="49D80E61" w14:textId="77777777">
        <w:tc>
          <w:tcPr>
            <w:tcW w:w="1242" w:type="dxa"/>
          </w:tcPr>
          <w:p w14:paraId="334052E1" w14:textId="77777777" w:rsidR="00DE3B7E" w:rsidRDefault="00863B5E">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5B84912" w14:textId="77777777" w:rsidR="00DE3B7E" w:rsidRDefault="00863B5E">
            <w:pPr>
              <w:rPr>
                <w:rFonts w:eastAsia="MS Mincho"/>
                <w:b/>
                <w:bCs/>
                <w:color w:val="0070C0"/>
                <w:lang w:val="en-US" w:eastAsia="zh-CN"/>
              </w:rPr>
            </w:pPr>
            <w:r>
              <w:rPr>
                <w:b/>
                <w:bCs/>
                <w:color w:val="0070C0"/>
                <w:lang w:val="en-US" w:eastAsia="zh-CN"/>
              </w:rPr>
              <w:t>Comments</w:t>
            </w:r>
          </w:p>
        </w:tc>
      </w:tr>
      <w:tr w:rsidR="00DE3B7E" w14:paraId="6FFFD262" w14:textId="77777777">
        <w:tc>
          <w:tcPr>
            <w:tcW w:w="1242" w:type="dxa"/>
          </w:tcPr>
          <w:p w14:paraId="00AC8D16" w14:textId="1E96EA9C" w:rsidR="00DE3B7E" w:rsidRDefault="00DE3B7E">
            <w:pPr>
              <w:rPr>
                <w:rFonts w:eastAsiaTheme="minorEastAsia"/>
                <w:color w:val="0070C0"/>
                <w:lang w:val="en-US" w:eastAsia="zh-CN"/>
              </w:rPr>
            </w:pPr>
          </w:p>
        </w:tc>
        <w:tc>
          <w:tcPr>
            <w:tcW w:w="8615" w:type="dxa"/>
          </w:tcPr>
          <w:p w14:paraId="76AD4368" w14:textId="0302D44B" w:rsidR="00DE3B7E" w:rsidRDefault="00DE3B7E">
            <w:pPr>
              <w:rPr>
                <w:rFonts w:eastAsiaTheme="minorEastAsia"/>
                <w:color w:val="0070C0"/>
                <w:lang w:val="en-US" w:eastAsia="zh-CN"/>
              </w:rPr>
            </w:pPr>
          </w:p>
        </w:tc>
      </w:tr>
      <w:tr w:rsidR="00DE3B7E" w14:paraId="7F422D8D" w14:textId="77777777">
        <w:tc>
          <w:tcPr>
            <w:tcW w:w="1242" w:type="dxa"/>
          </w:tcPr>
          <w:p w14:paraId="4436EAAB" w14:textId="58EC86E4" w:rsidR="00DE3B7E" w:rsidRDefault="00DE3B7E">
            <w:pPr>
              <w:rPr>
                <w:rFonts w:eastAsiaTheme="minorEastAsia"/>
                <w:color w:val="0070C0"/>
                <w:lang w:val="en-US" w:eastAsia="zh-CN"/>
              </w:rPr>
            </w:pPr>
          </w:p>
        </w:tc>
        <w:tc>
          <w:tcPr>
            <w:tcW w:w="8615" w:type="dxa"/>
          </w:tcPr>
          <w:p w14:paraId="5E911792" w14:textId="1EB32058" w:rsidR="00DE3B7E" w:rsidRDefault="00DE3B7E">
            <w:pPr>
              <w:rPr>
                <w:rFonts w:eastAsiaTheme="minorEastAsia"/>
                <w:color w:val="0070C0"/>
                <w:lang w:val="en-US" w:eastAsia="zh-CN"/>
              </w:rPr>
            </w:pPr>
          </w:p>
        </w:tc>
      </w:tr>
      <w:tr w:rsidR="00DE3B7E" w14:paraId="1A3B30D0" w14:textId="77777777">
        <w:tc>
          <w:tcPr>
            <w:tcW w:w="1242" w:type="dxa"/>
          </w:tcPr>
          <w:p w14:paraId="28DA818B" w14:textId="6147F25A" w:rsidR="00DE3B7E" w:rsidRDefault="00DE3B7E">
            <w:pPr>
              <w:rPr>
                <w:rFonts w:eastAsiaTheme="minorEastAsia"/>
                <w:color w:val="0070C0"/>
                <w:lang w:val="en-US" w:eastAsia="zh-CN"/>
              </w:rPr>
            </w:pPr>
          </w:p>
        </w:tc>
        <w:tc>
          <w:tcPr>
            <w:tcW w:w="8615" w:type="dxa"/>
          </w:tcPr>
          <w:p w14:paraId="61A88D22" w14:textId="04FFB824" w:rsidR="00DE3B7E" w:rsidRDefault="00DE3B7E">
            <w:pPr>
              <w:rPr>
                <w:rFonts w:eastAsiaTheme="minorEastAsia"/>
                <w:b/>
                <w:bCs/>
                <w:color w:val="0070C0"/>
                <w:lang w:val="en-US" w:eastAsia="zh-CN"/>
              </w:rPr>
            </w:pPr>
          </w:p>
        </w:tc>
      </w:tr>
      <w:tr w:rsidR="006338A0" w14:paraId="60C26160" w14:textId="77777777">
        <w:tc>
          <w:tcPr>
            <w:tcW w:w="1242" w:type="dxa"/>
          </w:tcPr>
          <w:p w14:paraId="6BCC5EC5" w14:textId="6A752FBD" w:rsidR="006338A0" w:rsidRDefault="006338A0" w:rsidP="006338A0">
            <w:pPr>
              <w:rPr>
                <w:rFonts w:eastAsiaTheme="minorEastAsia"/>
                <w:color w:val="0070C0"/>
                <w:lang w:val="en-US" w:eastAsia="zh-CN"/>
              </w:rPr>
            </w:pPr>
          </w:p>
        </w:tc>
        <w:tc>
          <w:tcPr>
            <w:tcW w:w="8615" w:type="dxa"/>
          </w:tcPr>
          <w:p w14:paraId="6FD1DAC3" w14:textId="20294628" w:rsidR="006338A0" w:rsidRDefault="006338A0" w:rsidP="006338A0">
            <w:pPr>
              <w:rPr>
                <w:rFonts w:eastAsiaTheme="minorEastAsia"/>
                <w:color w:val="0070C0"/>
                <w:lang w:val="en-US" w:eastAsia="zh-CN"/>
              </w:rPr>
            </w:pPr>
          </w:p>
        </w:tc>
      </w:tr>
      <w:tr w:rsidR="00991024" w14:paraId="0EC35471" w14:textId="77777777">
        <w:tc>
          <w:tcPr>
            <w:tcW w:w="1242" w:type="dxa"/>
          </w:tcPr>
          <w:p w14:paraId="1C1E8781" w14:textId="45AD057C" w:rsidR="00991024" w:rsidRDefault="00991024" w:rsidP="006338A0">
            <w:pPr>
              <w:rPr>
                <w:rFonts w:eastAsiaTheme="minorEastAsia"/>
                <w:color w:val="0070C0"/>
                <w:lang w:val="en-US" w:eastAsia="zh-CN"/>
              </w:rPr>
            </w:pPr>
          </w:p>
        </w:tc>
        <w:tc>
          <w:tcPr>
            <w:tcW w:w="8615" w:type="dxa"/>
          </w:tcPr>
          <w:p w14:paraId="5A411B5B" w14:textId="2CB5633E" w:rsidR="00991024" w:rsidRPr="008B4118" w:rsidRDefault="00991024" w:rsidP="006338A0">
            <w:pPr>
              <w:rPr>
                <w:rFonts w:eastAsiaTheme="minorEastAsia"/>
                <w:bCs/>
                <w:color w:val="0070C0"/>
                <w:lang w:val="en-US" w:eastAsia="zh-CN"/>
              </w:rPr>
            </w:pPr>
          </w:p>
        </w:tc>
      </w:tr>
    </w:tbl>
    <w:p w14:paraId="487A6C08" w14:textId="77777777" w:rsidR="00A809F2" w:rsidRDefault="00A809F2" w:rsidP="00A809F2">
      <w:pPr>
        <w:rPr>
          <w:rFonts w:eastAsiaTheme="minorEastAsia"/>
          <w:b/>
          <w:bCs/>
          <w:color w:val="0070C0"/>
          <w:lang w:val="en-US" w:eastAsia="zh-CN"/>
        </w:rPr>
      </w:pPr>
    </w:p>
    <w:p w14:paraId="06A33E27" w14:textId="77777777" w:rsidR="00A809F2" w:rsidRDefault="00A809F2" w:rsidP="00A809F2">
      <w:pPr>
        <w:rPr>
          <w:lang w:val="en-US"/>
        </w:rPr>
      </w:pPr>
      <w:r>
        <w:rPr>
          <w:rFonts w:eastAsiaTheme="minorEastAsia" w:hint="eastAsia"/>
          <w:b/>
          <w:bCs/>
          <w:color w:val="0070C0"/>
          <w:lang w:val="en-US" w:eastAsia="zh-CN"/>
        </w:rPr>
        <w:t>Sub-topic#</w:t>
      </w:r>
      <w:r>
        <w:rPr>
          <w:rFonts w:eastAsiaTheme="minorEastAsia"/>
          <w:b/>
          <w:bCs/>
          <w:color w:val="0070C0"/>
          <w:lang w:val="en-US" w:eastAsia="zh-CN"/>
        </w:rPr>
        <w:t xml:space="preserve">4-2 </w:t>
      </w:r>
      <w:r w:rsidRPr="008F077B">
        <w:rPr>
          <w:rFonts w:eastAsiaTheme="minorEastAsia"/>
          <w:b/>
          <w:bCs/>
          <w:color w:val="0070C0"/>
          <w:lang w:val="en-US" w:eastAsia="zh-CN"/>
        </w:rPr>
        <w:t>Measurement reporting criteria for PRS-RSRP</w:t>
      </w:r>
    </w:p>
    <w:tbl>
      <w:tblPr>
        <w:tblStyle w:val="TableGrid"/>
        <w:tblW w:w="9857" w:type="dxa"/>
        <w:tblLayout w:type="fixed"/>
        <w:tblLook w:val="04A0" w:firstRow="1" w:lastRow="0" w:firstColumn="1" w:lastColumn="0" w:noHBand="0" w:noVBand="1"/>
      </w:tblPr>
      <w:tblGrid>
        <w:gridCol w:w="1242"/>
        <w:gridCol w:w="8615"/>
      </w:tblGrid>
      <w:tr w:rsidR="00A809F2" w14:paraId="3ACF52CE" w14:textId="77777777" w:rsidTr="003470BC">
        <w:tc>
          <w:tcPr>
            <w:tcW w:w="1242" w:type="dxa"/>
          </w:tcPr>
          <w:p w14:paraId="197F86A7" w14:textId="77777777" w:rsidR="00A809F2" w:rsidRDefault="00A809F2" w:rsidP="003470B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C5D854A" w14:textId="77777777" w:rsidR="00A809F2" w:rsidRDefault="00A809F2" w:rsidP="003470BC">
            <w:pPr>
              <w:rPr>
                <w:rFonts w:eastAsia="MS Mincho"/>
                <w:b/>
                <w:bCs/>
                <w:color w:val="0070C0"/>
                <w:lang w:val="en-US" w:eastAsia="zh-CN"/>
              </w:rPr>
            </w:pPr>
            <w:r>
              <w:rPr>
                <w:b/>
                <w:bCs/>
                <w:color w:val="0070C0"/>
                <w:lang w:val="en-US" w:eastAsia="zh-CN"/>
              </w:rPr>
              <w:t>Comments</w:t>
            </w:r>
          </w:p>
        </w:tc>
      </w:tr>
      <w:tr w:rsidR="00A809F2" w14:paraId="2F047A72" w14:textId="77777777" w:rsidTr="003470BC">
        <w:tc>
          <w:tcPr>
            <w:tcW w:w="1242" w:type="dxa"/>
          </w:tcPr>
          <w:p w14:paraId="3EA88A65" w14:textId="77777777" w:rsidR="00A809F2" w:rsidRDefault="00A809F2" w:rsidP="003470BC">
            <w:pPr>
              <w:rPr>
                <w:rFonts w:eastAsiaTheme="minorEastAsia"/>
                <w:color w:val="0070C0"/>
                <w:lang w:val="en-US" w:eastAsia="zh-CN"/>
              </w:rPr>
            </w:pPr>
          </w:p>
        </w:tc>
        <w:tc>
          <w:tcPr>
            <w:tcW w:w="8615" w:type="dxa"/>
          </w:tcPr>
          <w:p w14:paraId="62D20B32" w14:textId="77777777" w:rsidR="00A809F2" w:rsidRDefault="00A809F2" w:rsidP="003470BC">
            <w:pPr>
              <w:rPr>
                <w:rFonts w:eastAsiaTheme="minorEastAsia"/>
                <w:color w:val="0070C0"/>
                <w:lang w:val="en-US" w:eastAsia="zh-CN"/>
              </w:rPr>
            </w:pPr>
          </w:p>
        </w:tc>
      </w:tr>
      <w:tr w:rsidR="00A809F2" w14:paraId="7F0EE686" w14:textId="77777777" w:rsidTr="003470BC">
        <w:tc>
          <w:tcPr>
            <w:tcW w:w="1242" w:type="dxa"/>
          </w:tcPr>
          <w:p w14:paraId="59DA35DD" w14:textId="77777777" w:rsidR="00A809F2" w:rsidRDefault="00A809F2" w:rsidP="003470BC">
            <w:pPr>
              <w:rPr>
                <w:rFonts w:eastAsiaTheme="minorEastAsia"/>
                <w:color w:val="0070C0"/>
                <w:lang w:val="en-US" w:eastAsia="zh-CN"/>
              </w:rPr>
            </w:pPr>
          </w:p>
        </w:tc>
        <w:tc>
          <w:tcPr>
            <w:tcW w:w="8615" w:type="dxa"/>
          </w:tcPr>
          <w:p w14:paraId="23513FF2" w14:textId="77777777" w:rsidR="00A809F2" w:rsidRDefault="00A809F2" w:rsidP="003470BC">
            <w:pPr>
              <w:rPr>
                <w:rFonts w:eastAsiaTheme="minorEastAsia"/>
                <w:color w:val="0070C0"/>
                <w:lang w:val="en-US" w:eastAsia="zh-CN"/>
              </w:rPr>
            </w:pPr>
          </w:p>
        </w:tc>
      </w:tr>
      <w:tr w:rsidR="00A809F2" w14:paraId="32CC607A" w14:textId="77777777" w:rsidTr="003470BC">
        <w:tc>
          <w:tcPr>
            <w:tcW w:w="1242" w:type="dxa"/>
          </w:tcPr>
          <w:p w14:paraId="79AEAB0C" w14:textId="77777777" w:rsidR="00A809F2" w:rsidRDefault="00A809F2" w:rsidP="003470BC">
            <w:pPr>
              <w:rPr>
                <w:rFonts w:eastAsiaTheme="minorEastAsia"/>
                <w:color w:val="0070C0"/>
                <w:lang w:val="en-US" w:eastAsia="zh-CN"/>
              </w:rPr>
            </w:pPr>
          </w:p>
        </w:tc>
        <w:tc>
          <w:tcPr>
            <w:tcW w:w="8615" w:type="dxa"/>
          </w:tcPr>
          <w:p w14:paraId="3CE4DBAD" w14:textId="77777777" w:rsidR="00A809F2" w:rsidRDefault="00A809F2" w:rsidP="003470BC">
            <w:pPr>
              <w:rPr>
                <w:rFonts w:eastAsiaTheme="minorEastAsia"/>
                <w:b/>
                <w:bCs/>
                <w:color w:val="0070C0"/>
                <w:lang w:val="en-US" w:eastAsia="zh-CN"/>
              </w:rPr>
            </w:pPr>
          </w:p>
        </w:tc>
      </w:tr>
      <w:tr w:rsidR="00A809F2" w14:paraId="3219853D" w14:textId="77777777" w:rsidTr="003470BC">
        <w:tc>
          <w:tcPr>
            <w:tcW w:w="1242" w:type="dxa"/>
          </w:tcPr>
          <w:p w14:paraId="659DFFFC" w14:textId="77777777" w:rsidR="00A809F2" w:rsidRDefault="00A809F2" w:rsidP="003470BC">
            <w:pPr>
              <w:rPr>
                <w:rFonts w:eastAsiaTheme="minorEastAsia"/>
                <w:color w:val="0070C0"/>
                <w:lang w:val="en-US" w:eastAsia="zh-CN"/>
              </w:rPr>
            </w:pPr>
          </w:p>
        </w:tc>
        <w:tc>
          <w:tcPr>
            <w:tcW w:w="8615" w:type="dxa"/>
          </w:tcPr>
          <w:p w14:paraId="79725450" w14:textId="77777777" w:rsidR="00A809F2" w:rsidRDefault="00A809F2" w:rsidP="003470BC">
            <w:pPr>
              <w:rPr>
                <w:rFonts w:eastAsiaTheme="minorEastAsia"/>
                <w:color w:val="0070C0"/>
                <w:lang w:val="en-US" w:eastAsia="zh-CN"/>
              </w:rPr>
            </w:pPr>
          </w:p>
        </w:tc>
      </w:tr>
      <w:tr w:rsidR="00A809F2" w14:paraId="27827CAD" w14:textId="77777777" w:rsidTr="003470BC">
        <w:tc>
          <w:tcPr>
            <w:tcW w:w="1242" w:type="dxa"/>
          </w:tcPr>
          <w:p w14:paraId="18193886" w14:textId="77777777" w:rsidR="00A809F2" w:rsidRDefault="00A809F2" w:rsidP="003470BC">
            <w:pPr>
              <w:rPr>
                <w:rFonts w:eastAsiaTheme="minorEastAsia"/>
                <w:color w:val="0070C0"/>
                <w:lang w:val="en-US" w:eastAsia="zh-CN"/>
              </w:rPr>
            </w:pPr>
          </w:p>
        </w:tc>
        <w:tc>
          <w:tcPr>
            <w:tcW w:w="8615" w:type="dxa"/>
          </w:tcPr>
          <w:p w14:paraId="1A9A2B79" w14:textId="77777777" w:rsidR="00A809F2" w:rsidRPr="008B4118" w:rsidRDefault="00A809F2" w:rsidP="003470BC">
            <w:pPr>
              <w:rPr>
                <w:rFonts w:eastAsiaTheme="minorEastAsia"/>
                <w:bCs/>
                <w:color w:val="0070C0"/>
                <w:lang w:val="en-US" w:eastAsia="zh-CN"/>
              </w:rPr>
            </w:pPr>
          </w:p>
        </w:tc>
      </w:tr>
    </w:tbl>
    <w:p w14:paraId="1E49B70E" w14:textId="620C22E3" w:rsidR="00A809F2" w:rsidRDefault="00A809F2" w:rsidP="00A809F2">
      <w:pPr>
        <w:rPr>
          <w:rFonts w:eastAsiaTheme="minorEastAsia"/>
          <w:i/>
          <w:color w:val="0070C0"/>
          <w:lang w:val="en-US" w:eastAsia="zh-CN"/>
        </w:rPr>
      </w:pPr>
    </w:p>
    <w:p w14:paraId="768B397B" w14:textId="77777777" w:rsidR="00DE3B7E" w:rsidRDefault="00DE3B7E">
      <w:pPr>
        <w:rPr>
          <w:lang w:val="en-US" w:eastAsia="zh-CN"/>
        </w:rPr>
      </w:pPr>
    </w:p>
    <w:p w14:paraId="0E46F9ED" w14:textId="7239A13A" w:rsidR="00E87CF6" w:rsidRPr="00E35D37" w:rsidRDefault="00863B5E" w:rsidP="00E35D37">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17769B" w14:paraId="5BE4CF5C" w14:textId="77777777" w:rsidTr="001F35AF">
        <w:tc>
          <w:tcPr>
            <w:tcW w:w="1494" w:type="dxa"/>
          </w:tcPr>
          <w:p w14:paraId="7067276F" w14:textId="77777777" w:rsidR="0017769B" w:rsidRDefault="0017769B" w:rsidP="001F35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060C7FB" w14:textId="77777777" w:rsidR="0017769B" w:rsidRDefault="0017769B" w:rsidP="001F35A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7769B" w14:paraId="573B79E2" w14:textId="77777777" w:rsidTr="001F35AF">
        <w:tc>
          <w:tcPr>
            <w:tcW w:w="1494" w:type="dxa"/>
          </w:tcPr>
          <w:p w14:paraId="73F3DAD4" w14:textId="03864EC0" w:rsidR="0017769B" w:rsidRDefault="0017769B" w:rsidP="001F35AF">
            <w:pPr>
              <w:rPr>
                <w:rFonts w:eastAsiaTheme="minorEastAsia"/>
                <w:color w:val="0070C0"/>
                <w:lang w:val="en-US" w:eastAsia="zh-CN"/>
              </w:rPr>
            </w:pPr>
          </w:p>
        </w:tc>
        <w:tc>
          <w:tcPr>
            <w:tcW w:w="8363" w:type="dxa"/>
          </w:tcPr>
          <w:p w14:paraId="6D1EF21F" w14:textId="27EB28BB" w:rsidR="0017769B" w:rsidRDefault="0017769B" w:rsidP="001F35AF">
            <w:pPr>
              <w:rPr>
                <w:rFonts w:eastAsiaTheme="minorEastAsia"/>
                <w:color w:val="0070C0"/>
                <w:lang w:val="en-US" w:eastAsia="zh-CN"/>
              </w:rPr>
            </w:pPr>
          </w:p>
        </w:tc>
      </w:tr>
    </w:tbl>
    <w:p w14:paraId="79285413" w14:textId="77777777" w:rsidR="00DE3B7E" w:rsidRDefault="00DE3B7E"/>
    <w:p w14:paraId="7CCD708A" w14:textId="3FD50DDB" w:rsidR="00DE3B7E" w:rsidRDefault="00863B5E">
      <w:pPr>
        <w:pStyle w:val="Heading1"/>
        <w:rPr>
          <w:lang w:eastAsia="ja-JP"/>
        </w:rPr>
      </w:pPr>
      <w:r>
        <w:rPr>
          <w:lang w:eastAsia="ja-JP"/>
        </w:rPr>
        <w:t>Topic #</w:t>
      </w:r>
      <w:r w:rsidR="00E35D37">
        <w:rPr>
          <w:lang w:eastAsia="ja-JP"/>
        </w:rPr>
        <w:t>5</w:t>
      </w:r>
      <w:r>
        <w:rPr>
          <w:lang w:eastAsia="ja-JP"/>
        </w:rPr>
        <w:t xml:space="preserve">: Side conditions </w:t>
      </w:r>
    </w:p>
    <w:p w14:paraId="70636B72" w14:textId="77777777" w:rsidR="00DE3B7E" w:rsidRDefault="00863B5E">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DE3B7E" w14:paraId="5EFB30C7" w14:textId="77777777">
        <w:trPr>
          <w:trHeight w:val="468"/>
        </w:trPr>
        <w:tc>
          <w:tcPr>
            <w:tcW w:w="1590" w:type="dxa"/>
            <w:vAlign w:val="center"/>
          </w:tcPr>
          <w:p w14:paraId="311DE46F" w14:textId="77777777" w:rsidR="00DE3B7E" w:rsidRDefault="00863B5E">
            <w:pPr>
              <w:spacing w:before="120" w:after="120"/>
              <w:rPr>
                <w:b/>
                <w:bCs/>
              </w:rPr>
            </w:pPr>
            <w:r>
              <w:rPr>
                <w:b/>
                <w:bCs/>
              </w:rPr>
              <w:t>T-doc number</w:t>
            </w:r>
          </w:p>
        </w:tc>
        <w:tc>
          <w:tcPr>
            <w:tcW w:w="1411" w:type="dxa"/>
            <w:vAlign w:val="center"/>
          </w:tcPr>
          <w:p w14:paraId="62D13F14" w14:textId="77777777" w:rsidR="00DE3B7E" w:rsidRDefault="00863B5E">
            <w:pPr>
              <w:spacing w:before="120" w:after="120"/>
              <w:rPr>
                <w:b/>
                <w:bCs/>
              </w:rPr>
            </w:pPr>
            <w:r>
              <w:rPr>
                <w:b/>
                <w:bCs/>
              </w:rPr>
              <w:t>Company</w:t>
            </w:r>
          </w:p>
        </w:tc>
        <w:tc>
          <w:tcPr>
            <w:tcW w:w="6349" w:type="dxa"/>
            <w:vAlign w:val="center"/>
          </w:tcPr>
          <w:p w14:paraId="106DCA6B" w14:textId="77777777" w:rsidR="00DE3B7E" w:rsidRDefault="00863B5E">
            <w:pPr>
              <w:spacing w:before="120" w:after="120"/>
              <w:rPr>
                <w:b/>
                <w:bCs/>
              </w:rPr>
            </w:pPr>
            <w:r>
              <w:rPr>
                <w:b/>
                <w:bCs/>
              </w:rPr>
              <w:t>Proposals / Observations</w:t>
            </w:r>
          </w:p>
        </w:tc>
      </w:tr>
      <w:tr w:rsidR="00DE3B7E" w:rsidRPr="008017C5" w14:paraId="712EF4EE" w14:textId="77777777">
        <w:trPr>
          <w:trHeight w:val="468"/>
        </w:trPr>
        <w:tc>
          <w:tcPr>
            <w:tcW w:w="1590" w:type="dxa"/>
          </w:tcPr>
          <w:p w14:paraId="658B2E30" w14:textId="3249A022" w:rsidR="00DE3B7E" w:rsidRPr="00E20BD4" w:rsidRDefault="00212144" w:rsidP="002E4CF4">
            <w:pPr>
              <w:spacing w:after="120" w:line="240" w:lineRule="auto"/>
            </w:pPr>
            <w:r w:rsidRPr="00E20BD4">
              <w:t>R4-2006169</w:t>
            </w:r>
          </w:p>
        </w:tc>
        <w:tc>
          <w:tcPr>
            <w:tcW w:w="1411" w:type="dxa"/>
          </w:tcPr>
          <w:p w14:paraId="2777D6DC" w14:textId="7F672003" w:rsidR="00DE3B7E" w:rsidRPr="0041010C" w:rsidRDefault="00212144" w:rsidP="002E4CF4">
            <w:pPr>
              <w:spacing w:after="120" w:line="240" w:lineRule="auto"/>
            </w:pPr>
            <w:r w:rsidRPr="0041010C">
              <w:t>Qualcomm</w:t>
            </w:r>
          </w:p>
        </w:tc>
        <w:tc>
          <w:tcPr>
            <w:tcW w:w="6349" w:type="dxa"/>
          </w:tcPr>
          <w:p w14:paraId="24E9CEAE" w14:textId="77777777" w:rsidR="00212144" w:rsidRPr="009A7F2B" w:rsidRDefault="00212144" w:rsidP="002E4CF4">
            <w:pPr>
              <w:spacing w:after="120" w:line="240" w:lineRule="auto"/>
            </w:pPr>
            <w:r w:rsidRPr="009A7F2B">
              <w:t>Proposal 5. On PRS-RSRP side conditions:</w:t>
            </w:r>
          </w:p>
          <w:p w14:paraId="38AAB2F1" w14:textId="77777777" w:rsidR="00212144" w:rsidRPr="00E363A1" w:rsidRDefault="00212144" w:rsidP="002E4CF4">
            <w:pPr>
              <w:pStyle w:val="ListParagraph"/>
              <w:numPr>
                <w:ilvl w:val="0"/>
                <w:numId w:val="19"/>
              </w:numPr>
              <w:overflowPunct/>
              <w:autoSpaceDE/>
              <w:autoSpaceDN/>
              <w:adjustRightInd/>
              <w:spacing w:after="120" w:line="240" w:lineRule="auto"/>
              <w:ind w:firstLineChars="0"/>
              <w:textAlignment w:val="auto"/>
            </w:pPr>
            <w:r w:rsidRPr="00E363A1">
              <w:t>Serving cell side condition is not needed</w:t>
            </w:r>
          </w:p>
          <w:p w14:paraId="01E2B463" w14:textId="137AE073" w:rsidR="00DE3B7E" w:rsidRPr="008017C5" w:rsidRDefault="00212144" w:rsidP="002E4CF4">
            <w:pPr>
              <w:pStyle w:val="ListParagraph"/>
              <w:numPr>
                <w:ilvl w:val="0"/>
                <w:numId w:val="19"/>
              </w:numPr>
              <w:overflowPunct/>
              <w:autoSpaceDE/>
              <w:autoSpaceDN/>
              <w:adjustRightInd/>
              <w:spacing w:after="120" w:line="240" w:lineRule="auto"/>
              <w:ind w:firstLineChars="0"/>
              <w:textAlignment w:val="auto"/>
              <w:rPr>
                <w:lang w:eastAsia="sv-SE"/>
              </w:rPr>
            </w:pPr>
            <w:r w:rsidRPr="00E363A1">
              <w:t>Reference cell side condition is not needed but if strong views exists on its presence, it shall be the same as PRS-RSTD reference cell side condition for all positioning methods.</w:t>
            </w:r>
          </w:p>
        </w:tc>
      </w:tr>
      <w:tr w:rsidR="001F35AF" w:rsidRPr="008017C5" w14:paraId="72B87D8F" w14:textId="77777777">
        <w:trPr>
          <w:trHeight w:val="468"/>
        </w:trPr>
        <w:tc>
          <w:tcPr>
            <w:tcW w:w="1590" w:type="dxa"/>
          </w:tcPr>
          <w:p w14:paraId="5C6AACBC" w14:textId="49E6F726" w:rsidR="001F35AF" w:rsidRPr="008017C5" w:rsidRDefault="001F35AF" w:rsidP="002E4CF4">
            <w:pPr>
              <w:spacing w:after="120" w:line="240" w:lineRule="auto"/>
            </w:pPr>
            <w:r w:rsidRPr="008017C5">
              <w:t>R4-2006233</w:t>
            </w:r>
          </w:p>
        </w:tc>
        <w:tc>
          <w:tcPr>
            <w:tcW w:w="1411" w:type="dxa"/>
          </w:tcPr>
          <w:p w14:paraId="0371861C" w14:textId="25665FBE" w:rsidR="001F35AF" w:rsidRPr="008017C5" w:rsidRDefault="001F35AF" w:rsidP="002E4CF4">
            <w:pPr>
              <w:spacing w:after="120" w:line="240" w:lineRule="auto"/>
            </w:pPr>
            <w:r w:rsidRPr="008017C5">
              <w:t>CATT</w:t>
            </w:r>
          </w:p>
        </w:tc>
        <w:tc>
          <w:tcPr>
            <w:tcW w:w="6349" w:type="dxa"/>
          </w:tcPr>
          <w:p w14:paraId="3532A389" w14:textId="6C015731" w:rsidR="001F35AF" w:rsidRPr="00E20BD4" w:rsidRDefault="001F35AF" w:rsidP="002E4CF4">
            <w:pPr>
              <w:pStyle w:val="ListParagraph"/>
              <w:spacing w:after="120" w:line="240" w:lineRule="auto"/>
              <w:ind w:firstLineChars="0" w:firstLine="0"/>
            </w:pPr>
            <w:r w:rsidRPr="008017C5">
              <w:t>Proposal 5</w:t>
            </w:r>
            <w:r w:rsidRPr="008017C5">
              <w:rPr>
                <w:rFonts w:hint="eastAsia"/>
              </w:rPr>
              <w:t>：</w:t>
            </w:r>
            <w:r w:rsidRPr="008017C5">
              <w:t xml:space="preserve"> No reference cell side condition is defined and the side condition of serving cell for PRS RSRP measurement should be defined the same value as the side condition for reference cell for RSTD i.e. -6dB. </w:t>
            </w:r>
          </w:p>
        </w:tc>
      </w:tr>
      <w:tr w:rsidR="001F35AF" w:rsidRPr="008017C5" w14:paraId="0A33F5F8" w14:textId="77777777">
        <w:trPr>
          <w:trHeight w:val="468"/>
        </w:trPr>
        <w:tc>
          <w:tcPr>
            <w:tcW w:w="1590" w:type="dxa"/>
          </w:tcPr>
          <w:p w14:paraId="77AC94A3" w14:textId="58A1A0DB" w:rsidR="001F35AF" w:rsidRPr="00E20BD4" w:rsidRDefault="007731FA" w:rsidP="002E4CF4">
            <w:pPr>
              <w:spacing w:after="120" w:line="240" w:lineRule="auto"/>
            </w:pPr>
            <w:hyperlink r:id="rId20" w:history="1">
              <w:r w:rsidR="001F35AF" w:rsidRPr="00E20BD4">
                <w:t>R4-2006305</w:t>
              </w:r>
            </w:hyperlink>
          </w:p>
        </w:tc>
        <w:tc>
          <w:tcPr>
            <w:tcW w:w="1411" w:type="dxa"/>
          </w:tcPr>
          <w:p w14:paraId="32CF34CA" w14:textId="1659C418" w:rsidR="001F35AF" w:rsidRPr="005C59B0" w:rsidRDefault="001F35AF" w:rsidP="002E4CF4">
            <w:pPr>
              <w:spacing w:after="120" w:line="240" w:lineRule="auto"/>
            </w:pPr>
            <w:r w:rsidRPr="005C59B0">
              <w:t>Media Tek</w:t>
            </w:r>
          </w:p>
        </w:tc>
        <w:tc>
          <w:tcPr>
            <w:tcW w:w="6349" w:type="dxa"/>
          </w:tcPr>
          <w:p w14:paraId="446A8978" w14:textId="73813696" w:rsidR="001F35AF" w:rsidRPr="005C59B0" w:rsidRDefault="001F35AF" w:rsidP="002E4CF4">
            <w:pPr>
              <w:spacing w:after="120" w:line="240" w:lineRule="auto"/>
            </w:pPr>
            <w:r w:rsidRPr="005C59B0">
              <w:t xml:space="preserve">Proposal 3: </w:t>
            </w:r>
          </w:p>
          <w:p w14:paraId="4628884D" w14:textId="77777777" w:rsidR="001F35AF" w:rsidRPr="0041010C" w:rsidRDefault="001F35AF" w:rsidP="002E4CF4">
            <w:pPr>
              <w:spacing w:after="120" w:line="240" w:lineRule="auto"/>
            </w:pPr>
            <w:r w:rsidRPr="0041010C">
              <w:t xml:space="preserve">   - No need to define side condition for serving cell</w:t>
            </w:r>
          </w:p>
          <w:p w14:paraId="522901B9" w14:textId="0A7AF495" w:rsidR="001F35AF" w:rsidRPr="00E363A1" w:rsidRDefault="001F35AF" w:rsidP="002E4CF4">
            <w:pPr>
              <w:spacing w:after="120" w:line="240" w:lineRule="auto"/>
              <w:rPr>
                <w:lang w:val="en-US"/>
              </w:rPr>
            </w:pPr>
            <w:r w:rsidRPr="00E363A1">
              <w:t xml:space="preserve">   - Reference cell: Same as that for the reference cell in PRS-RSTD</w:t>
            </w:r>
          </w:p>
        </w:tc>
      </w:tr>
      <w:tr w:rsidR="001F35AF" w:rsidRPr="008017C5" w14:paraId="47E06048" w14:textId="77777777">
        <w:trPr>
          <w:trHeight w:val="468"/>
        </w:trPr>
        <w:tc>
          <w:tcPr>
            <w:tcW w:w="1590" w:type="dxa"/>
          </w:tcPr>
          <w:p w14:paraId="02FFD341" w14:textId="606FE98B" w:rsidR="001F35AF" w:rsidRPr="008017C5" w:rsidRDefault="001F35AF" w:rsidP="002E4CF4">
            <w:pPr>
              <w:spacing w:after="120" w:line="240" w:lineRule="auto"/>
            </w:pPr>
            <w:r w:rsidRPr="008017C5">
              <w:t>R4-2007843</w:t>
            </w:r>
          </w:p>
        </w:tc>
        <w:tc>
          <w:tcPr>
            <w:tcW w:w="1411" w:type="dxa"/>
          </w:tcPr>
          <w:p w14:paraId="2B58262D" w14:textId="56E0C61B" w:rsidR="001F35AF" w:rsidRPr="008017C5" w:rsidRDefault="001F35AF" w:rsidP="002E4CF4">
            <w:pPr>
              <w:spacing w:after="120" w:line="240" w:lineRule="auto"/>
            </w:pPr>
            <w:r w:rsidRPr="008017C5">
              <w:t>Huawei</w:t>
            </w:r>
          </w:p>
        </w:tc>
        <w:tc>
          <w:tcPr>
            <w:tcW w:w="6349" w:type="dxa"/>
          </w:tcPr>
          <w:p w14:paraId="602A0A77" w14:textId="2A059C52" w:rsidR="001F35AF" w:rsidRPr="00041CB8" w:rsidRDefault="001F35AF" w:rsidP="002E4CF4">
            <w:pPr>
              <w:spacing w:after="120" w:line="240" w:lineRule="auto"/>
              <w:rPr>
                <w:lang w:val="en-US" w:eastAsia="sv-SE"/>
              </w:rPr>
            </w:pPr>
            <w:r w:rsidRPr="008017C5">
              <w:rPr>
                <w:lang w:val="en-US" w:eastAsia="zh-CN"/>
              </w:rPr>
              <w:t>Proposal 2: The PRS-RSRP side condition is only defined for neighbor cell, and same as that for neighbor cells RSTD.</w:t>
            </w:r>
          </w:p>
        </w:tc>
      </w:tr>
      <w:tr w:rsidR="001F35AF" w:rsidRPr="008017C5" w14:paraId="5E72ADC3" w14:textId="77777777">
        <w:trPr>
          <w:trHeight w:val="468"/>
        </w:trPr>
        <w:tc>
          <w:tcPr>
            <w:tcW w:w="1590" w:type="dxa"/>
          </w:tcPr>
          <w:p w14:paraId="443E7A1D" w14:textId="311968FF" w:rsidR="001F35AF" w:rsidRPr="00E20BD4" w:rsidRDefault="007731FA" w:rsidP="002E4CF4">
            <w:pPr>
              <w:spacing w:after="120" w:line="240" w:lineRule="auto"/>
            </w:pPr>
            <w:hyperlink r:id="rId21" w:history="1">
              <w:r w:rsidR="001F35AF" w:rsidRPr="00E20BD4">
                <w:t>R4-2007948</w:t>
              </w:r>
            </w:hyperlink>
          </w:p>
        </w:tc>
        <w:tc>
          <w:tcPr>
            <w:tcW w:w="1411" w:type="dxa"/>
          </w:tcPr>
          <w:p w14:paraId="2BDF844D" w14:textId="7C8F4614" w:rsidR="001F35AF" w:rsidRPr="005C59B0" w:rsidRDefault="001F35AF" w:rsidP="002E4CF4">
            <w:pPr>
              <w:spacing w:after="120" w:line="240" w:lineRule="auto"/>
            </w:pPr>
            <w:r w:rsidRPr="005C59B0">
              <w:t>Ericsson</w:t>
            </w:r>
          </w:p>
        </w:tc>
        <w:tc>
          <w:tcPr>
            <w:tcW w:w="6349" w:type="dxa"/>
          </w:tcPr>
          <w:p w14:paraId="6135F5C8" w14:textId="77777777" w:rsidR="001F35AF" w:rsidRPr="002E4CF4" w:rsidRDefault="001F35AF" w:rsidP="002E4CF4">
            <w:pPr>
              <w:spacing w:after="120" w:line="240" w:lineRule="auto"/>
              <w:rPr>
                <w:lang w:val="en-US" w:eastAsia="zh-CN"/>
              </w:rPr>
            </w:pPr>
            <w:r w:rsidRPr="002E4CF4">
              <w:rPr>
                <w:lang w:val="en-US" w:eastAsia="zh-CN"/>
              </w:rPr>
              <w:t>Proposal 1: For OTDOA, PRS-RSRP side conditions are specified for reference (which may or may not be serving) TRP and neighbor TRPs, in which case the PRS-RSRP side conditions are the same as for RSTD.</w:t>
            </w:r>
          </w:p>
          <w:p w14:paraId="62FB2D71" w14:textId="77777777" w:rsidR="001F35AF" w:rsidRPr="002E4CF4" w:rsidRDefault="001F35AF" w:rsidP="002E4CF4">
            <w:pPr>
              <w:spacing w:after="120" w:line="240" w:lineRule="auto"/>
              <w:rPr>
                <w:lang w:val="en-US" w:eastAsia="zh-CN"/>
              </w:rPr>
            </w:pPr>
            <w:r w:rsidRPr="002E4CF4">
              <w:rPr>
                <w:lang w:val="en-US" w:eastAsia="zh-CN"/>
              </w:rPr>
              <w:t>Proposal 2: For DL-</w:t>
            </w:r>
            <w:proofErr w:type="spellStart"/>
            <w:r w:rsidRPr="002E4CF4">
              <w:rPr>
                <w:lang w:val="en-US" w:eastAsia="zh-CN"/>
              </w:rPr>
              <w:t>AoD</w:t>
            </w:r>
            <w:proofErr w:type="spellEnd"/>
            <w:r w:rsidRPr="002E4CF4">
              <w:rPr>
                <w:lang w:val="en-US" w:eastAsia="zh-CN"/>
              </w:rPr>
              <w:t xml:space="preserve"> and Multi-RTT, PRS-RSRP side conditions are specified for serving TRP and neighbor TRPs.</w:t>
            </w:r>
          </w:p>
          <w:p w14:paraId="590B2197" w14:textId="77777777" w:rsidR="001F35AF" w:rsidRPr="002E4CF4" w:rsidRDefault="001F35AF" w:rsidP="002E4CF4">
            <w:pPr>
              <w:spacing w:after="120" w:line="240" w:lineRule="auto"/>
              <w:rPr>
                <w:lang w:val="en-US" w:eastAsia="zh-CN"/>
              </w:rPr>
            </w:pPr>
            <w:r w:rsidRPr="002E4CF4">
              <w:rPr>
                <w:lang w:val="en-US" w:eastAsia="zh-CN"/>
              </w:rPr>
              <w:t>Proposal 3: For DL-</w:t>
            </w:r>
            <w:proofErr w:type="spellStart"/>
            <w:r w:rsidRPr="002E4CF4">
              <w:rPr>
                <w:lang w:val="en-US" w:eastAsia="zh-CN"/>
              </w:rPr>
              <w:t>AoD</w:t>
            </w:r>
            <w:proofErr w:type="spellEnd"/>
            <w:r w:rsidRPr="002E4CF4">
              <w:rPr>
                <w:lang w:val="en-US" w:eastAsia="zh-CN"/>
              </w:rPr>
              <w:t xml:space="preserve"> and Multi-RTT, the side conditions for FR1 and FR2 are:</w:t>
            </w:r>
          </w:p>
          <w:p w14:paraId="1B147A05" w14:textId="77777777" w:rsidR="001F35AF" w:rsidRPr="002E4CF4" w:rsidRDefault="001F35AF" w:rsidP="002E4CF4">
            <w:pPr>
              <w:numPr>
                <w:ilvl w:val="1"/>
                <w:numId w:val="7"/>
              </w:numPr>
              <w:spacing w:after="120" w:line="240" w:lineRule="auto"/>
              <w:ind w:left="433" w:hanging="352"/>
              <w:jc w:val="both"/>
              <w:rPr>
                <w:lang w:eastAsia="x-none"/>
              </w:rPr>
            </w:pPr>
            <w:r w:rsidRPr="002E4CF4">
              <w:rPr>
                <w:lang w:eastAsia="x-none"/>
              </w:rPr>
              <w:t>for serving TRP: -3 dB,</w:t>
            </w:r>
          </w:p>
          <w:p w14:paraId="3159D5FA" w14:textId="344AC55D" w:rsidR="001F35AF" w:rsidRPr="00E20BD4" w:rsidRDefault="001F35AF" w:rsidP="002E4CF4">
            <w:pPr>
              <w:numPr>
                <w:ilvl w:val="1"/>
                <w:numId w:val="7"/>
              </w:numPr>
              <w:spacing w:after="120" w:line="240" w:lineRule="auto"/>
              <w:ind w:left="433" w:hanging="352"/>
              <w:jc w:val="both"/>
              <w:rPr>
                <w:lang w:eastAsia="sv-SE"/>
              </w:rPr>
            </w:pPr>
            <w:r w:rsidRPr="002E4CF4">
              <w:rPr>
                <w:lang w:eastAsia="x-none"/>
              </w:rPr>
              <w:t>for non-serving TRP: see agreement in RAN4#92-bis (“</w:t>
            </w:r>
            <w:r w:rsidRPr="00E20BD4">
              <w:t xml:space="preserve">Side conditions for PRS-RSRP accuracy requirements should be the same as those for RSTD requirements for </w:t>
            </w:r>
            <w:proofErr w:type="spellStart"/>
            <w:r w:rsidRPr="00E20BD4">
              <w:t>neighbor</w:t>
            </w:r>
            <w:proofErr w:type="spellEnd"/>
            <w:r w:rsidRPr="00E20BD4">
              <w:t xml:space="preserve"> cells</w:t>
            </w:r>
            <w:r w:rsidRPr="002E4CF4">
              <w:rPr>
                <w:lang w:eastAsia="x-none"/>
              </w:rPr>
              <w:t>”) and agreement in RAN4#93 (“</w:t>
            </w:r>
            <w:proofErr w:type="spellStart"/>
            <w:r w:rsidRPr="00E20BD4">
              <w:rPr>
                <w:lang w:eastAsia="x-none"/>
              </w:rPr>
              <w:t>Neighbor</w:t>
            </w:r>
            <w:proofErr w:type="spellEnd"/>
            <w:r w:rsidRPr="00E20BD4">
              <w:rPr>
                <w:lang w:eastAsia="x-none"/>
              </w:rPr>
              <w:t xml:space="preserve"> cells for RSTD: PRS Es/</w:t>
            </w:r>
            <w:proofErr w:type="spellStart"/>
            <w:r w:rsidRPr="00E20BD4">
              <w:rPr>
                <w:lang w:eastAsia="x-none"/>
              </w:rPr>
              <w:t>Iot</w:t>
            </w:r>
            <w:proofErr w:type="spellEnd"/>
            <w:r w:rsidRPr="00E20BD4">
              <w:rPr>
                <w:lang w:eastAsia="x-none"/>
              </w:rPr>
              <w:t xml:space="preserve"> = [-13] dB</w:t>
            </w:r>
            <w:r w:rsidRPr="002E4CF4">
              <w:rPr>
                <w:lang w:eastAsia="x-none"/>
              </w:rPr>
              <w:t>”).</w:t>
            </w:r>
          </w:p>
        </w:tc>
      </w:tr>
    </w:tbl>
    <w:p w14:paraId="4CED35EE" w14:textId="77777777" w:rsidR="00DE3B7E" w:rsidRDefault="00DE3B7E"/>
    <w:p w14:paraId="433ABC15" w14:textId="77777777" w:rsidR="00DE3B7E" w:rsidRDefault="00863B5E">
      <w:pPr>
        <w:pStyle w:val="Heading2"/>
      </w:pPr>
      <w:r>
        <w:rPr>
          <w:rFonts w:hint="eastAsia"/>
        </w:rPr>
        <w:t>Open issues</w:t>
      </w:r>
      <w:r>
        <w:t xml:space="preserve"> summary</w:t>
      </w:r>
    </w:p>
    <w:p w14:paraId="36E789C5" w14:textId="551236DD" w:rsidR="00DE3B7E" w:rsidRDefault="00863B5E" w:rsidP="00E5711E">
      <w:pPr>
        <w:pStyle w:val="Heading3"/>
        <w:ind w:left="709" w:hanging="709"/>
        <w:rPr>
          <w:sz w:val="24"/>
          <w:szCs w:val="16"/>
          <w:lang w:val="en-US"/>
        </w:rPr>
      </w:pPr>
      <w:r>
        <w:rPr>
          <w:sz w:val="24"/>
          <w:szCs w:val="16"/>
          <w:lang w:val="en-US"/>
        </w:rPr>
        <w:t xml:space="preserve">Sub-topic </w:t>
      </w:r>
      <w:r w:rsidR="00E35D37">
        <w:rPr>
          <w:sz w:val="24"/>
          <w:szCs w:val="16"/>
          <w:lang w:val="en-US"/>
        </w:rPr>
        <w:t>5</w:t>
      </w:r>
      <w:r>
        <w:rPr>
          <w:sz w:val="24"/>
          <w:szCs w:val="16"/>
          <w:lang w:val="en-US"/>
        </w:rPr>
        <w:t>-</w:t>
      </w:r>
      <w:r w:rsidR="00E35D37">
        <w:rPr>
          <w:sz w:val="24"/>
          <w:szCs w:val="16"/>
          <w:lang w:val="en-US"/>
        </w:rPr>
        <w:t>1</w:t>
      </w:r>
      <w:r>
        <w:rPr>
          <w:sz w:val="24"/>
          <w:szCs w:val="16"/>
          <w:lang w:val="en-US"/>
        </w:rPr>
        <w:t xml:space="preserve"> Side conditions for PRS-RSRP</w:t>
      </w:r>
    </w:p>
    <w:p w14:paraId="6CB95A7F" w14:textId="77777777" w:rsidR="00001EA5" w:rsidRDefault="00001EA5" w:rsidP="00001EA5">
      <w:pPr>
        <w:rPr>
          <w:b/>
          <w:bCs/>
          <w:iCs/>
          <w:lang w:eastAsia="zh-CN"/>
        </w:rPr>
      </w:pPr>
      <w:r>
        <w:rPr>
          <w:b/>
          <w:bCs/>
          <w:iCs/>
          <w:lang w:eastAsia="zh-CN"/>
        </w:rPr>
        <w:t>Sub-topic 5-1-1: Set of side conditions for PRS-RSRP</w:t>
      </w:r>
    </w:p>
    <w:p w14:paraId="1DD1A06B" w14:textId="77777777" w:rsidR="00001EA5" w:rsidRDefault="00001EA5" w:rsidP="00001EA5">
      <w:pPr>
        <w:pStyle w:val="ListParagraph"/>
        <w:numPr>
          <w:ilvl w:val="0"/>
          <w:numId w:val="14"/>
        </w:numPr>
        <w:ind w:firstLineChars="0"/>
        <w:rPr>
          <w:lang w:eastAsia="zh-CN"/>
        </w:rPr>
      </w:pPr>
      <w:r>
        <w:rPr>
          <w:lang w:eastAsia="zh-CN"/>
        </w:rPr>
        <w:t xml:space="preserve">Option 1 (Ericsson): </w:t>
      </w:r>
    </w:p>
    <w:p w14:paraId="0E03DA1A" w14:textId="77777777" w:rsidR="00001EA5" w:rsidRPr="002D703D" w:rsidRDefault="00001EA5" w:rsidP="00001EA5">
      <w:pPr>
        <w:pStyle w:val="ListParagraph"/>
        <w:numPr>
          <w:ilvl w:val="1"/>
          <w:numId w:val="14"/>
        </w:numPr>
        <w:ind w:firstLineChars="0"/>
        <w:rPr>
          <w:lang w:eastAsia="zh-CN"/>
        </w:rPr>
      </w:pPr>
      <w:r w:rsidRPr="002E4CF4">
        <w:rPr>
          <w:lang w:val="en-US" w:eastAsia="zh-CN"/>
        </w:rPr>
        <w:t>For OTDOA, PRS-RSRP side conditions are specified for reference (which may or may not be serving) TRP and neighbor TRPs, in which case the PRS-RSRP side conditions are the same as for RSTD.</w:t>
      </w:r>
    </w:p>
    <w:p w14:paraId="44D2D7E2" w14:textId="29388B65" w:rsidR="00001EA5" w:rsidRPr="00B8501F" w:rsidRDefault="00001EA5" w:rsidP="00001EA5">
      <w:pPr>
        <w:pStyle w:val="ListParagraph"/>
        <w:numPr>
          <w:ilvl w:val="1"/>
          <w:numId w:val="14"/>
        </w:numPr>
        <w:ind w:firstLineChars="0"/>
        <w:rPr>
          <w:lang w:eastAsia="zh-CN"/>
        </w:rPr>
      </w:pPr>
      <w:r w:rsidRPr="002E4CF4">
        <w:rPr>
          <w:lang w:val="en-US" w:eastAsia="zh-CN"/>
        </w:rPr>
        <w:t>For DL-</w:t>
      </w:r>
      <w:proofErr w:type="spellStart"/>
      <w:r w:rsidRPr="002E4CF4">
        <w:rPr>
          <w:lang w:val="en-US" w:eastAsia="zh-CN"/>
        </w:rPr>
        <w:t>AoD</w:t>
      </w:r>
      <w:proofErr w:type="spellEnd"/>
      <w:r w:rsidRPr="002E4CF4">
        <w:rPr>
          <w:lang w:val="en-US" w:eastAsia="zh-CN"/>
        </w:rPr>
        <w:t xml:space="preserve"> and Multi-RTT, PRS-RSRP side conditions are specified for serving TRP and neighbor TRPs.</w:t>
      </w:r>
    </w:p>
    <w:p w14:paraId="79487CBA" w14:textId="5D6A152E" w:rsidR="00924269" w:rsidRPr="00B8501F" w:rsidRDefault="00924269" w:rsidP="00924269">
      <w:pPr>
        <w:pStyle w:val="ListParagraph"/>
        <w:numPr>
          <w:ilvl w:val="0"/>
          <w:numId w:val="14"/>
        </w:numPr>
        <w:ind w:firstLineChars="0"/>
        <w:rPr>
          <w:lang w:eastAsia="zh-CN"/>
        </w:rPr>
      </w:pPr>
      <w:r>
        <w:rPr>
          <w:lang w:val="en-US" w:eastAsia="zh-CN"/>
        </w:rPr>
        <w:t>Option 2</w:t>
      </w:r>
      <w:r w:rsidRPr="00924269">
        <w:rPr>
          <w:iCs/>
          <w:lang w:eastAsia="zh-CN"/>
        </w:rPr>
        <w:t xml:space="preserve"> </w:t>
      </w:r>
      <w:r>
        <w:rPr>
          <w:iCs/>
          <w:lang w:eastAsia="zh-CN"/>
        </w:rPr>
        <w:t>(Qualcomm, Huawei)</w:t>
      </w:r>
    </w:p>
    <w:p w14:paraId="22E0B5DE" w14:textId="2247F743" w:rsidR="00924269" w:rsidRDefault="0092039E" w:rsidP="00924269">
      <w:pPr>
        <w:pStyle w:val="ListParagraph"/>
        <w:numPr>
          <w:ilvl w:val="1"/>
          <w:numId w:val="14"/>
        </w:numPr>
        <w:ind w:firstLineChars="0"/>
        <w:rPr>
          <w:lang w:eastAsia="zh-CN"/>
        </w:rPr>
      </w:pPr>
      <w:r>
        <w:rPr>
          <w:lang w:eastAsia="zh-CN"/>
        </w:rPr>
        <w:t>Neither</w:t>
      </w:r>
      <w:r w:rsidR="00924269">
        <w:rPr>
          <w:lang w:eastAsia="zh-CN"/>
        </w:rPr>
        <w:t xml:space="preserve"> serving cell nor reference cell side condition is needed.</w:t>
      </w:r>
    </w:p>
    <w:p w14:paraId="3CB8B46A" w14:textId="1113A58E" w:rsidR="00924269" w:rsidRPr="00C356C2" w:rsidRDefault="00924269" w:rsidP="00924269">
      <w:pPr>
        <w:pStyle w:val="ListParagraph"/>
        <w:numPr>
          <w:ilvl w:val="0"/>
          <w:numId w:val="14"/>
        </w:numPr>
        <w:ind w:firstLineChars="0"/>
        <w:rPr>
          <w:lang w:eastAsia="zh-CN"/>
        </w:rPr>
      </w:pPr>
      <w:r>
        <w:rPr>
          <w:lang w:val="en-US" w:eastAsia="zh-CN"/>
        </w:rPr>
        <w:t>Option 3</w:t>
      </w:r>
      <w:r w:rsidRPr="00924269">
        <w:rPr>
          <w:iCs/>
          <w:lang w:eastAsia="zh-CN"/>
        </w:rPr>
        <w:t xml:space="preserve"> </w:t>
      </w:r>
      <w:r>
        <w:rPr>
          <w:iCs/>
          <w:lang w:eastAsia="zh-CN"/>
        </w:rPr>
        <w:t>(CATT)</w:t>
      </w:r>
    </w:p>
    <w:p w14:paraId="14EE2080" w14:textId="094BEA7B" w:rsidR="00924269" w:rsidRDefault="0092039E" w:rsidP="00924269">
      <w:pPr>
        <w:pStyle w:val="ListParagraph"/>
        <w:numPr>
          <w:ilvl w:val="1"/>
          <w:numId w:val="14"/>
        </w:numPr>
        <w:ind w:firstLineChars="0"/>
        <w:rPr>
          <w:lang w:eastAsia="zh-CN"/>
        </w:rPr>
      </w:pPr>
      <w:r>
        <w:rPr>
          <w:lang w:eastAsia="zh-CN"/>
        </w:rPr>
        <w:t>ONLY</w:t>
      </w:r>
      <w:r w:rsidR="00924269">
        <w:rPr>
          <w:lang w:eastAsia="zh-CN"/>
        </w:rPr>
        <w:t xml:space="preserve"> the serving cell side condition is needed.</w:t>
      </w:r>
    </w:p>
    <w:p w14:paraId="623B112E" w14:textId="7F00639C" w:rsidR="00924269" w:rsidRPr="00C356C2" w:rsidRDefault="00924269" w:rsidP="00924269">
      <w:pPr>
        <w:pStyle w:val="ListParagraph"/>
        <w:numPr>
          <w:ilvl w:val="0"/>
          <w:numId w:val="14"/>
        </w:numPr>
        <w:ind w:firstLineChars="0"/>
        <w:rPr>
          <w:lang w:eastAsia="zh-CN"/>
        </w:rPr>
      </w:pPr>
      <w:r>
        <w:rPr>
          <w:lang w:val="en-US" w:eastAsia="zh-CN"/>
        </w:rPr>
        <w:t xml:space="preserve">Option </w:t>
      </w:r>
      <w:r w:rsidR="0092039E">
        <w:rPr>
          <w:lang w:val="en-US" w:eastAsia="zh-CN"/>
        </w:rPr>
        <w:t>4</w:t>
      </w:r>
      <w:r w:rsidRPr="00924269">
        <w:rPr>
          <w:iCs/>
          <w:lang w:eastAsia="zh-CN"/>
        </w:rPr>
        <w:t xml:space="preserve"> </w:t>
      </w:r>
      <w:r>
        <w:rPr>
          <w:iCs/>
          <w:lang w:eastAsia="zh-CN"/>
        </w:rPr>
        <w:t>(MediaTek)</w:t>
      </w:r>
    </w:p>
    <w:p w14:paraId="0F0EFCDD" w14:textId="7635B9FB" w:rsidR="00924269" w:rsidRDefault="0092039E" w:rsidP="00924269">
      <w:pPr>
        <w:pStyle w:val="ListParagraph"/>
        <w:numPr>
          <w:ilvl w:val="1"/>
          <w:numId w:val="14"/>
        </w:numPr>
        <w:ind w:firstLineChars="0"/>
        <w:rPr>
          <w:lang w:eastAsia="zh-CN"/>
        </w:rPr>
      </w:pPr>
      <w:r>
        <w:rPr>
          <w:lang w:eastAsia="zh-CN"/>
        </w:rPr>
        <w:t>ONLY</w:t>
      </w:r>
      <w:r w:rsidR="00924269">
        <w:rPr>
          <w:lang w:eastAsia="zh-CN"/>
        </w:rPr>
        <w:t xml:space="preserve"> the reference cell side condition is needed.</w:t>
      </w:r>
    </w:p>
    <w:p w14:paraId="3F93C841" w14:textId="77777777" w:rsidR="00924269" w:rsidRPr="002D703D" w:rsidRDefault="00924269" w:rsidP="00924269">
      <w:pPr>
        <w:pStyle w:val="ListParagraph"/>
        <w:numPr>
          <w:ilvl w:val="1"/>
          <w:numId w:val="14"/>
        </w:numPr>
        <w:ind w:firstLineChars="0"/>
        <w:rPr>
          <w:lang w:eastAsia="zh-CN"/>
        </w:rPr>
      </w:pPr>
    </w:p>
    <w:p w14:paraId="67B0DB08" w14:textId="6A0AD374" w:rsidR="00001EA5" w:rsidRPr="002D703D" w:rsidRDefault="00001EA5" w:rsidP="00001EA5">
      <w:pPr>
        <w:rPr>
          <w:lang w:eastAsia="zh-CN"/>
        </w:rPr>
      </w:pPr>
      <w:r>
        <w:rPr>
          <w:highlight w:val="yellow"/>
          <w:lang w:val="en-US" w:eastAsia="zh-CN"/>
        </w:rPr>
        <w:t>Recommended WF</w:t>
      </w:r>
      <w:r>
        <w:rPr>
          <w:lang w:val="en-US" w:eastAsia="zh-CN"/>
        </w:rPr>
        <w:t xml:space="preserve">: </w:t>
      </w:r>
      <w:r w:rsidR="00471341">
        <w:rPr>
          <w:lang w:val="en-US" w:eastAsia="zh-CN"/>
        </w:rPr>
        <w:t>Further discussion needed. Collect companies’ views</w:t>
      </w:r>
    </w:p>
    <w:p w14:paraId="66DDF97F" w14:textId="77777777" w:rsidR="00001EA5" w:rsidRDefault="00001EA5">
      <w:pPr>
        <w:rPr>
          <w:b/>
          <w:bCs/>
          <w:iCs/>
          <w:lang w:eastAsia="zh-CN"/>
        </w:rPr>
      </w:pPr>
    </w:p>
    <w:p w14:paraId="6B9D15AE" w14:textId="01E95959" w:rsidR="00DE3B7E" w:rsidRDefault="00863B5E">
      <w:pPr>
        <w:rPr>
          <w:b/>
          <w:bCs/>
          <w:iCs/>
          <w:lang w:eastAsia="zh-CN"/>
        </w:rPr>
      </w:pPr>
      <w:r>
        <w:rPr>
          <w:b/>
          <w:bCs/>
          <w:iCs/>
          <w:lang w:eastAsia="zh-CN"/>
        </w:rPr>
        <w:t xml:space="preserve">Sub-topic </w:t>
      </w:r>
      <w:r w:rsidR="00E35D37">
        <w:rPr>
          <w:b/>
          <w:bCs/>
          <w:iCs/>
          <w:lang w:eastAsia="zh-CN"/>
        </w:rPr>
        <w:t>5</w:t>
      </w:r>
      <w:r>
        <w:rPr>
          <w:b/>
          <w:bCs/>
          <w:iCs/>
          <w:lang w:eastAsia="zh-CN"/>
        </w:rPr>
        <w:t>-1</w:t>
      </w:r>
      <w:r w:rsidR="00E35D37">
        <w:rPr>
          <w:b/>
          <w:bCs/>
          <w:iCs/>
          <w:lang w:eastAsia="zh-CN"/>
        </w:rPr>
        <w:t>-</w:t>
      </w:r>
      <w:r w:rsidR="00001EA5">
        <w:rPr>
          <w:b/>
          <w:bCs/>
          <w:iCs/>
          <w:lang w:eastAsia="zh-CN"/>
        </w:rPr>
        <w:t>2</w:t>
      </w:r>
      <w:r>
        <w:rPr>
          <w:b/>
          <w:bCs/>
          <w:iCs/>
          <w:lang w:eastAsia="zh-CN"/>
        </w:rPr>
        <w:t>: Side conditions for serving cell</w:t>
      </w:r>
    </w:p>
    <w:p w14:paraId="0455A4E8" w14:textId="77777777" w:rsidR="00DE3B7E" w:rsidRDefault="00863B5E" w:rsidP="00F3284F">
      <w:pPr>
        <w:pStyle w:val="ListParagraph"/>
        <w:numPr>
          <w:ilvl w:val="0"/>
          <w:numId w:val="13"/>
        </w:numPr>
        <w:ind w:firstLineChars="0"/>
        <w:rPr>
          <w:iCs/>
          <w:lang w:eastAsia="zh-CN"/>
        </w:rPr>
      </w:pPr>
      <w:r>
        <w:rPr>
          <w:iCs/>
          <w:lang w:eastAsia="zh-CN"/>
        </w:rPr>
        <w:t>Option 1. -6 dB (CATT)</w:t>
      </w:r>
    </w:p>
    <w:p w14:paraId="64A412F3" w14:textId="77777777" w:rsidR="00DE3B7E" w:rsidRDefault="00863B5E" w:rsidP="002E4CF4">
      <w:pPr>
        <w:pStyle w:val="ListParagraph"/>
        <w:numPr>
          <w:ilvl w:val="0"/>
          <w:numId w:val="13"/>
        </w:numPr>
        <w:ind w:firstLineChars="0"/>
        <w:rPr>
          <w:iCs/>
          <w:lang w:eastAsia="zh-CN"/>
        </w:rPr>
      </w:pPr>
      <w:r>
        <w:rPr>
          <w:iCs/>
          <w:lang w:eastAsia="zh-CN"/>
        </w:rPr>
        <w:t>Option 2. For DL-</w:t>
      </w:r>
      <w:proofErr w:type="spellStart"/>
      <w:r>
        <w:rPr>
          <w:iCs/>
          <w:lang w:eastAsia="zh-CN"/>
        </w:rPr>
        <w:t>AoD</w:t>
      </w:r>
      <w:proofErr w:type="spellEnd"/>
      <w:r>
        <w:rPr>
          <w:iCs/>
          <w:lang w:eastAsia="zh-CN"/>
        </w:rPr>
        <w:t xml:space="preserve"> and Multi-RTT, the side condition for FR1 and FR2 is -3 dB for serving TRP (Ericsson)</w:t>
      </w:r>
    </w:p>
    <w:p w14:paraId="0577D6BD" w14:textId="2A75512D" w:rsidR="00DE3B7E" w:rsidRDefault="00863B5E" w:rsidP="002E4CF4">
      <w:pPr>
        <w:pStyle w:val="ListParagraph"/>
        <w:numPr>
          <w:ilvl w:val="0"/>
          <w:numId w:val="13"/>
        </w:numPr>
        <w:ind w:firstLineChars="0"/>
        <w:rPr>
          <w:iCs/>
          <w:lang w:eastAsia="zh-CN"/>
        </w:rPr>
      </w:pPr>
      <w:r>
        <w:rPr>
          <w:iCs/>
          <w:lang w:eastAsia="zh-CN"/>
        </w:rPr>
        <w:t>Option 3. Not needed (Qualcomm, Huawei</w:t>
      </w:r>
      <w:r w:rsidR="005F54CC">
        <w:rPr>
          <w:iCs/>
          <w:lang w:eastAsia="zh-CN"/>
        </w:rPr>
        <w:t>, MediaTek</w:t>
      </w:r>
      <w:r>
        <w:rPr>
          <w:iCs/>
          <w:lang w:eastAsia="zh-CN"/>
        </w:rPr>
        <w:t>)</w:t>
      </w:r>
    </w:p>
    <w:p w14:paraId="6175B7B2" w14:textId="77777777" w:rsidR="00DE3B7E" w:rsidRDefault="00DE3B7E">
      <w:pPr>
        <w:spacing w:after="60"/>
        <w:jc w:val="both"/>
        <w:rPr>
          <w:iCs/>
          <w:lang w:eastAsia="zh-CN"/>
        </w:rPr>
      </w:pPr>
    </w:p>
    <w:p w14:paraId="7C1519DA" w14:textId="77777777" w:rsidR="00DE3B7E" w:rsidRDefault="00863B5E">
      <w:pPr>
        <w:rPr>
          <w:lang w:val="en-US" w:eastAsia="zh-CN"/>
        </w:rPr>
      </w:pPr>
      <w:r>
        <w:rPr>
          <w:highlight w:val="yellow"/>
          <w:lang w:val="en-US" w:eastAsia="zh-CN"/>
        </w:rPr>
        <w:t>Recommended WF</w:t>
      </w:r>
      <w:r>
        <w:rPr>
          <w:lang w:val="en-US" w:eastAsia="zh-CN"/>
        </w:rPr>
        <w:t xml:space="preserve">: Further discussion needed. Collect companies’ views.  </w:t>
      </w:r>
    </w:p>
    <w:p w14:paraId="508DB981" w14:textId="77777777" w:rsidR="00DE3B7E" w:rsidRDefault="00DE3B7E">
      <w:pPr>
        <w:spacing w:after="60"/>
        <w:jc w:val="both"/>
        <w:rPr>
          <w:iCs/>
          <w:lang w:eastAsia="zh-CN"/>
        </w:rPr>
      </w:pPr>
    </w:p>
    <w:p w14:paraId="681266B3" w14:textId="7015555D" w:rsidR="00DE3B7E" w:rsidRDefault="00863B5E">
      <w:pPr>
        <w:rPr>
          <w:b/>
          <w:bCs/>
          <w:iCs/>
          <w:lang w:eastAsia="zh-CN"/>
        </w:rPr>
      </w:pPr>
      <w:r>
        <w:rPr>
          <w:b/>
          <w:bCs/>
          <w:iCs/>
          <w:lang w:eastAsia="zh-CN"/>
        </w:rPr>
        <w:t xml:space="preserve">Sub-topic </w:t>
      </w:r>
      <w:r w:rsidR="00E35D37">
        <w:rPr>
          <w:b/>
          <w:bCs/>
          <w:iCs/>
          <w:lang w:eastAsia="zh-CN"/>
        </w:rPr>
        <w:t>5</w:t>
      </w:r>
      <w:r>
        <w:rPr>
          <w:b/>
          <w:bCs/>
          <w:iCs/>
          <w:lang w:eastAsia="zh-CN"/>
        </w:rPr>
        <w:t>-</w:t>
      </w:r>
      <w:r w:rsidR="00E35D37">
        <w:rPr>
          <w:b/>
          <w:bCs/>
          <w:iCs/>
          <w:lang w:eastAsia="zh-CN"/>
        </w:rPr>
        <w:t>1</w:t>
      </w:r>
      <w:r>
        <w:rPr>
          <w:b/>
          <w:bCs/>
          <w:iCs/>
          <w:lang w:eastAsia="zh-CN"/>
        </w:rPr>
        <w:t>-</w:t>
      </w:r>
      <w:r w:rsidR="00001EA5">
        <w:rPr>
          <w:b/>
          <w:bCs/>
          <w:iCs/>
          <w:lang w:eastAsia="zh-CN"/>
        </w:rPr>
        <w:t>3</w:t>
      </w:r>
      <w:r>
        <w:rPr>
          <w:b/>
          <w:bCs/>
          <w:iCs/>
          <w:lang w:eastAsia="zh-CN"/>
        </w:rPr>
        <w:t>: Side conditions for reference cell</w:t>
      </w:r>
    </w:p>
    <w:p w14:paraId="24FABCE4" w14:textId="2A4BC444" w:rsidR="00DE3B7E" w:rsidRDefault="00863B5E" w:rsidP="00F3284F">
      <w:pPr>
        <w:pStyle w:val="ListParagraph"/>
        <w:numPr>
          <w:ilvl w:val="0"/>
          <w:numId w:val="14"/>
        </w:numPr>
        <w:ind w:firstLineChars="0"/>
        <w:jc w:val="both"/>
        <w:rPr>
          <w:iCs/>
          <w:lang w:eastAsia="zh-CN"/>
        </w:rPr>
      </w:pPr>
      <w:r>
        <w:rPr>
          <w:iCs/>
          <w:lang w:eastAsia="zh-CN"/>
        </w:rPr>
        <w:lastRenderedPageBreak/>
        <w:t>Option 1. For OTDOA (i.e., when configured with RSTD), PRS-RSRP side condition for reference (which may or may not be serving) TRP to be the same as for reference cell for RSTD (Ericsson).</w:t>
      </w:r>
    </w:p>
    <w:p w14:paraId="5E6B8DC4" w14:textId="60AE04F7" w:rsidR="000D5F2C" w:rsidRDefault="000D5F2C" w:rsidP="000D5F2C">
      <w:pPr>
        <w:pStyle w:val="ListParagraph"/>
        <w:numPr>
          <w:ilvl w:val="0"/>
          <w:numId w:val="14"/>
        </w:numPr>
        <w:ind w:firstLineChars="0"/>
        <w:rPr>
          <w:iCs/>
          <w:lang w:eastAsia="zh-CN"/>
        </w:rPr>
      </w:pPr>
      <w:r>
        <w:rPr>
          <w:iCs/>
          <w:lang w:eastAsia="zh-CN"/>
        </w:rPr>
        <w:t xml:space="preserve">Option 2. </w:t>
      </w:r>
      <w:r w:rsidRPr="008F077B">
        <w:t>Same as that for the reference cell in PRS-RSTD</w:t>
      </w:r>
      <w:r>
        <w:t xml:space="preserve"> (MediaTek)</w:t>
      </w:r>
    </w:p>
    <w:p w14:paraId="422D44D4" w14:textId="37B525F7" w:rsidR="00DE3B7E" w:rsidRDefault="00863B5E" w:rsidP="00F3284F">
      <w:pPr>
        <w:pStyle w:val="ListParagraph"/>
        <w:numPr>
          <w:ilvl w:val="0"/>
          <w:numId w:val="14"/>
        </w:numPr>
        <w:ind w:firstLineChars="0"/>
        <w:rPr>
          <w:iCs/>
          <w:lang w:eastAsia="zh-CN"/>
        </w:rPr>
      </w:pPr>
      <w:r>
        <w:rPr>
          <w:iCs/>
          <w:lang w:eastAsia="zh-CN"/>
        </w:rPr>
        <w:t xml:space="preserve">Option </w:t>
      </w:r>
      <w:r w:rsidR="000D5F2C">
        <w:rPr>
          <w:iCs/>
          <w:lang w:eastAsia="zh-CN"/>
        </w:rPr>
        <w:t>3</w:t>
      </w:r>
      <w:r>
        <w:rPr>
          <w:iCs/>
          <w:lang w:eastAsia="zh-CN"/>
        </w:rPr>
        <w:t>. Not needed (Qualcomm, Huawei, CATT)</w:t>
      </w:r>
    </w:p>
    <w:p w14:paraId="5DB6563A" w14:textId="77777777" w:rsidR="00DE3B7E" w:rsidRDefault="00DE3B7E">
      <w:pPr>
        <w:spacing w:after="60"/>
        <w:jc w:val="both"/>
        <w:rPr>
          <w:iCs/>
          <w:lang w:eastAsia="zh-CN"/>
        </w:rPr>
      </w:pPr>
    </w:p>
    <w:p w14:paraId="3716C769" w14:textId="77777777" w:rsidR="00DE3B7E" w:rsidRDefault="00863B5E">
      <w:pPr>
        <w:rPr>
          <w:lang w:val="en-US" w:eastAsia="zh-CN"/>
        </w:rPr>
      </w:pPr>
      <w:r>
        <w:rPr>
          <w:highlight w:val="yellow"/>
          <w:lang w:val="en-US" w:eastAsia="zh-CN"/>
        </w:rPr>
        <w:t>Recommended WF</w:t>
      </w:r>
      <w:r>
        <w:rPr>
          <w:lang w:val="en-US" w:eastAsia="zh-CN"/>
        </w:rPr>
        <w:t xml:space="preserve">: Further discussion needed. Collect companies’ views.  </w:t>
      </w:r>
    </w:p>
    <w:p w14:paraId="5A046467" w14:textId="42A8886F" w:rsidR="00DE3B7E" w:rsidRDefault="00001EA5">
      <w:pPr>
        <w:pStyle w:val="Heading2"/>
        <w:rPr>
          <w:lang w:val="en-US"/>
        </w:rPr>
      </w:pPr>
      <w:r w:rsidRPr="005071E1" w:rsidDel="00001EA5">
        <w:rPr>
          <w:lang w:val="en-US"/>
        </w:rPr>
        <w:t xml:space="preserve"> </w:t>
      </w:r>
      <w:r w:rsidR="00863B5E">
        <w:rPr>
          <w:lang w:val="en-US"/>
        </w:rPr>
        <w:t xml:space="preserve">Companies views’ collection for 1st round </w:t>
      </w:r>
    </w:p>
    <w:p w14:paraId="758C9948"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E3B7E" w14:paraId="03642304" w14:textId="77777777">
        <w:tc>
          <w:tcPr>
            <w:tcW w:w="1236" w:type="dxa"/>
          </w:tcPr>
          <w:p w14:paraId="2DE16581"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FFD391"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Comments</w:t>
            </w:r>
          </w:p>
        </w:tc>
      </w:tr>
      <w:tr w:rsidR="00DE3B7E" w14:paraId="723CB633" w14:textId="77777777">
        <w:tc>
          <w:tcPr>
            <w:tcW w:w="1236" w:type="dxa"/>
          </w:tcPr>
          <w:p w14:paraId="33A012EA" w14:textId="1940E54C" w:rsidR="00DE3B7E" w:rsidRDefault="003064D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CD1C6C" w14:textId="7AC47AC9" w:rsidR="005F28E7" w:rsidRDefault="005F28E7" w:rsidP="00EE6017">
            <w:pPr>
              <w:rPr>
                <w:rFonts w:eastAsiaTheme="minorEastAsia"/>
                <w:b/>
                <w:bCs/>
                <w:color w:val="0070C0"/>
                <w:lang w:val="en-US" w:eastAsia="zh-CN"/>
              </w:rPr>
            </w:pPr>
            <w:r w:rsidRPr="002E4CF4">
              <w:rPr>
                <w:rFonts w:eastAsiaTheme="minorEastAsia"/>
                <w:b/>
                <w:bCs/>
                <w:color w:val="0070C0"/>
                <w:lang w:val="en-US" w:eastAsia="zh-CN"/>
              </w:rPr>
              <w:t>Sub-topic 5-1-</w:t>
            </w:r>
            <w:r>
              <w:rPr>
                <w:rFonts w:eastAsiaTheme="minorEastAsia"/>
                <w:b/>
                <w:bCs/>
                <w:color w:val="0070C0"/>
                <w:lang w:val="en-US" w:eastAsia="zh-CN"/>
              </w:rPr>
              <w:t xml:space="preserve">1: </w:t>
            </w:r>
            <w:r w:rsidRPr="00B41019">
              <w:rPr>
                <w:rFonts w:eastAsiaTheme="minorEastAsia"/>
                <w:b/>
                <w:bCs/>
                <w:color w:val="0070C0"/>
                <w:lang w:val="en-US" w:eastAsia="zh-CN"/>
              </w:rPr>
              <w:t>Set of side conditions for PRS-RSRP</w:t>
            </w:r>
          </w:p>
          <w:p w14:paraId="38EB4230" w14:textId="0A5F60C7" w:rsidR="005F28E7" w:rsidRPr="007B6FB9" w:rsidRDefault="00614FB9" w:rsidP="00EE6017">
            <w:pPr>
              <w:framePr w:w="10206" w:h="284" w:hRule="exact" w:wrap="notBeside" w:vAnchor="page" w:hAnchor="margin" w:y="1986"/>
              <w:widowControl w:val="0"/>
              <w:overflowPunct/>
              <w:autoSpaceDE/>
              <w:autoSpaceDN/>
              <w:adjustRightInd/>
              <w:ind w:right="28"/>
              <w:jc w:val="right"/>
              <w:textAlignment w:val="auto"/>
              <w:rPr>
                <w:rFonts w:eastAsiaTheme="minorEastAsia"/>
                <w:color w:val="0070C0"/>
                <w:lang w:val="en-US" w:eastAsia="zh-CN"/>
              </w:rPr>
            </w:pPr>
            <w:r>
              <w:rPr>
                <w:rFonts w:eastAsiaTheme="minorEastAsia"/>
                <w:color w:val="0070C0"/>
                <w:lang w:val="en-US" w:eastAsia="zh-CN"/>
              </w:rPr>
              <w:t>We prefer option 1</w:t>
            </w:r>
            <w:r w:rsidR="00213BCC">
              <w:rPr>
                <w:rFonts w:eastAsiaTheme="minorEastAsia"/>
                <w:color w:val="0070C0"/>
                <w:lang w:val="en-US" w:eastAsia="zh-CN"/>
              </w:rPr>
              <w:t>, since all the</w:t>
            </w:r>
            <w:r w:rsidR="009D39B4">
              <w:rPr>
                <w:rFonts w:eastAsiaTheme="minorEastAsia"/>
                <w:color w:val="0070C0"/>
                <w:lang w:val="en-US" w:eastAsia="zh-CN"/>
              </w:rPr>
              <w:t>s</w:t>
            </w:r>
            <w:r w:rsidR="00213BCC">
              <w:rPr>
                <w:rFonts w:eastAsiaTheme="minorEastAsia"/>
                <w:color w:val="0070C0"/>
                <w:lang w:val="en-US" w:eastAsia="zh-CN"/>
              </w:rPr>
              <w:t>e scenarios are possible.</w:t>
            </w:r>
          </w:p>
          <w:p w14:paraId="58BC707B" w14:textId="5686D6D3" w:rsidR="00EE6017" w:rsidRDefault="00EE6017" w:rsidP="00EE6017">
            <w:pPr>
              <w:rPr>
                <w:rFonts w:eastAsiaTheme="minorEastAsia"/>
                <w:b/>
                <w:bCs/>
                <w:color w:val="0070C0"/>
                <w:lang w:val="en-US" w:eastAsia="zh-CN"/>
              </w:rPr>
            </w:pPr>
            <w:r w:rsidRPr="002E4CF4">
              <w:rPr>
                <w:rFonts w:eastAsiaTheme="minorEastAsia"/>
                <w:b/>
                <w:bCs/>
                <w:color w:val="0070C0"/>
                <w:lang w:val="en-US" w:eastAsia="zh-CN"/>
              </w:rPr>
              <w:t>Sub-topic 5-1-</w:t>
            </w:r>
            <w:r w:rsidR="00032DFD">
              <w:rPr>
                <w:rFonts w:eastAsiaTheme="minorEastAsia"/>
                <w:b/>
                <w:bCs/>
                <w:color w:val="0070C0"/>
                <w:lang w:val="en-US" w:eastAsia="zh-CN"/>
              </w:rPr>
              <w:t>2</w:t>
            </w:r>
            <w:r w:rsidRPr="002E4CF4">
              <w:rPr>
                <w:rFonts w:eastAsiaTheme="minorEastAsia"/>
                <w:b/>
                <w:bCs/>
                <w:color w:val="0070C0"/>
                <w:lang w:val="en-US" w:eastAsia="zh-CN"/>
              </w:rPr>
              <w:t>: Side conditions for serving cell</w:t>
            </w:r>
          </w:p>
          <w:p w14:paraId="246C308C" w14:textId="29FE4791" w:rsidR="00EE6017" w:rsidRPr="007B6FB9" w:rsidRDefault="000805F3" w:rsidP="00EE6017">
            <w:pPr>
              <w:framePr w:w="10206" w:h="284" w:hRule="exact" w:wrap="notBeside" w:vAnchor="page" w:hAnchor="margin" w:y="1986"/>
              <w:widowControl w:val="0"/>
              <w:overflowPunct/>
              <w:autoSpaceDE/>
              <w:autoSpaceDN/>
              <w:adjustRightInd/>
              <w:ind w:right="28"/>
              <w:jc w:val="right"/>
              <w:textAlignment w:val="auto"/>
              <w:rPr>
                <w:rFonts w:eastAsiaTheme="minorEastAsia"/>
                <w:color w:val="0070C0"/>
                <w:lang w:val="en-US" w:eastAsia="zh-CN"/>
              </w:rPr>
            </w:pPr>
            <w:r w:rsidRPr="007B6FB9">
              <w:rPr>
                <w:rFonts w:eastAsiaTheme="minorEastAsia"/>
                <w:color w:val="0070C0"/>
                <w:lang w:val="en-US" w:eastAsia="zh-CN"/>
              </w:rPr>
              <w:t>Option 2</w:t>
            </w:r>
          </w:p>
          <w:p w14:paraId="50340D34" w14:textId="0DEC47F4" w:rsidR="00EE6017" w:rsidRPr="002E4CF4" w:rsidRDefault="00EE6017" w:rsidP="00EE6017">
            <w:pPr>
              <w:rPr>
                <w:rFonts w:eastAsiaTheme="minorEastAsia"/>
                <w:b/>
                <w:bCs/>
                <w:color w:val="0070C0"/>
                <w:lang w:val="en-US" w:eastAsia="zh-CN"/>
              </w:rPr>
            </w:pPr>
            <w:r w:rsidRPr="002E4CF4">
              <w:rPr>
                <w:rFonts w:eastAsiaTheme="minorEastAsia"/>
                <w:b/>
                <w:bCs/>
                <w:color w:val="0070C0"/>
                <w:lang w:val="en-US" w:eastAsia="zh-CN"/>
              </w:rPr>
              <w:t>Sub-topic 5-1-</w:t>
            </w:r>
            <w:r w:rsidR="00032DFD">
              <w:rPr>
                <w:rFonts w:eastAsiaTheme="minorEastAsia"/>
                <w:b/>
                <w:bCs/>
                <w:color w:val="0070C0"/>
                <w:lang w:val="en-US" w:eastAsia="zh-CN"/>
              </w:rPr>
              <w:t>3</w:t>
            </w:r>
            <w:r w:rsidRPr="002E4CF4">
              <w:rPr>
                <w:rFonts w:eastAsiaTheme="minorEastAsia"/>
                <w:b/>
                <w:bCs/>
                <w:color w:val="0070C0"/>
                <w:lang w:val="en-US" w:eastAsia="zh-CN"/>
              </w:rPr>
              <w:t>: Side conditions for reference cell</w:t>
            </w:r>
          </w:p>
          <w:p w14:paraId="046D5AB0" w14:textId="27866EF6" w:rsidR="00DE3B7E" w:rsidRPr="007B6FB9" w:rsidRDefault="000805F3">
            <w:pPr>
              <w:overflowPunct/>
              <w:autoSpaceDE/>
              <w:autoSpaceDN/>
              <w:adjustRightInd/>
              <w:spacing w:after="120"/>
              <w:textAlignment w:val="auto"/>
              <w:rPr>
                <w:rFonts w:eastAsiaTheme="minorEastAsia"/>
                <w:color w:val="0070C0"/>
                <w:lang w:val="en-US" w:eastAsia="zh-CN"/>
              </w:rPr>
            </w:pPr>
            <w:r w:rsidRPr="007B6FB9">
              <w:rPr>
                <w:rFonts w:eastAsiaTheme="minorEastAsia"/>
                <w:color w:val="0070C0"/>
                <w:lang w:val="en-US" w:eastAsia="zh-CN"/>
              </w:rPr>
              <w:t>Option 1</w:t>
            </w:r>
            <w:r w:rsidR="00AA58E1">
              <w:rPr>
                <w:rFonts w:eastAsiaTheme="minorEastAsia"/>
                <w:color w:val="0070C0"/>
                <w:lang w:val="en-US" w:eastAsia="zh-CN"/>
              </w:rPr>
              <w:t xml:space="preserve">. </w:t>
            </w:r>
            <w:r w:rsidR="00C61216">
              <w:rPr>
                <w:rFonts w:eastAsiaTheme="minorEastAsia"/>
                <w:color w:val="0070C0"/>
                <w:lang w:val="en-US" w:eastAsia="zh-CN"/>
              </w:rPr>
              <w:t xml:space="preserve">A question on </w:t>
            </w:r>
            <w:r w:rsidR="00AA58E1">
              <w:rPr>
                <w:rFonts w:eastAsiaTheme="minorEastAsia"/>
                <w:color w:val="0070C0"/>
                <w:lang w:val="en-US" w:eastAsia="zh-CN"/>
              </w:rPr>
              <w:t>option 2</w:t>
            </w:r>
            <w:r w:rsidR="00C61216">
              <w:rPr>
                <w:rFonts w:eastAsiaTheme="minorEastAsia"/>
                <w:color w:val="0070C0"/>
                <w:lang w:val="en-US" w:eastAsia="zh-CN"/>
              </w:rPr>
              <w:t>: is it t</w:t>
            </w:r>
            <w:r w:rsidR="00AA58E1">
              <w:rPr>
                <w:rFonts w:eastAsiaTheme="minorEastAsia"/>
                <w:color w:val="0070C0"/>
                <w:lang w:val="en-US" w:eastAsia="zh-CN"/>
              </w:rPr>
              <w:t>he same as option 1 or is it a superset over option 1?</w:t>
            </w:r>
          </w:p>
        </w:tc>
      </w:tr>
      <w:tr w:rsidR="00DE3B7E" w14:paraId="7A1A9BE3" w14:textId="77777777">
        <w:tc>
          <w:tcPr>
            <w:tcW w:w="1236" w:type="dxa"/>
          </w:tcPr>
          <w:p w14:paraId="1E26BF6F" w14:textId="5F5E3908" w:rsidR="00DE3B7E" w:rsidRPr="0058721F" w:rsidRDefault="0058721F">
            <w:pPr>
              <w:spacing w:after="120"/>
              <w:rPr>
                <w:rFonts w:eastAsiaTheme="minorEastAsia"/>
                <w:color w:val="0070C0"/>
                <w:lang w:val="en-US" w:eastAsia="zh-CN"/>
              </w:rPr>
            </w:pPr>
            <w:r w:rsidRPr="0058721F">
              <w:rPr>
                <w:rFonts w:eastAsiaTheme="minorEastAsia" w:hint="eastAsia"/>
                <w:color w:val="0070C0"/>
                <w:lang w:val="en-US" w:eastAsia="zh-CN"/>
              </w:rPr>
              <w:t>Huawei</w:t>
            </w:r>
          </w:p>
        </w:tc>
        <w:tc>
          <w:tcPr>
            <w:tcW w:w="8395" w:type="dxa"/>
          </w:tcPr>
          <w:p w14:paraId="3CBED8F9" w14:textId="74F3F857" w:rsidR="00DE3B7E" w:rsidRPr="0058721F" w:rsidRDefault="0058721F">
            <w:pPr>
              <w:spacing w:after="120"/>
              <w:rPr>
                <w:rFonts w:eastAsiaTheme="minorEastAsia"/>
                <w:color w:val="0070C0"/>
                <w:lang w:val="en-US" w:eastAsia="zh-CN"/>
              </w:rPr>
            </w:pPr>
            <w:r w:rsidRPr="0058721F">
              <w:rPr>
                <w:rFonts w:eastAsiaTheme="minorEastAsia" w:hint="eastAsia"/>
                <w:color w:val="0070C0"/>
                <w:lang w:val="en-US" w:eastAsia="zh-CN"/>
              </w:rPr>
              <w:t>5-1</w:t>
            </w:r>
            <w:r w:rsidRPr="0058721F">
              <w:rPr>
                <w:rFonts w:eastAsiaTheme="minorEastAsia"/>
                <w:color w:val="0070C0"/>
                <w:lang w:val="en-US" w:eastAsia="zh-CN"/>
              </w:rPr>
              <w:t>-1</w:t>
            </w:r>
            <w:r w:rsidRPr="0058721F">
              <w:rPr>
                <w:rFonts w:eastAsiaTheme="minorEastAsia" w:hint="eastAsia"/>
                <w:color w:val="0070C0"/>
                <w:lang w:val="en-US" w:eastAsia="zh-CN"/>
              </w:rPr>
              <w:t>: option 2.</w:t>
            </w:r>
            <w:r w:rsidRPr="0058721F">
              <w:rPr>
                <w:rFonts w:eastAsiaTheme="minorEastAsia"/>
                <w:color w:val="0070C0"/>
                <w:lang w:val="en-US" w:eastAsia="zh-CN"/>
              </w:rPr>
              <w:t xml:space="preserve"> Here we only consider the case where PRS-RSRP is configured to be measured alone. If it is configured together with RSTD or UE Rx-Tx, then the side condition should be based on RSTD or UE Rx-Tx. We understand option 4 from MTK is to define side conditions for both reference and neighbor cell, and if so, we can also compromise to it.</w:t>
            </w:r>
          </w:p>
          <w:p w14:paraId="19A626EE" w14:textId="77777777" w:rsidR="0058721F" w:rsidRPr="0058721F" w:rsidRDefault="0058721F">
            <w:pPr>
              <w:spacing w:after="120"/>
              <w:rPr>
                <w:rFonts w:eastAsiaTheme="minorEastAsia"/>
                <w:color w:val="0070C0"/>
                <w:lang w:val="en-US" w:eastAsia="zh-CN"/>
              </w:rPr>
            </w:pPr>
            <w:r w:rsidRPr="0058721F">
              <w:rPr>
                <w:rFonts w:eastAsiaTheme="minorEastAsia"/>
                <w:color w:val="0070C0"/>
                <w:lang w:val="en-US" w:eastAsia="zh-CN"/>
              </w:rPr>
              <w:t xml:space="preserve">5-1-2: option 3. </w:t>
            </w:r>
          </w:p>
          <w:p w14:paraId="2E1BC328" w14:textId="5BA905C9" w:rsidR="0058721F" w:rsidRPr="0058721F" w:rsidRDefault="0058721F" w:rsidP="0058721F">
            <w:pPr>
              <w:spacing w:after="120"/>
              <w:rPr>
                <w:rFonts w:eastAsiaTheme="minorEastAsia"/>
                <w:color w:val="0070C0"/>
                <w:lang w:val="en-US" w:eastAsia="zh-CN"/>
              </w:rPr>
            </w:pPr>
            <w:r w:rsidRPr="0058721F">
              <w:rPr>
                <w:rFonts w:eastAsiaTheme="minorEastAsia"/>
                <w:color w:val="0070C0"/>
                <w:lang w:val="en-US" w:eastAsia="zh-CN"/>
              </w:rPr>
              <w:t xml:space="preserve">5-1-3: option 3, but we can also compromise to option 2. </w:t>
            </w:r>
          </w:p>
        </w:tc>
      </w:tr>
      <w:tr w:rsidR="004175F7" w14:paraId="077F0C4E" w14:textId="77777777">
        <w:tc>
          <w:tcPr>
            <w:tcW w:w="1236" w:type="dxa"/>
          </w:tcPr>
          <w:p w14:paraId="69DB42CE" w14:textId="006820E0" w:rsidR="004175F7" w:rsidRDefault="004175F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C1E5FA" w14:textId="77777777" w:rsidR="004175F7" w:rsidRDefault="004175F7" w:rsidP="00865231">
            <w:pPr>
              <w:rPr>
                <w:rFonts w:eastAsiaTheme="minorEastAsia"/>
                <w:b/>
                <w:bCs/>
                <w:color w:val="0070C0"/>
                <w:lang w:val="en-US" w:eastAsia="zh-CN"/>
              </w:rPr>
            </w:pPr>
            <w:r w:rsidRPr="002E4CF4">
              <w:rPr>
                <w:rFonts w:eastAsiaTheme="minorEastAsia"/>
                <w:b/>
                <w:bCs/>
                <w:color w:val="0070C0"/>
                <w:lang w:val="en-US" w:eastAsia="zh-CN"/>
              </w:rPr>
              <w:t>Sub-topic 5-1-</w:t>
            </w:r>
            <w:r>
              <w:rPr>
                <w:rFonts w:eastAsiaTheme="minorEastAsia"/>
                <w:b/>
                <w:bCs/>
                <w:color w:val="0070C0"/>
                <w:lang w:val="en-US" w:eastAsia="zh-CN"/>
              </w:rPr>
              <w:t xml:space="preserve">1: </w:t>
            </w:r>
            <w:r w:rsidRPr="00B41019">
              <w:rPr>
                <w:rFonts w:eastAsiaTheme="minorEastAsia"/>
                <w:b/>
                <w:bCs/>
                <w:color w:val="0070C0"/>
                <w:lang w:val="en-US" w:eastAsia="zh-CN"/>
              </w:rPr>
              <w:t>Set of side conditions for PRS-RSRP</w:t>
            </w:r>
          </w:p>
          <w:p w14:paraId="6AA06EED" w14:textId="77777777" w:rsidR="004175F7" w:rsidRPr="005417DA" w:rsidRDefault="004175F7" w:rsidP="00865231">
            <w:pPr>
              <w:rPr>
                <w:rFonts w:eastAsiaTheme="minorEastAsia"/>
                <w:bCs/>
                <w:color w:val="0070C0"/>
                <w:lang w:val="en-US" w:eastAsia="zh-CN"/>
              </w:rPr>
            </w:pPr>
            <w:r w:rsidRPr="005417DA">
              <w:rPr>
                <w:rFonts w:eastAsiaTheme="minorEastAsia"/>
                <w:bCs/>
                <w:color w:val="0070C0"/>
                <w:lang w:val="en-US" w:eastAsia="zh-CN"/>
              </w:rPr>
              <w:t>I</w:t>
            </w:r>
            <w:r w:rsidRPr="005417DA">
              <w:rPr>
                <w:rFonts w:eastAsiaTheme="minorEastAsia" w:hint="eastAsia"/>
                <w:bCs/>
                <w:color w:val="0070C0"/>
                <w:lang w:val="en-US" w:eastAsia="zh-CN"/>
              </w:rPr>
              <w:t xml:space="preserve"> think the issue should be </w:t>
            </w:r>
            <w:r w:rsidRPr="005417DA">
              <w:rPr>
                <w:rFonts w:eastAsiaTheme="minorEastAsia"/>
                <w:bCs/>
                <w:color w:val="0070C0"/>
                <w:lang w:val="en-US" w:eastAsia="zh-CN"/>
              </w:rPr>
              <w:t>separate</w:t>
            </w:r>
            <w:r w:rsidRPr="005417DA">
              <w:rPr>
                <w:rFonts w:eastAsiaTheme="minorEastAsia" w:hint="eastAsia"/>
                <w:bCs/>
                <w:color w:val="0070C0"/>
                <w:lang w:val="en-US" w:eastAsia="zh-CN"/>
              </w:rPr>
              <w:t xml:space="preserve">ly discussed for different positioning method. </w:t>
            </w:r>
            <w:r w:rsidRPr="005417DA">
              <w:rPr>
                <w:rFonts w:eastAsiaTheme="minorEastAsia"/>
                <w:bCs/>
                <w:color w:val="0070C0"/>
                <w:lang w:val="en-US" w:eastAsia="zh-CN"/>
              </w:rPr>
              <w:t>F</w:t>
            </w:r>
            <w:r w:rsidRPr="005417DA">
              <w:rPr>
                <w:rFonts w:eastAsiaTheme="minorEastAsia" w:hint="eastAsia"/>
                <w:bCs/>
                <w:color w:val="0070C0"/>
                <w:lang w:val="en-US" w:eastAsia="zh-CN"/>
              </w:rPr>
              <w:t>or DL-OTDOA and Multi-RTT, the PRS-RSRP is measured together with RSTD and UE Rx-Tx as assistant data, so the side condition should follow the RSTD or UE Rx-Tx and no separate side condition is needed. We propose to clarify this side condition is defined for DL-</w:t>
            </w:r>
            <w:proofErr w:type="spellStart"/>
            <w:r w:rsidRPr="005417DA">
              <w:rPr>
                <w:rFonts w:eastAsiaTheme="minorEastAsia" w:hint="eastAsia"/>
                <w:bCs/>
                <w:color w:val="0070C0"/>
                <w:lang w:val="en-US" w:eastAsia="zh-CN"/>
              </w:rPr>
              <w:t>AoD</w:t>
            </w:r>
            <w:proofErr w:type="spellEnd"/>
            <w:r w:rsidRPr="005417DA">
              <w:rPr>
                <w:rFonts w:eastAsiaTheme="minorEastAsia" w:hint="eastAsia"/>
                <w:bCs/>
                <w:color w:val="0070C0"/>
                <w:lang w:val="en-US" w:eastAsia="zh-CN"/>
              </w:rPr>
              <w:t>.</w:t>
            </w:r>
          </w:p>
          <w:p w14:paraId="27CC70C9" w14:textId="77777777" w:rsidR="004175F7" w:rsidRPr="005417DA" w:rsidRDefault="004175F7" w:rsidP="00865231">
            <w:pPr>
              <w:rPr>
                <w:rFonts w:eastAsiaTheme="minorEastAsia"/>
                <w:bCs/>
                <w:color w:val="0070C0"/>
                <w:lang w:val="en-US" w:eastAsia="zh-CN"/>
              </w:rPr>
            </w:pPr>
            <w:r w:rsidRPr="005417DA">
              <w:rPr>
                <w:rFonts w:eastAsiaTheme="minorEastAsia"/>
                <w:bCs/>
                <w:color w:val="0070C0"/>
                <w:lang w:val="en-US" w:eastAsia="zh-CN"/>
              </w:rPr>
              <w:t>I</w:t>
            </w:r>
            <w:r w:rsidRPr="005417DA">
              <w:rPr>
                <w:rFonts w:eastAsiaTheme="minorEastAsia" w:hint="eastAsia"/>
                <w:bCs/>
                <w:color w:val="0070C0"/>
                <w:lang w:val="en-US" w:eastAsia="zh-CN"/>
              </w:rPr>
              <w:t>n DL-</w:t>
            </w:r>
            <w:proofErr w:type="spellStart"/>
            <w:r w:rsidRPr="005417DA">
              <w:rPr>
                <w:rFonts w:eastAsiaTheme="minorEastAsia" w:hint="eastAsia"/>
                <w:bCs/>
                <w:color w:val="0070C0"/>
                <w:lang w:val="en-US" w:eastAsia="zh-CN"/>
              </w:rPr>
              <w:t>AoD</w:t>
            </w:r>
            <w:proofErr w:type="spellEnd"/>
            <w:r w:rsidRPr="005417DA">
              <w:rPr>
                <w:rFonts w:eastAsiaTheme="minorEastAsia" w:hint="eastAsia"/>
                <w:bCs/>
                <w:color w:val="0070C0"/>
                <w:lang w:val="en-US" w:eastAsia="zh-CN"/>
              </w:rPr>
              <w:t xml:space="preserve">, the PRS-RSRP is measured for single cell and the receive signal power is different for serving cell and neighbor cell, so the side condition should be defined in serving cell and neighbor cell. </w:t>
            </w:r>
          </w:p>
          <w:p w14:paraId="690F9E11" w14:textId="77777777" w:rsidR="004175F7" w:rsidRDefault="004175F7" w:rsidP="00865231">
            <w:pPr>
              <w:rPr>
                <w:rFonts w:eastAsiaTheme="minorEastAsia"/>
                <w:b/>
                <w:bCs/>
                <w:color w:val="0070C0"/>
                <w:lang w:val="en-US" w:eastAsia="zh-CN"/>
              </w:rPr>
            </w:pPr>
            <w:r w:rsidRPr="002E4CF4">
              <w:rPr>
                <w:rFonts w:eastAsiaTheme="minorEastAsia"/>
                <w:b/>
                <w:bCs/>
                <w:color w:val="0070C0"/>
                <w:lang w:val="en-US" w:eastAsia="zh-CN"/>
              </w:rPr>
              <w:t>Sub-topic 5-1-</w:t>
            </w:r>
            <w:r>
              <w:rPr>
                <w:rFonts w:eastAsiaTheme="minorEastAsia"/>
                <w:b/>
                <w:bCs/>
                <w:color w:val="0070C0"/>
                <w:lang w:val="en-US" w:eastAsia="zh-CN"/>
              </w:rPr>
              <w:t>2</w:t>
            </w:r>
            <w:r w:rsidRPr="002E4CF4">
              <w:rPr>
                <w:rFonts w:eastAsiaTheme="minorEastAsia"/>
                <w:b/>
                <w:bCs/>
                <w:color w:val="0070C0"/>
                <w:lang w:val="en-US" w:eastAsia="zh-CN"/>
              </w:rPr>
              <w:t>: Side conditions for serving cell</w:t>
            </w:r>
          </w:p>
          <w:p w14:paraId="172FE438" w14:textId="77777777" w:rsidR="004175F7" w:rsidRPr="002E4CF4" w:rsidRDefault="004175F7" w:rsidP="00865231">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upport option 1, </w:t>
            </w:r>
            <w:r w:rsidRPr="005417DA">
              <w:rPr>
                <w:rFonts w:eastAsiaTheme="minorEastAsia" w:hint="eastAsia"/>
                <w:bCs/>
                <w:color w:val="0070C0"/>
                <w:lang w:val="en-US" w:eastAsia="zh-CN"/>
              </w:rPr>
              <w:t>see the comments in sub-topic 5-1-1</w:t>
            </w:r>
          </w:p>
          <w:p w14:paraId="2352FD5B" w14:textId="77777777" w:rsidR="004175F7" w:rsidRPr="002E4CF4" w:rsidRDefault="004175F7" w:rsidP="00865231">
            <w:pPr>
              <w:rPr>
                <w:rFonts w:eastAsiaTheme="minorEastAsia"/>
                <w:b/>
                <w:bCs/>
                <w:color w:val="0070C0"/>
                <w:lang w:val="en-US" w:eastAsia="zh-CN"/>
              </w:rPr>
            </w:pPr>
            <w:r w:rsidRPr="002E4CF4">
              <w:rPr>
                <w:rFonts w:eastAsiaTheme="minorEastAsia"/>
                <w:b/>
                <w:bCs/>
                <w:color w:val="0070C0"/>
                <w:lang w:val="en-US" w:eastAsia="zh-CN"/>
              </w:rPr>
              <w:t>Sub-topic 5-1-</w:t>
            </w:r>
            <w:r>
              <w:rPr>
                <w:rFonts w:eastAsiaTheme="minorEastAsia"/>
                <w:b/>
                <w:bCs/>
                <w:color w:val="0070C0"/>
                <w:lang w:val="en-US" w:eastAsia="zh-CN"/>
              </w:rPr>
              <w:t>3</w:t>
            </w:r>
            <w:r w:rsidRPr="002E4CF4">
              <w:rPr>
                <w:rFonts w:eastAsiaTheme="minorEastAsia"/>
                <w:b/>
                <w:bCs/>
                <w:color w:val="0070C0"/>
                <w:lang w:val="en-US" w:eastAsia="zh-CN"/>
              </w:rPr>
              <w:t>: Side conditions for reference cell</w:t>
            </w:r>
          </w:p>
          <w:p w14:paraId="6DA2540B" w14:textId="41CE4AB3" w:rsidR="004175F7" w:rsidRDefault="004175F7">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upport option 3, </w:t>
            </w:r>
            <w:r w:rsidRPr="005417DA">
              <w:rPr>
                <w:rFonts w:eastAsiaTheme="minorEastAsia" w:hint="eastAsia"/>
                <w:bCs/>
                <w:color w:val="0070C0"/>
                <w:lang w:val="en-US" w:eastAsia="zh-CN"/>
              </w:rPr>
              <w:t>see the comments in sub-topic 5-1-1</w:t>
            </w:r>
          </w:p>
        </w:tc>
      </w:tr>
      <w:tr w:rsidR="004175F7" w14:paraId="5095ECFB" w14:textId="77777777">
        <w:tc>
          <w:tcPr>
            <w:tcW w:w="1236" w:type="dxa"/>
          </w:tcPr>
          <w:p w14:paraId="3007CBCD" w14:textId="257FE10A" w:rsidR="004175F7" w:rsidRDefault="003D493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B90298" w14:textId="77777777" w:rsidR="004175F7" w:rsidRDefault="003D4939" w:rsidP="003D4939">
            <w:pPr>
              <w:widowControl w:val="0"/>
              <w:spacing w:after="120"/>
              <w:ind w:right="28"/>
              <w:rPr>
                <w:bCs/>
                <w:color w:val="0070C0"/>
                <w:lang w:val="en-US" w:eastAsia="zh-CN"/>
              </w:rPr>
            </w:pPr>
            <w:r>
              <w:rPr>
                <w:bCs/>
                <w:color w:val="0070C0"/>
                <w:lang w:val="en-US" w:eastAsia="zh-CN"/>
              </w:rPr>
              <w:t>Subtopic 5-1:</w:t>
            </w:r>
          </w:p>
          <w:p w14:paraId="4AAB97A9" w14:textId="77777777" w:rsidR="009D1267" w:rsidRDefault="003D4939" w:rsidP="003D4939">
            <w:pPr>
              <w:widowControl w:val="0"/>
              <w:spacing w:after="120"/>
              <w:ind w:right="28"/>
              <w:rPr>
                <w:bCs/>
                <w:color w:val="0070C0"/>
                <w:lang w:val="en-US" w:eastAsia="zh-CN"/>
              </w:rPr>
            </w:pPr>
            <w:r>
              <w:rPr>
                <w:bCs/>
                <w:color w:val="0070C0"/>
                <w:lang w:val="en-US" w:eastAsia="zh-CN"/>
              </w:rPr>
              <w:t>For DL-</w:t>
            </w:r>
            <w:proofErr w:type="spellStart"/>
            <w:r>
              <w:rPr>
                <w:bCs/>
                <w:color w:val="0070C0"/>
                <w:lang w:val="en-US" w:eastAsia="zh-CN"/>
              </w:rPr>
              <w:t>AoD</w:t>
            </w:r>
            <w:proofErr w:type="spellEnd"/>
            <w:r>
              <w:rPr>
                <w:bCs/>
                <w:color w:val="0070C0"/>
                <w:lang w:val="en-US" w:eastAsia="zh-CN"/>
              </w:rPr>
              <w:t xml:space="preserve"> alone, only one side condition is needed </w:t>
            </w:r>
            <w:r w:rsidR="009D1267">
              <w:rPr>
                <w:bCs/>
                <w:color w:val="0070C0"/>
                <w:lang w:val="en-US" w:eastAsia="zh-CN"/>
              </w:rPr>
              <w:t>and that should be based on neighbor cell (Option 2). For other positioning methods when PRS-RSRP is also configured, same side conditions as those positioning methods should apply. We share the same view as Huawei.</w:t>
            </w:r>
          </w:p>
          <w:p w14:paraId="702F19F9" w14:textId="17264DA4" w:rsidR="009D1267" w:rsidRDefault="009D1267" w:rsidP="003D4939">
            <w:pPr>
              <w:widowControl w:val="0"/>
              <w:spacing w:after="120"/>
              <w:ind w:right="28"/>
              <w:rPr>
                <w:bCs/>
                <w:color w:val="0070C0"/>
                <w:lang w:val="en-US" w:eastAsia="zh-CN"/>
              </w:rPr>
            </w:pPr>
            <w:r>
              <w:rPr>
                <w:bCs/>
                <w:color w:val="0070C0"/>
                <w:lang w:val="en-US" w:eastAsia="zh-CN"/>
              </w:rPr>
              <w:t xml:space="preserve">Subtopic 5-1-2: </w:t>
            </w:r>
          </w:p>
          <w:p w14:paraId="0B1E1095" w14:textId="77777777" w:rsidR="009D1267" w:rsidRDefault="009D1267" w:rsidP="003D4939">
            <w:pPr>
              <w:widowControl w:val="0"/>
              <w:spacing w:after="120"/>
              <w:ind w:right="28"/>
              <w:rPr>
                <w:bCs/>
                <w:color w:val="0070C0"/>
                <w:lang w:val="en-US" w:eastAsia="zh-CN"/>
              </w:rPr>
            </w:pPr>
            <w:r>
              <w:rPr>
                <w:bCs/>
                <w:color w:val="0070C0"/>
                <w:lang w:val="en-US" w:eastAsia="zh-CN"/>
              </w:rPr>
              <w:t>Option 3.</w:t>
            </w:r>
          </w:p>
          <w:p w14:paraId="0D52C9E3" w14:textId="77777777" w:rsidR="009D1267" w:rsidRDefault="009D1267" w:rsidP="003D4939">
            <w:pPr>
              <w:widowControl w:val="0"/>
              <w:spacing w:after="120"/>
              <w:ind w:right="28"/>
              <w:rPr>
                <w:bCs/>
                <w:color w:val="0070C0"/>
                <w:lang w:val="en-US" w:eastAsia="zh-CN"/>
              </w:rPr>
            </w:pPr>
            <w:r>
              <w:rPr>
                <w:bCs/>
                <w:color w:val="0070C0"/>
                <w:lang w:val="en-US" w:eastAsia="zh-CN"/>
              </w:rPr>
              <w:lastRenderedPageBreak/>
              <w:t xml:space="preserve">Subtopic 5-1-3: </w:t>
            </w:r>
          </w:p>
          <w:p w14:paraId="7C75DC6B" w14:textId="329FA065" w:rsidR="009D1267" w:rsidRDefault="009D1267" w:rsidP="007B6FB9">
            <w:pPr>
              <w:widowControl w:val="0"/>
              <w:spacing w:after="120"/>
              <w:ind w:right="28"/>
              <w:rPr>
                <w:bCs/>
                <w:color w:val="0070C0"/>
                <w:lang w:val="en-US" w:eastAsia="zh-CN"/>
              </w:rPr>
            </w:pPr>
            <w:r>
              <w:rPr>
                <w:bCs/>
                <w:color w:val="0070C0"/>
                <w:lang w:val="en-US" w:eastAsia="zh-CN"/>
              </w:rPr>
              <w:t>Option 3 but option 2 is also ok.</w:t>
            </w:r>
          </w:p>
        </w:tc>
      </w:tr>
      <w:tr w:rsidR="000654CF" w14:paraId="0CF22200" w14:textId="77777777">
        <w:tc>
          <w:tcPr>
            <w:tcW w:w="1236" w:type="dxa"/>
          </w:tcPr>
          <w:p w14:paraId="22B1399E" w14:textId="440D5E9D" w:rsidR="000654CF" w:rsidRDefault="000654CF" w:rsidP="000654CF">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FF388E6" w14:textId="77777777" w:rsidR="000654CF" w:rsidRDefault="000654CF" w:rsidP="000654CF">
            <w:pPr>
              <w:rPr>
                <w:rFonts w:eastAsiaTheme="minorEastAsia"/>
                <w:b/>
                <w:bCs/>
                <w:color w:val="0070C0"/>
                <w:lang w:val="en-US" w:eastAsia="zh-CN"/>
              </w:rPr>
            </w:pPr>
            <w:r w:rsidRPr="002E4CF4">
              <w:rPr>
                <w:rFonts w:eastAsiaTheme="minorEastAsia"/>
                <w:b/>
                <w:bCs/>
                <w:color w:val="0070C0"/>
                <w:lang w:val="en-US" w:eastAsia="zh-CN"/>
              </w:rPr>
              <w:t>Sub-topic 5-1-</w:t>
            </w:r>
            <w:r>
              <w:rPr>
                <w:rFonts w:eastAsiaTheme="minorEastAsia"/>
                <w:b/>
                <w:bCs/>
                <w:color w:val="0070C0"/>
                <w:lang w:val="en-US" w:eastAsia="zh-CN"/>
              </w:rPr>
              <w:t xml:space="preserve">1: </w:t>
            </w:r>
            <w:r w:rsidRPr="00B41019">
              <w:rPr>
                <w:rFonts w:eastAsiaTheme="minorEastAsia"/>
                <w:b/>
                <w:bCs/>
                <w:color w:val="0070C0"/>
                <w:lang w:val="en-US" w:eastAsia="zh-CN"/>
              </w:rPr>
              <w:t>Set of side conditions for PRS-RSRP</w:t>
            </w:r>
          </w:p>
          <w:p w14:paraId="4CD7AD8E" w14:textId="77777777" w:rsidR="000654CF" w:rsidRPr="00C54DF6" w:rsidRDefault="000654CF" w:rsidP="000654CF">
            <w:pPr>
              <w:rPr>
                <w:rFonts w:eastAsiaTheme="minorEastAsia"/>
                <w:color w:val="0070C0"/>
                <w:lang w:val="en-US" w:eastAsia="zh-CN"/>
              </w:rPr>
            </w:pPr>
            <w:r w:rsidRPr="00C54DF6">
              <w:rPr>
                <w:rFonts w:eastAsiaTheme="minorEastAsia"/>
                <w:color w:val="0070C0"/>
                <w:lang w:val="en-US" w:eastAsia="zh-CN"/>
              </w:rPr>
              <w:t>Support Option 1.</w:t>
            </w:r>
          </w:p>
          <w:p w14:paraId="0929FDCD" w14:textId="77777777" w:rsidR="000654CF" w:rsidRDefault="000654CF" w:rsidP="000654CF">
            <w:pPr>
              <w:rPr>
                <w:rFonts w:eastAsiaTheme="minorEastAsia"/>
                <w:b/>
                <w:bCs/>
                <w:color w:val="0070C0"/>
                <w:lang w:val="en-US" w:eastAsia="zh-CN"/>
              </w:rPr>
            </w:pPr>
            <w:r w:rsidRPr="002E4CF4">
              <w:rPr>
                <w:rFonts w:eastAsiaTheme="minorEastAsia"/>
                <w:b/>
                <w:bCs/>
                <w:color w:val="0070C0"/>
                <w:lang w:val="en-US" w:eastAsia="zh-CN"/>
              </w:rPr>
              <w:t>Sub-topic 5-1-</w:t>
            </w:r>
            <w:r>
              <w:rPr>
                <w:rFonts w:eastAsiaTheme="minorEastAsia"/>
                <w:b/>
                <w:bCs/>
                <w:color w:val="0070C0"/>
                <w:lang w:val="en-US" w:eastAsia="zh-CN"/>
              </w:rPr>
              <w:t>2</w:t>
            </w:r>
            <w:r w:rsidRPr="002E4CF4">
              <w:rPr>
                <w:rFonts w:eastAsiaTheme="minorEastAsia"/>
                <w:b/>
                <w:bCs/>
                <w:color w:val="0070C0"/>
                <w:lang w:val="en-US" w:eastAsia="zh-CN"/>
              </w:rPr>
              <w:t>: Side conditions for serving cell</w:t>
            </w:r>
          </w:p>
          <w:p w14:paraId="2AFA5374" w14:textId="77777777" w:rsidR="000654CF" w:rsidRPr="001569ED" w:rsidRDefault="000654CF" w:rsidP="000654CF">
            <w:pPr>
              <w:rPr>
                <w:iCs/>
                <w:lang w:eastAsia="zh-CN"/>
              </w:rPr>
            </w:pPr>
            <w:r>
              <w:rPr>
                <w:iCs/>
                <w:lang w:eastAsia="zh-CN"/>
              </w:rPr>
              <w:t xml:space="preserve">We support Option 2a. </w:t>
            </w:r>
            <w:r w:rsidRPr="001569ED">
              <w:rPr>
                <w:iCs/>
                <w:lang w:eastAsia="zh-CN"/>
              </w:rPr>
              <w:t>For DL-</w:t>
            </w:r>
            <w:proofErr w:type="spellStart"/>
            <w:r w:rsidRPr="001569ED">
              <w:rPr>
                <w:iCs/>
                <w:lang w:eastAsia="zh-CN"/>
              </w:rPr>
              <w:t>AoD</w:t>
            </w:r>
            <w:proofErr w:type="spellEnd"/>
            <w:r w:rsidRPr="001569ED">
              <w:rPr>
                <w:iCs/>
                <w:lang w:eastAsia="zh-CN"/>
              </w:rPr>
              <w:t xml:space="preserve"> and Multi-RTT, the side condition for FR1 and FR2 is -</w:t>
            </w:r>
            <w:r>
              <w:rPr>
                <w:iCs/>
                <w:lang w:eastAsia="zh-CN"/>
              </w:rPr>
              <w:t>6</w:t>
            </w:r>
            <w:r w:rsidRPr="001569ED">
              <w:rPr>
                <w:iCs/>
                <w:lang w:eastAsia="zh-CN"/>
              </w:rPr>
              <w:t xml:space="preserve"> dB for serving TRP </w:t>
            </w:r>
          </w:p>
          <w:p w14:paraId="60604289" w14:textId="77777777" w:rsidR="000654CF" w:rsidRDefault="000654CF" w:rsidP="000654CF">
            <w:pPr>
              <w:rPr>
                <w:rFonts w:eastAsiaTheme="minorEastAsia"/>
                <w:b/>
                <w:bCs/>
                <w:color w:val="0070C0"/>
                <w:lang w:val="en-US" w:eastAsia="zh-CN"/>
              </w:rPr>
            </w:pPr>
            <w:r w:rsidRPr="002E4CF4">
              <w:rPr>
                <w:rFonts w:eastAsiaTheme="minorEastAsia"/>
                <w:b/>
                <w:bCs/>
                <w:color w:val="0070C0"/>
                <w:lang w:val="en-US" w:eastAsia="zh-CN"/>
              </w:rPr>
              <w:t>Sub-topic 5-1-</w:t>
            </w:r>
            <w:r>
              <w:rPr>
                <w:rFonts w:eastAsiaTheme="minorEastAsia"/>
                <w:b/>
                <w:bCs/>
                <w:color w:val="0070C0"/>
                <w:lang w:val="en-US" w:eastAsia="zh-CN"/>
              </w:rPr>
              <w:t>3</w:t>
            </w:r>
            <w:r w:rsidRPr="002E4CF4">
              <w:rPr>
                <w:rFonts w:eastAsiaTheme="minorEastAsia"/>
                <w:b/>
                <w:bCs/>
                <w:color w:val="0070C0"/>
                <w:lang w:val="en-US" w:eastAsia="zh-CN"/>
              </w:rPr>
              <w:t>: Side conditions for reference cell</w:t>
            </w:r>
          </w:p>
          <w:p w14:paraId="24813C46" w14:textId="67E560DA" w:rsidR="000654CF" w:rsidRDefault="000654CF" w:rsidP="000654CF">
            <w:pPr>
              <w:spacing w:after="120"/>
              <w:rPr>
                <w:rFonts w:eastAsiaTheme="minorEastAsia"/>
                <w:bCs/>
                <w:color w:val="0070C0"/>
                <w:lang w:val="en-US" w:eastAsia="zh-CN"/>
              </w:rPr>
            </w:pPr>
            <w:r w:rsidRPr="00685FE3">
              <w:rPr>
                <w:rFonts w:eastAsiaTheme="minorEastAsia"/>
                <w:bCs/>
                <w:color w:val="0070C0"/>
                <w:lang w:val="en-US" w:eastAsia="zh-CN"/>
              </w:rPr>
              <w:t>Support Option 1</w:t>
            </w:r>
          </w:p>
        </w:tc>
      </w:tr>
      <w:tr w:rsidR="000654CF" w14:paraId="0E2714EF" w14:textId="77777777" w:rsidTr="002E4CF4">
        <w:trPr>
          <w:trHeight w:val="334"/>
        </w:trPr>
        <w:tc>
          <w:tcPr>
            <w:tcW w:w="1236" w:type="dxa"/>
          </w:tcPr>
          <w:p w14:paraId="400F01F0" w14:textId="40D2AC32" w:rsidR="000654CF" w:rsidRDefault="00CF5DD0" w:rsidP="000654C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0EBEBD8" w14:textId="77777777" w:rsidR="00CF5DD0" w:rsidRDefault="00CF5DD0" w:rsidP="00CF5DD0">
            <w:pPr>
              <w:spacing w:after="120"/>
              <w:rPr>
                <w:rFonts w:eastAsiaTheme="minorEastAsia"/>
                <w:color w:val="0070C0"/>
                <w:lang w:val="en-US" w:eastAsia="zh-CN"/>
              </w:rPr>
            </w:pPr>
            <w:r>
              <w:rPr>
                <w:rFonts w:eastAsiaTheme="minorEastAsia"/>
                <w:color w:val="0070C0"/>
                <w:lang w:val="en-US" w:eastAsia="zh-CN"/>
              </w:rPr>
              <w:t xml:space="preserve">Sub-topic 5-1: Support option 4. </w:t>
            </w:r>
          </w:p>
          <w:p w14:paraId="4C8AAF1F" w14:textId="77777777" w:rsidR="00CF5DD0" w:rsidRDefault="00CF5DD0" w:rsidP="00CF5DD0">
            <w:pPr>
              <w:spacing w:after="120"/>
              <w:rPr>
                <w:rFonts w:eastAsiaTheme="minorEastAsia"/>
                <w:color w:val="0070C0"/>
                <w:lang w:val="en-US" w:eastAsia="zh-CN"/>
              </w:rPr>
            </w:pPr>
            <w:r>
              <w:rPr>
                <w:rFonts w:eastAsiaTheme="minorEastAsia"/>
                <w:color w:val="0070C0"/>
                <w:lang w:val="en-US" w:eastAsia="zh-CN"/>
              </w:rPr>
              <w:t xml:space="preserve">If we understand correctly, companies supporting option 2 are </w:t>
            </w:r>
            <w:proofErr w:type="gramStart"/>
            <w:r>
              <w:rPr>
                <w:rFonts w:eastAsiaTheme="minorEastAsia"/>
                <w:color w:val="0070C0"/>
                <w:lang w:val="en-US" w:eastAsia="zh-CN"/>
              </w:rPr>
              <w:t>actually proposing</w:t>
            </w:r>
            <w:proofErr w:type="gramEnd"/>
            <w:r>
              <w:rPr>
                <w:rFonts w:eastAsiaTheme="minorEastAsia"/>
                <w:color w:val="0070C0"/>
                <w:lang w:val="en-US" w:eastAsia="zh-CN"/>
              </w:rPr>
              <w:t xml:space="preserve"> that the side conditions should be the same for all cells in DL-</w:t>
            </w:r>
            <w:proofErr w:type="spellStart"/>
            <w:r>
              <w:rPr>
                <w:rFonts w:eastAsiaTheme="minorEastAsia"/>
                <w:color w:val="0070C0"/>
                <w:lang w:val="en-US" w:eastAsia="zh-CN"/>
              </w:rPr>
              <w:t>AoD</w:t>
            </w:r>
            <w:proofErr w:type="spellEnd"/>
            <w:r>
              <w:rPr>
                <w:rFonts w:eastAsiaTheme="minorEastAsia"/>
                <w:color w:val="0070C0"/>
                <w:lang w:val="en-US" w:eastAsia="zh-CN"/>
              </w:rPr>
              <w:t xml:space="preserve"> test cases, so we only need one side condition (which corresponding to neighbor cells). </w:t>
            </w:r>
          </w:p>
          <w:p w14:paraId="2CFD5809" w14:textId="0A245C76" w:rsidR="000654CF" w:rsidRDefault="00CF5DD0" w:rsidP="00CF5DD0">
            <w:pPr>
              <w:spacing w:after="120"/>
              <w:rPr>
                <w:rFonts w:eastAsiaTheme="minorEastAsia"/>
                <w:color w:val="0070C0"/>
                <w:lang w:val="en-US" w:eastAsia="zh-CN"/>
              </w:rPr>
            </w:pPr>
            <w:r>
              <w:rPr>
                <w:rFonts w:eastAsiaTheme="minorEastAsia"/>
                <w:color w:val="0070C0"/>
                <w:lang w:val="en-US" w:eastAsia="zh-CN"/>
              </w:rPr>
              <w:t>However, since the reference cell will be configured to UE in DL-</w:t>
            </w:r>
            <w:proofErr w:type="spellStart"/>
            <w:r>
              <w:rPr>
                <w:rFonts w:eastAsiaTheme="minorEastAsia"/>
                <w:color w:val="0070C0"/>
                <w:lang w:val="en-US" w:eastAsia="zh-CN"/>
              </w:rPr>
              <w:t>AoD</w:t>
            </w:r>
            <w:proofErr w:type="spellEnd"/>
            <w:r>
              <w:rPr>
                <w:rFonts w:eastAsiaTheme="minorEastAsia"/>
                <w:color w:val="0070C0"/>
                <w:lang w:val="en-US" w:eastAsia="zh-CN"/>
              </w:rPr>
              <w:t xml:space="preserve"> positioning (as in DL-TDOA), we don’t understand why we cannot reuse side condition for reference cell here.</w:t>
            </w:r>
          </w:p>
        </w:tc>
      </w:tr>
    </w:tbl>
    <w:p w14:paraId="0C5AC921" w14:textId="77777777" w:rsidR="00DE3B7E" w:rsidRDefault="00863B5E">
      <w:pPr>
        <w:rPr>
          <w:color w:val="0070C0"/>
          <w:lang w:val="en-US" w:eastAsia="zh-CN"/>
        </w:rPr>
      </w:pPr>
      <w:r>
        <w:rPr>
          <w:rFonts w:hint="eastAsia"/>
          <w:color w:val="0070C0"/>
          <w:lang w:val="en-US" w:eastAsia="zh-CN"/>
        </w:rPr>
        <w:t xml:space="preserve"> </w:t>
      </w:r>
    </w:p>
    <w:p w14:paraId="11E2A23A" w14:textId="77777777" w:rsidR="00DE3B7E" w:rsidRDefault="00863B5E">
      <w:pPr>
        <w:pStyle w:val="Heading2"/>
      </w:pPr>
      <w:r>
        <w:t>Summary</w:t>
      </w:r>
      <w:r>
        <w:rPr>
          <w:rFonts w:hint="eastAsia"/>
        </w:rPr>
        <w:t xml:space="preserve"> for 1st round </w:t>
      </w:r>
    </w:p>
    <w:p w14:paraId="3E763721"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96"/>
        <w:gridCol w:w="8161"/>
      </w:tblGrid>
      <w:tr w:rsidR="00DE3B7E" w14:paraId="463AD043" w14:textId="77777777" w:rsidTr="00E35D37">
        <w:tc>
          <w:tcPr>
            <w:tcW w:w="1696" w:type="dxa"/>
          </w:tcPr>
          <w:p w14:paraId="582DBF55" w14:textId="77777777" w:rsidR="00DE3B7E" w:rsidRDefault="00DE3B7E">
            <w:pPr>
              <w:rPr>
                <w:rFonts w:eastAsiaTheme="minorEastAsia"/>
                <w:b/>
                <w:bCs/>
                <w:color w:val="0070C0"/>
                <w:lang w:val="en-US" w:eastAsia="zh-CN"/>
              </w:rPr>
            </w:pPr>
          </w:p>
        </w:tc>
        <w:tc>
          <w:tcPr>
            <w:tcW w:w="8161" w:type="dxa"/>
          </w:tcPr>
          <w:p w14:paraId="6E12119E" w14:textId="77777777" w:rsidR="00DE3B7E" w:rsidRDefault="00863B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3B7E" w14:paraId="488E33DB" w14:textId="77777777" w:rsidTr="00E35D37">
        <w:tc>
          <w:tcPr>
            <w:tcW w:w="1696" w:type="dxa"/>
          </w:tcPr>
          <w:p w14:paraId="5954698A" w14:textId="358650AC" w:rsidR="00DE3B7E" w:rsidRDefault="00863B5E">
            <w:pPr>
              <w:rPr>
                <w:rFonts w:eastAsiaTheme="minorEastAsia"/>
                <w:color w:val="0070C0"/>
                <w:lang w:val="en-US" w:eastAsia="zh-CN"/>
              </w:rPr>
            </w:pPr>
            <w:r>
              <w:rPr>
                <w:rFonts w:eastAsiaTheme="minorEastAsia" w:hint="eastAsia"/>
                <w:b/>
                <w:bCs/>
                <w:color w:val="0070C0"/>
                <w:lang w:val="en-US" w:eastAsia="zh-CN"/>
              </w:rPr>
              <w:t>Sub-topic#</w:t>
            </w:r>
            <w:r w:rsidR="00E35D37">
              <w:rPr>
                <w:rFonts w:eastAsiaTheme="minorEastAsia"/>
                <w:b/>
                <w:bCs/>
                <w:color w:val="0070C0"/>
                <w:lang w:val="en-US" w:eastAsia="zh-CN"/>
              </w:rPr>
              <w:t>5</w:t>
            </w:r>
            <w:r>
              <w:rPr>
                <w:rFonts w:eastAsiaTheme="minorEastAsia"/>
                <w:b/>
                <w:bCs/>
                <w:color w:val="0070C0"/>
                <w:lang w:val="en-US" w:eastAsia="zh-CN"/>
              </w:rPr>
              <w:t>-1</w:t>
            </w:r>
            <w:r w:rsidR="00E35D37">
              <w:rPr>
                <w:rFonts w:eastAsiaTheme="minorEastAsia"/>
                <w:b/>
                <w:bCs/>
                <w:color w:val="0070C0"/>
                <w:lang w:val="en-US" w:eastAsia="zh-CN"/>
              </w:rPr>
              <w:t>-1</w:t>
            </w:r>
          </w:p>
        </w:tc>
        <w:tc>
          <w:tcPr>
            <w:tcW w:w="8161" w:type="dxa"/>
          </w:tcPr>
          <w:p w14:paraId="2CA0ED0F" w14:textId="77777777" w:rsidR="00F66ED8" w:rsidRPr="00F66ED8" w:rsidRDefault="00F66ED8" w:rsidP="00EE6017">
            <w:pPr>
              <w:rPr>
                <w:rFonts w:eastAsiaTheme="minorEastAsia"/>
                <w:b/>
                <w:bCs/>
                <w:color w:val="0070C0"/>
                <w:lang w:val="en-US" w:eastAsia="zh-CN"/>
              </w:rPr>
            </w:pPr>
            <w:r w:rsidRPr="00F66ED8">
              <w:rPr>
                <w:rFonts w:eastAsiaTheme="minorEastAsia"/>
                <w:b/>
                <w:bCs/>
                <w:color w:val="0070C0"/>
                <w:lang w:val="en-US" w:eastAsia="zh-CN"/>
              </w:rPr>
              <w:t>Set of side conditions for PRS-RSRP</w:t>
            </w:r>
            <w:r w:rsidRPr="00F66ED8">
              <w:rPr>
                <w:rFonts w:eastAsiaTheme="minorEastAsia" w:hint="eastAsia"/>
                <w:b/>
                <w:bCs/>
                <w:color w:val="0070C0"/>
                <w:lang w:val="en-US" w:eastAsia="zh-CN"/>
              </w:rPr>
              <w:t xml:space="preserve"> </w:t>
            </w:r>
          </w:p>
          <w:p w14:paraId="54A3E4FD" w14:textId="2D12B956" w:rsidR="00EE6017" w:rsidRDefault="00EE6017" w:rsidP="00EE601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027DF2E" w14:textId="20B602CB" w:rsidR="0080742C" w:rsidRPr="00685FE3" w:rsidRDefault="0080742C" w:rsidP="001C797B">
            <w:pPr>
              <w:pStyle w:val="ListParagraph"/>
              <w:numPr>
                <w:ilvl w:val="0"/>
                <w:numId w:val="14"/>
              </w:numPr>
              <w:ind w:firstLineChars="0"/>
              <w:rPr>
                <w:lang w:eastAsia="zh-CN"/>
              </w:rPr>
            </w:pPr>
            <w:r w:rsidRPr="00685FE3">
              <w:rPr>
                <w:lang w:eastAsia="zh-CN"/>
              </w:rPr>
              <w:t>F</w:t>
            </w:r>
            <w:r w:rsidRPr="00685FE3">
              <w:rPr>
                <w:rFonts w:hint="eastAsia"/>
                <w:lang w:eastAsia="zh-CN"/>
              </w:rPr>
              <w:t>or DL-OTDOA and Multi-RTT</w:t>
            </w:r>
            <w:r w:rsidR="00641E81">
              <w:rPr>
                <w:lang w:eastAsia="zh-CN"/>
              </w:rPr>
              <w:t xml:space="preserve"> positioning methods, </w:t>
            </w:r>
            <w:r w:rsidRPr="00685FE3">
              <w:rPr>
                <w:rFonts w:hint="eastAsia"/>
                <w:lang w:eastAsia="zh-CN"/>
              </w:rPr>
              <w:t>the side condition</w:t>
            </w:r>
            <w:r>
              <w:rPr>
                <w:lang w:eastAsia="zh-CN"/>
              </w:rPr>
              <w:t xml:space="preserve"> of PRS RSRP</w:t>
            </w:r>
            <w:r w:rsidRPr="00685FE3">
              <w:rPr>
                <w:rFonts w:hint="eastAsia"/>
                <w:lang w:eastAsia="zh-CN"/>
              </w:rPr>
              <w:t xml:space="preserve"> should follow the</w:t>
            </w:r>
            <w:r>
              <w:rPr>
                <w:lang w:eastAsia="zh-CN"/>
              </w:rPr>
              <w:t xml:space="preserve">se </w:t>
            </w:r>
            <w:proofErr w:type="gramStart"/>
            <w:r>
              <w:rPr>
                <w:lang w:eastAsia="zh-CN"/>
              </w:rPr>
              <w:t xml:space="preserve">of </w:t>
            </w:r>
            <w:r w:rsidRPr="00685FE3">
              <w:rPr>
                <w:rFonts w:hint="eastAsia"/>
                <w:lang w:eastAsia="zh-CN"/>
              </w:rPr>
              <w:t xml:space="preserve"> RSTD</w:t>
            </w:r>
            <w:proofErr w:type="gramEnd"/>
            <w:r w:rsidRPr="00685FE3">
              <w:rPr>
                <w:rFonts w:hint="eastAsia"/>
                <w:lang w:eastAsia="zh-CN"/>
              </w:rPr>
              <w:t xml:space="preserve"> </w:t>
            </w:r>
            <w:r w:rsidR="00641E81">
              <w:rPr>
                <w:lang w:eastAsia="zh-CN"/>
              </w:rPr>
              <w:t>and</w:t>
            </w:r>
            <w:r w:rsidRPr="00685FE3">
              <w:rPr>
                <w:rFonts w:hint="eastAsia"/>
                <w:lang w:eastAsia="zh-CN"/>
              </w:rPr>
              <w:t xml:space="preserve"> UE Rx-Tx</w:t>
            </w:r>
            <w:r>
              <w:rPr>
                <w:lang w:eastAsia="zh-CN"/>
              </w:rPr>
              <w:t xml:space="preserve"> </w:t>
            </w:r>
            <w:r w:rsidR="00641E81">
              <w:rPr>
                <w:lang w:eastAsia="zh-CN"/>
              </w:rPr>
              <w:t xml:space="preserve">time difference measurement </w:t>
            </w:r>
            <w:r>
              <w:rPr>
                <w:lang w:eastAsia="zh-CN"/>
              </w:rPr>
              <w:t>respectively</w:t>
            </w:r>
            <w:r w:rsidRPr="00685FE3">
              <w:rPr>
                <w:rFonts w:hint="eastAsia"/>
                <w:lang w:eastAsia="zh-CN"/>
              </w:rPr>
              <w:t xml:space="preserve">. </w:t>
            </w:r>
          </w:p>
          <w:p w14:paraId="425CE0C6" w14:textId="77777777" w:rsidR="0080742C" w:rsidRPr="001C797B" w:rsidRDefault="0080742C" w:rsidP="00EE6017">
            <w:pPr>
              <w:rPr>
                <w:rFonts w:eastAsiaTheme="minorEastAsia"/>
                <w:i/>
                <w:color w:val="0070C0"/>
                <w:lang w:eastAsia="zh-CN"/>
              </w:rPr>
            </w:pPr>
          </w:p>
          <w:p w14:paraId="2E94A41D" w14:textId="3CE7180C" w:rsidR="00EE6017" w:rsidRDefault="00EE6017" w:rsidP="00EE6017">
            <w:pPr>
              <w:rPr>
                <w:rFonts w:eastAsiaTheme="minorEastAsia"/>
                <w:i/>
                <w:color w:val="0070C0"/>
                <w:lang w:val="en-US" w:eastAsia="zh-CN"/>
              </w:rPr>
            </w:pPr>
            <w:r>
              <w:rPr>
                <w:rFonts w:eastAsiaTheme="minorEastAsia" w:hint="eastAsia"/>
                <w:i/>
                <w:color w:val="0070C0"/>
                <w:lang w:val="en-US" w:eastAsia="zh-CN"/>
              </w:rPr>
              <w:t>Candidate options:</w:t>
            </w:r>
          </w:p>
          <w:p w14:paraId="08925356" w14:textId="0AE7CC1D" w:rsidR="0080742C" w:rsidRDefault="0080742C" w:rsidP="00EE6017">
            <w:pPr>
              <w:rPr>
                <w:rFonts w:eastAsiaTheme="minorEastAsia"/>
                <w:i/>
                <w:color w:val="0070C0"/>
                <w:lang w:val="en-US" w:eastAsia="zh-CN"/>
              </w:rPr>
            </w:pPr>
            <w:r w:rsidRPr="00F57159">
              <w:rPr>
                <w:lang w:val="en-US" w:eastAsia="zh-CN"/>
              </w:rPr>
              <w:t xml:space="preserve">For </w:t>
            </w:r>
            <w:r w:rsidRPr="002E4CF4">
              <w:rPr>
                <w:lang w:val="en-US" w:eastAsia="zh-CN"/>
              </w:rPr>
              <w:t>DL-</w:t>
            </w:r>
            <w:proofErr w:type="spellStart"/>
            <w:r w:rsidRPr="002E4CF4">
              <w:rPr>
                <w:lang w:val="en-US" w:eastAsia="zh-CN"/>
              </w:rPr>
              <w:t>AoD</w:t>
            </w:r>
            <w:proofErr w:type="spellEnd"/>
            <w:r>
              <w:rPr>
                <w:lang w:val="en-US" w:eastAsia="zh-CN"/>
              </w:rPr>
              <w:t xml:space="preserve">, the </w:t>
            </w:r>
            <w:r w:rsidRPr="00685FE3">
              <w:rPr>
                <w:rFonts w:eastAsia="MS Mincho" w:hint="eastAsia"/>
                <w:lang w:eastAsia="zh-CN"/>
              </w:rPr>
              <w:t>side condition</w:t>
            </w:r>
            <w:r>
              <w:rPr>
                <w:lang w:eastAsia="zh-CN"/>
              </w:rPr>
              <w:t xml:space="preserve"> of PRS RSRP</w:t>
            </w:r>
            <w:r w:rsidRPr="00685FE3">
              <w:rPr>
                <w:rFonts w:eastAsia="MS Mincho" w:hint="eastAsia"/>
                <w:lang w:eastAsia="zh-CN"/>
              </w:rPr>
              <w:t xml:space="preserve"> </w:t>
            </w:r>
            <w:r>
              <w:rPr>
                <w:rFonts w:eastAsia="MS Mincho"/>
                <w:lang w:eastAsia="zh-CN"/>
              </w:rPr>
              <w:t>can be specified</w:t>
            </w:r>
          </w:p>
          <w:p w14:paraId="3A271255" w14:textId="744EF91A" w:rsidR="00F66ED8" w:rsidRDefault="00F66ED8" w:rsidP="00F66ED8">
            <w:pPr>
              <w:pStyle w:val="ListParagraph"/>
              <w:numPr>
                <w:ilvl w:val="0"/>
                <w:numId w:val="14"/>
              </w:numPr>
              <w:ind w:firstLineChars="0"/>
              <w:rPr>
                <w:lang w:eastAsia="zh-CN"/>
              </w:rPr>
            </w:pPr>
            <w:r>
              <w:rPr>
                <w:lang w:eastAsia="zh-CN"/>
              </w:rPr>
              <w:t>Option 1 (Ericsson</w:t>
            </w:r>
            <w:r w:rsidR="00A003D7">
              <w:rPr>
                <w:lang w:eastAsia="zh-CN"/>
              </w:rPr>
              <w:t xml:space="preserve">, </w:t>
            </w:r>
            <w:r w:rsidR="0080742C">
              <w:rPr>
                <w:lang w:eastAsia="zh-CN"/>
              </w:rPr>
              <w:t xml:space="preserve">CATT, </w:t>
            </w:r>
            <w:r w:rsidR="00A003D7">
              <w:rPr>
                <w:lang w:eastAsia="zh-CN"/>
              </w:rPr>
              <w:t>Intel</w:t>
            </w:r>
            <w:r>
              <w:rPr>
                <w:lang w:eastAsia="zh-CN"/>
              </w:rPr>
              <w:t xml:space="preserve">): </w:t>
            </w:r>
          </w:p>
          <w:p w14:paraId="2C2281E0" w14:textId="13453324" w:rsidR="00F66ED8" w:rsidRPr="00B8501F" w:rsidRDefault="00F66ED8" w:rsidP="00F66ED8">
            <w:pPr>
              <w:pStyle w:val="ListParagraph"/>
              <w:numPr>
                <w:ilvl w:val="1"/>
                <w:numId w:val="14"/>
              </w:numPr>
              <w:ind w:firstLineChars="0"/>
              <w:rPr>
                <w:lang w:eastAsia="zh-CN"/>
              </w:rPr>
            </w:pPr>
            <w:r w:rsidRPr="002E4CF4">
              <w:rPr>
                <w:lang w:val="en-US" w:eastAsia="zh-CN"/>
              </w:rPr>
              <w:t xml:space="preserve">for serving </w:t>
            </w:r>
            <w:r w:rsidR="0080742C">
              <w:rPr>
                <w:lang w:val="en-US" w:eastAsia="zh-CN"/>
              </w:rPr>
              <w:t>cell/</w:t>
            </w:r>
            <w:r w:rsidRPr="002E4CF4">
              <w:rPr>
                <w:lang w:val="en-US" w:eastAsia="zh-CN"/>
              </w:rPr>
              <w:t xml:space="preserve">TRP and neighbor </w:t>
            </w:r>
            <w:r w:rsidR="0080742C">
              <w:rPr>
                <w:lang w:val="en-US" w:eastAsia="zh-CN"/>
              </w:rPr>
              <w:t>cell/</w:t>
            </w:r>
            <w:r w:rsidRPr="002E4CF4">
              <w:rPr>
                <w:lang w:val="en-US" w:eastAsia="zh-CN"/>
              </w:rPr>
              <w:t>TRPs.</w:t>
            </w:r>
          </w:p>
          <w:p w14:paraId="42DD302A" w14:textId="14B75196" w:rsidR="00F66ED8" w:rsidRPr="00B8501F" w:rsidRDefault="00F66ED8" w:rsidP="00F66ED8">
            <w:pPr>
              <w:pStyle w:val="ListParagraph"/>
              <w:numPr>
                <w:ilvl w:val="0"/>
                <w:numId w:val="14"/>
              </w:numPr>
              <w:ind w:firstLineChars="0"/>
              <w:rPr>
                <w:lang w:eastAsia="zh-CN"/>
              </w:rPr>
            </w:pPr>
            <w:r>
              <w:rPr>
                <w:lang w:val="en-US" w:eastAsia="zh-CN"/>
              </w:rPr>
              <w:t>Option 2</w:t>
            </w:r>
            <w:r w:rsidRPr="00924269">
              <w:rPr>
                <w:iCs/>
                <w:lang w:eastAsia="zh-CN"/>
              </w:rPr>
              <w:t xml:space="preserve"> </w:t>
            </w:r>
            <w:r>
              <w:rPr>
                <w:iCs/>
                <w:lang w:eastAsia="zh-CN"/>
              </w:rPr>
              <w:t>(Qualcomm, Huawei)</w:t>
            </w:r>
          </w:p>
          <w:p w14:paraId="2C3982A7" w14:textId="7060096F" w:rsidR="00A003D7" w:rsidRPr="0080742C" w:rsidRDefault="0080742C" w:rsidP="0080742C">
            <w:pPr>
              <w:pStyle w:val="ListParagraph"/>
              <w:numPr>
                <w:ilvl w:val="1"/>
                <w:numId w:val="14"/>
              </w:numPr>
              <w:ind w:firstLineChars="0"/>
              <w:rPr>
                <w:lang w:eastAsia="zh-CN"/>
              </w:rPr>
            </w:pPr>
            <w:r>
              <w:rPr>
                <w:lang w:eastAsia="zh-CN"/>
              </w:rPr>
              <w:t>for</w:t>
            </w:r>
            <w:r w:rsidRPr="00685FE3">
              <w:rPr>
                <w:rFonts w:hint="eastAsia"/>
                <w:lang w:eastAsia="zh-CN"/>
              </w:rPr>
              <w:t xml:space="preserve"> </w:t>
            </w:r>
            <w:proofErr w:type="spellStart"/>
            <w:r w:rsidRPr="00685FE3">
              <w:rPr>
                <w:rFonts w:hint="eastAsia"/>
                <w:lang w:eastAsia="zh-CN"/>
              </w:rPr>
              <w:t>neighbor</w:t>
            </w:r>
            <w:proofErr w:type="spellEnd"/>
            <w:r w:rsidRPr="00685FE3">
              <w:rPr>
                <w:rFonts w:hint="eastAsia"/>
                <w:lang w:eastAsia="zh-CN"/>
              </w:rPr>
              <w:t xml:space="preserve"> cell</w:t>
            </w:r>
            <w:r>
              <w:rPr>
                <w:lang w:eastAsia="zh-CN"/>
              </w:rPr>
              <w:t>/TRPs ONLY.</w:t>
            </w:r>
            <w:r w:rsidR="00A003D7" w:rsidRPr="0080742C">
              <w:rPr>
                <w:rFonts w:eastAsia="Yu Mincho" w:hint="eastAsia"/>
                <w:lang w:eastAsia="zh-CN"/>
              </w:rPr>
              <w:t xml:space="preserve"> </w:t>
            </w:r>
          </w:p>
          <w:p w14:paraId="39BC5727" w14:textId="77777777" w:rsidR="00F66ED8" w:rsidRPr="00C356C2" w:rsidRDefault="00F66ED8" w:rsidP="00F66ED8">
            <w:pPr>
              <w:pStyle w:val="ListParagraph"/>
              <w:numPr>
                <w:ilvl w:val="0"/>
                <w:numId w:val="14"/>
              </w:numPr>
              <w:ind w:firstLineChars="0"/>
              <w:rPr>
                <w:lang w:eastAsia="zh-CN"/>
              </w:rPr>
            </w:pPr>
            <w:r>
              <w:rPr>
                <w:lang w:val="en-US" w:eastAsia="zh-CN"/>
              </w:rPr>
              <w:t>Option 4</w:t>
            </w:r>
            <w:r w:rsidRPr="00924269">
              <w:rPr>
                <w:iCs/>
                <w:lang w:eastAsia="zh-CN"/>
              </w:rPr>
              <w:t xml:space="preserve"> </w:t>
            </w:r>
            <w:r>
              <w:rPr>
                <w:iCs/>
                <w:lang w:eastAsia="zh-CN"/>
              </w:rPr>
              <w:t>(MediaTek)</w:t>
            </w:r>
          </w:p>
          <w:p w14:paraId="3245C86F" w14:textId="5752A18E" w:rsidR="00F66ED8" w:rsidRPr="0080742C" w:rsidRDefault="0080742C" w:rsidP="0080742C">
            <w:pPr>
              <w:pStyle w:val="ListParagraph"/>
              <w:numPr>
                <w:ilvl w:val="1"/>
                <w:numId w:val="14"/>
              </w:numPr>
              <w:ind w:firstLineChars="0"/>
              <w:rPr>
                <w:lang w:eastAsia="zh-CN"/>
              </w:rPr>
            </w:pPr>
            <w:r>
              <w:rPr>
                <w:lang w:eastAsia="zh-CN"/>
              </w:rPr>
              <w:t>For the</w:t>
            </w:r>
            <w:r w:rsidR="00F66ED8">
              <w:rPr>
                <w:lang w:eastAsia="zh-CN"/>
              </w:rPr>
              <w:t xml:space="preserve"> reference cell</w:t>
            </w:r>
            <w:r>
              <w:rPr>
                <w:lang w:eastAsia="zh-CN"/>
              </w:rPr>
              <w:t>/TRPs</w:t>
            </w:r>
            <w:r w:rsidR="00F66ED8">
              <w:rPr>
                <w:lang w:eastAsia="zh-CN"/>
              </w:rPr>
              <w:t xml:space="preserve"> </w:t>
            </w:r>
          </w:p>
          <w:p w14:paraId="3C2CFE84" w14:textId="43BD02AB" w:rsidR="00DE3B7E" w:rsidRDefault="00EE6017" w:rsidP="00EE6017">
            <w:pPr>
              <w:rPr>
                <w:rFonts w:eastAsiaTheme="minorEastAsia"/>
                <w:i/>
                <w:color w:val="0070C0"/>
                <w:lang w:val="en-US" w:eastAsia="zh-CN"/>
              </w:rPr>
            </w:pPr>
            <w:r w:rsidRPr="008F077B">
              <w:rPr>
                <w:rFonts w:eastAsiaTheme="minorEastAsia"/>
                <w:i/>
                <w:color w:val="0070C0"/>
                <w:lang w:val="en-US" w:eastAsia="zh-CN"/>
              </w:rPr>
              <w:t>Recommendations</w:t>
            </w:r>
            <w:r w:rsidRPr="008F077B">
              <w:rPr>
                <w:rFonts w:eastAsiaTheme="minorEastAsia" w:hint="eastAsia"/>
                <w:i/>
                <w:color w:val="0070C0"/>
                <w:lang w:val="en-US" w:eastAsia="zh-CN"/>
              </w:rPr>
              <w:t xml:space="preserve"> for 2nd round:</w:t>
            </w:r>
            <w:r w:rsidR="0080742C">
              <w:rPr>
                <w:rFonts w:eastAsiaTheme="minorEastAsia"/>
                <w:i/>
                <w:color w:val="0070C0"/>
                <w:lang w:val="en-US" w:eastAsia="zh-CN"/>
              </w:rPr>
              <w:t xml:space="preserve"> </w:t>
            </w:r>
            <w:r w:rsidR="00F66ED8" w:rsidRPr="005071E1">
              <w:rPr>
                <w:rFonts w:eastAsiaTheme="minorEastAsia"/>
                <w:i/>
                <w:lang w:val="en-US" w:eastAsia="zh-CN"/>
              </w:rPr>
              <w:t>can be FFS</w:t>
            </w:r>
            <w:r w:rsidR="005071E1">
              <w:rPr>
                <w:rFonts w:eastAsiaTheme="minorEastAsia"/>
                <w:i/>
                <w:lang w:val="en-US" w:eastAsia="zh-CN"/>
              </w:rPr>
              <w:t xml:space="preserve"> </w:t>
            </w:r>
            <w:r w:rsidR="005071E1" w:rsidRPr="005071E1">
              <w:rPr>
                <w:rFonts w:eastAsiaTheme="minorEastAsia"/>
                <w:i/>
                <w:highlight w:val="yellow"/>
                <w:lang w:val="en-US" w:eastAsia="zh-CN"/>
              </w:rPr>
              <w:t>and try to agree the tentative agreements above</w:t>
            </w:r>
            <w:r w:rsidR="005071E1">
              <w:rPr>
                <w:rFonts w:eastAsiaTheme="minorEastAsia"/>
                <w:i/>
                <w:lang w:val="en-US" w:eastAsia="zh-CN"/>
              </w:rPr>
              <w:t>.</w:t>
            </w:r>
          </w:p>
          <w:p w14:paraId="252CF3B5" w14:textId="36FBF9B5" w:rsidR="00DE3B7E" w:rsidRDefault="00DE3B7E">
            <w:pPr>
              <w:rPr>
                <w:lang w:val="en-US"/>
              </w:rPr>
            </w:pPr>
          </w:p>
        </w:tc>
      </w:tr>
      <w:tr w:rsidR="00DE3B7E" w14:paraId="1AFD9447" w14:textId="77777777" w:rsidTr="00E35D37">
        <w:tc>
          <w:tcPr>
            <w:tcW w:w="1696" w:type="dxa"/>
          </w:tcPr>
          <w:p w14:paraId="12682EE1" w14:textId="4B12056D" w:rsidR="00DE3B7E" w:rsidRDefault="00E35D3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5-1-2</w:t>
            </w:r>
          </w:p>
        </w:tc>
        <w:tc>
          <w:tcPr>
            <w:tcW w:w="8161" w:type="dxa"/>
          </w:tcPr>
          <w:p w14:paraId="452BEA42" w14:textId="224365FD" w:rsidR="00DE3B7E" w:rsidRDefault="00E20BD4">
            <w:pPr>
              <w:rPr>
                <w:b/>
                <w:bCs/>
                <w:iCs/>
                <w:lang w:eastAsia="zh-CN"/>
              </w:rPr>
            </w:pPr>
            <w:r w:rsidRPr="008F077B">
              <w:rPr>
                <w:rFonts w:eastAsiaTheme="minorEastAsia"/>
                <w:b/>
                <w:bCs/>
                <w:color w:val="0070C0"/>
                <w:lang w:val="en-US" w:eastAsia="zh-CN"/>
              </w:rPr>
              <w:t xml:space="preserve">Side conditions for </w:t>
            </w:r>
            <w:r w:rsidR="00F66ED8">
              <w:rPr>
                <w:rFonts w:eastAsiaTheme="minorEastAsia"/>
                <w:b/>
                <w:bCs/>
                <w:color w:val="0070C0"/>
                <w:lang w:val="en-US" w:eastAsia="zh-CN"/>
              </w:rPr>
              <w:t>serving</w:t>
            </w:r>
            <w:r w:rsidRPr="008F077B">
              <w:rPr>
                <w:rFonts w:eastAsiaTheme="minorEastAsia"/>
                <w:b/>
                <w:bCs/>
                <w:color w:val="0070C0"/>
                <w:lang w:val="en-US" w:eastAsia="zh-CN"/>
              </w:rPr>
              <w:t xml:space="preserve"> cell</w:t>
            </w:r>
          </w:p>
          <w:p w14:paraId="1EC1B37C" w14:textId="77777777" w:rsidR="00EE6017" w:rsidRPr="00855107" w:rsidRDefault="00EE6017" w:rsidP="00EE6017">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56700128" w14:textId="52AEFBA5" w:rsidR="00770BE0" w:rsidRDefault="00EE6017" w:rsidP="0080742C">
            <w:pPr>
              <w:rPr>
                <w:rFonts w:eastAsiaTheme="minorEastAsia"/>
                <w:i/>
                <w:color w:val="0070C0"/>
                <w:lang w:val="en-US" w:eastAsia="zh-CN"/>
              </w:rPr>
            </w:pPr>
            <w:r w:rsidRPr="0080742C">
              <w:rPr>
                <w:rFonts w:eastAsiaTheme="minorEastAsia" w:hint="eastAsia"/>
                <w:i/>
                <w:color w:val="0070C0"/>
                <w:lang w:val="en-US" w:eastAsia="zh-CN"/>
              </w:rPr>
              <w:t>Candidate options:</w:t>
            </w:r>
          </w:p>
          <w:p w14:paraId="643AC638" w14:textId="3A0E1822" w:rsidR="005C64F2" w:rsidRDefault="005C64F2" w:rsidP="005C64F2">
            <w:pPr>
              <w:rPr>
                <w:rFonts w:eastAsiaTheme="minorEastAsia"/>
                <w:i/>
                <w:color w:val="0070C0"/>
                <w:lang w:val="en-US" w:eastAsia="zh-CN"/>
              </w:rPr>
            </w:pPr>
            <w:r>
              <w:rPr>
                <w:rFonts w:eastAsiaTheme="minorEastAsia"/>
                <w:i/>
                <w:color w:val="0070C0"/>
                <w:lang w:val="en-US" w:eastAsia="zh-CN"/>
              </w:rPr>
              <w:t xml:space="preserve">For </w:t>
            </w:r>
            <w:r w:rsidRPr="002E4CF4">
              <w:rPr>
                <w:lang w:val="en-US" w:eastAsia="zh-CN"/>
              </w:rPr>
              <w:t>DL-</w:t>
            </w:r>
            <w:proofErr w:type="spellStart"/>
            <w:r w:rsidRPr="002E4CF4">
              <w:rPr>
                <w:lang w:val="en-US" w:eastAsia="zh-CN"/>
              </w:rPr>
              <w:t>AoD</w:t>
            </w:r>
            <w:proofErr w:type="spellEnd"/>
            <w:r>
              <w:rPr>
                <w:lang w:val="en-US" w:eastAsia="zh-CN"/>
              </w:rPr>
              <w:t xml:space="preserve">, the </w:t>
            </w:r>
            <w:r w:rsidRPr="00685FE3">
              <w:rPr>
                <w:rFonts w:eastAsia="MS Mincho" w:hint="eastAsia"/>
                <w:lang w:eastAsia="zh-CN"/>
              </w:rPr>
              <w:t>side condition</w:t>
            </w:r>
            <w:r>
              <w:rPr>
                <w:lang w:eastAsia="zh-CN"/>
              </w:rPr>
              <w:t xml:space="preserve"> of PRS RSRP</w:t>
            </w:r>
            <w:r w:rsidRPr="00685FE3">
              <w:rPr>
                <w:rFonts w:eastAsia="MS Mincho" w:hint="eastAsia"/>
                <w:lang w:eastAsia="zh-CN"/>
              </w:rPr>
              <w:t xml:space="preserve"> </w:t>
            </w:r>
            <w:r>
              <w:rPr>
                <w:rFonts w:eastAsia="MS Mincho"/>
                <w:lang w:eastAsia="zh-CN"/>
              </w:rPr>
              <w:t>for the serving cell is</w:t>
            </w:r>
          </w:p>
          <w:p w14:paraId="4098BB0E" w14:textId="6F2C8001" w:rsidR="00770BE0" w:rsidRDefault="00770BE0" w:rsidP="00770BE0">
            <w:pPr>
              <w:pStyle w:val="ListParagraph"/>
              <w:numPr>
                <w:ilvl w:val="0"/>
                <w:numId w:val="13"/>
              </w:numPr>
              <w:ind w:firstLineChars="0"/>
              <w:rPr>
                <w:iCs/>
                <w:lang w:eastAsia="zh-CN"/>
              </w:rPr>
            </w:pPr>
            <w:r>
              <w:rPr>
                <w:iCs/>
                <w:lang w:eastAsia="zh-CN"/>
              </w:rPr>
              <w:t xml:space="preserve"> Option 1</w:t>
            </w:r>
            <w:r w:rsidR="0080742C">
              <w:rPr>
                <w:iCs/>
                <w:lang w:eastAsia="zh-CN"/>
              </w:rPr>
              <w:t xml:space="preserve">: </w:t>
            </w:r>
            <w:r>
              <w:rPr>
                <w:iCs/>
                <w:lang w:eastAsia="zh-CN"/>
              </w:rPr>
              <w:t>-6 dB (CATT</w:t>
            </w:r>
            <w:r w:rsidR="005C64F2">
              <w:rPr>
                <w:iCs/>
                <w:lang w:eastAsia="zh-CN"/>
              </w:rPr>
              <w:t>, Intel</w:t>
            </w:r>
            <w:r>
              <w:rPr>
                <w:iCs/>
                <w:lang w:eastAsia="zh-CN"/>
              </w:rPr>
              <w:t>)</w:t>
            </w:r>
          </w:p>
          <w:p w14:paraId="3E4CCEE5" w14:textId="65E99969" w:rsidR="00770BE0" w:rsidRDefault="00770BE0" w:rsidP="00770BE0">
            <w:pPr>
              <w:pStyle w:val="ListParagraph"/>
              <w:numPr>
                <w:ilvl w:val="0"/>
                <w:numId w:val="13"/>
              </w:numPr>
              <w:ind w:firstLineChars="0"/>
              <w:rPr>
                <w:iCs/>
                <w:lang w:eastAsia="zh-CN"/>
              </w:rPr>
            </w:pPr>
            <w:r>
              <w:rPr>
                <w:iCs/>
                <w:lang w:eastAsia="zh-CN"/>
              </w:rPr>
              <w:t>Option 2. -3 dB (Ericsson)</w:t>
            </w:r>
          </w:p>
          <w:p w14:paraId="080F5479" w14:textId="77777777" w:rsidR="00EE6017" w:rsidRPr="005C64F2" w:rsidRDefault="00EE6017" w:rsidP="00EE6017">
            <w:pPr>
              <w:rPr>
                <w:rFonts w:eastAsiaTheme="minorEastAsia"/>
                <w:i/>
                <w:color w:val="0070C0"/>
                <w:lang w:eastAsia="zh-CN"/>
              </w:rPr>
            </w:pPr>
          </w:p>
          <w:p w14:paraId="5CE0111E" w14:textId="408322A7" w:rsidR="00DE3B7E" w:rsidRDefault="00EE6017">
            <w:pPr>
              <w:rPr>
                <w:color w:val="FF0000"/>
                <w:lang w:val="en-US" w:eastAsia="zh-CN"/>
              </w:rPr>
            </w:pPr>
            <w:r w:rsidRPr="008F077B">
              <w:rPr>
                <w:rFonts w:eastAsiaTheme="minorEastAsia"/>
                <w:i/>
                <w:color w:val="0070C0"/>
                <w:lang w:val="en-US" w:eastAsia="zh-CN"/>
              </w:rPr>
              <w:t>Recommendations</w:t>
            </w:r>
            <w:r w:rsidRPr="008F077B">
              <w:rPr>
                <w:rFonts w:eastAsiaTheme="minorEastAsia" w:hint="eastAsia"/>
                <w:i/>
                <w:color w:val="0070C0"/>
                <w:lang w:val="en-US" w:eastAsia="zh-CN"/>
              </w:rPr>
              <w:t xml:space="preserve"> for 2nd round:</w:t>
            </w:r>
            <w:r w:rsidR="0080742C">
              <w:rPr>
                <w:rFonts w:eastAsiaTheme="minorEastAsia"/>
                <w:i/>
                <w:color w:val="0070C0"/>
                <w:lang w:val="en-US" w:eastAsia="zh-CN"/>
              </w:rPr>
              <w:t xml:space="preserve"> </w:t>
            </w:r>
            <w:r w:rsidR="0080742C" w:rsidRPr="005071E1">
              <w:rPr>
                <w:rFonts w:eastAsiaTheme="minorEastAsia"/>
                <w:i/>
                <w:lang w:val="en-US" w:eastAsia="zh-CN"/>
              </w:rPr>
              <w:t>can be FFS after conclusion of sub-topic 5-1-1</w:t>
            </w:r>
          </w:p>
        </w:tc>
      </w:tr>
      <w:tr w:rsidR="00F66ED8" w14:paraId="5F57BE29" w14:textId="77777777" w:rsidTr="00E35D37">
        <w:tc>
          <w:tcPr>
            <w:tcW w:w="1696" w:type="dxa"/>
          </w:tcPr>
          <w:p w14:paraId="45AFF8C3" w14:textId="5E159163" w:rsidR="00F66ED8" w:rsidRDefault="00F66ED8" w:rsidP="00F66ED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5-1-</w:t>
            </w:r>
            <w:r w:rsidR="00A809F2">
              <w:rPr>
                <w:rFonts w:eastAsiaTheme="minorEastAsia"/>
                <w:b/>
                <w:bCs/>
                <w:color w:val="0070C0"/>
                <w:lang w:val="en-US" w:eastAsia="zh-CN"/>
              </w:rPr>
              <w:t>3</w:t>
            </w:r>
          </w:p>
        </w:tc>
        <w:tc>
          <w:tcPr>
            <w:tcW w:w="8161" w:type="dxa"/>
          </w:tcPr>
          <w:p w14:paraId="030CC987" w14:textId="3ECE047A" w:rsidR="00F66ED8" w:rsidRDefault="00F66ED8" w:rsidP="00F66ED8">
            <w:pPr>
              <w:rPr>
                <w:b/>
                <w:bCs/>
                <w:iCs/>
                <w:lang w:eastAsia="zh-CN"/>
              </w:rPr>
            </w:pPr>
            <w:r w:rsidRPr="008F077B">
              <w:rPr>
                <w:rFonts w:eastAsiaTheme="minorEastAsia"/>
                <w:b/>
                <w:bCs/>
                <w:color w:val="0070C0"/>
                <w:lang w:val="en-US" w:eastAsia="zh-CN"/>
              </w:rPr>
              <w:t xml:space="preserve">Side conditions for </w:t>
            </w:r>
            <w:r>
              <w:rPr>
                <w:rFonts w:eastAsiaTheme="minorEastAsia"/>
                <w:b/>
                <w:bCs/>
                <w:color w:val="0070C0"/>
                <w:lang w:val="en-US" w:eastAsia="zh-CN"/>
              </w:rPr>
              <w:t>reference</w:t>
            </w:r>
            <w:r w:rsidRPr="008F077B">
              <w:rPr>
                <w:rFonts w:eastAsiaTheme="minorEastAsia"/>
                <w:b/>
                <w:bCs/>
                <w:color w:val="0070C0"/>
                <w:lang w:val="en-US" w:eastAsia="zh-CN"/>
              </w:rPr>
              <w:t xml:space="preserve"> cell</w:t>
            </w:r>
          </w:p>
          <w:p w14:paraId="1C9BE3B6" w14:textId="77777777" w:rsidR="00F66ED8" w:rsidRPr="00855107" w:rsidRDefault="00F66ED8" w:rsidP="00F66ED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37B8248" w14:textId="70558219" w:rsidR="00F66ED8" w:rsidRDefault="00F66ED8" w:rsidP="00F66ED8">
            <w:pPr>
              <w:rPr>
                <w:rFonts w:eastAsiaTheme="minorEastAsia"/>
                <w:i/>
                <w:color w:val="0070C0"/>
                <w:lang w:val="en-US" w:eastAsia="zh-CN"/>
              </w:rPr>
            </w:pPr>
            <w:r>
              <w:rPr>
                <w:rFonts w:eastAsiaTheme="minorEastAsia" w:hint="eastAsia"/>
                <w:i/>
                <w:color w:val="0070C0"/>
                <w:lang w:val="en-US" w:eastAsia="zh-CN"/>
              </w:rPr>
              <w:t>Candidate options:</w:t>
            </w:r>
          </w:p>
          <w:p w14:paraId="1B6CF47E" w14:textId="39CE8868" w:rsidR="00770BE0" w:rsidRPr="005C64F2" w:rsidRDefault="00770BE0" w:rsidP="005C64F2">
            <w:pPr>
              <w:pStyle w:val="ListParagraph"/>
              <w:numPr>
                <w:ilvl w:val="0"/>
                <w:numId w:val="14"/>
              </w:numPr>
              <w:ind w:firstLineChars="0"/>
              <w:rPr>
                <w:iCs/>
                <w:lang w:eastAsia="zh-CN"/>
              </w:rPr>
            </w:pPr>
            <w:r>
              <w:rPr>
                <w:iCs/>
                <w:lang w:eastAsia="zh-CN"/>
              </w:rPr>
              <w:t xml:space="preserve">Option </w:t>
            </w:r>
            <w:r w:rsidR="0080742C">
              <w:rPr>
                <w:iCs/>
                <w:lang w:eastAsia="zh-CN"/>
              </w:rPr>
              <w:t>1</w:t>
            </w:r>
            <w:r>
              <w:rPr>
                <w:iCs/>
                <w:lang w:eastAsia="zh-CN"/>
              </w:rPr>
              <w:t xml:space="preserve">. </w:t>
            </w:r>
            <w:r w:rsidRPr="008F077B">
              <w:t>Same as that for the reference cell in PRS-RSTD</w:t>
            </w:r>
            <w:r>
              <w:t xml:space="preserve"> (MediaTek)</w:t>
            </w:r>
          </w:p>
          <w:p w14:paraId="5441C15F" w14:textId="4CA06EE2" w:rsidR="00F66ED8" w:rsidRDefault="00F66ED8" w:rsidP="00F66ED8">
            <w:pPr>
              <w:rPr>
                <w:rFonts w:eastAsiaTheme="minorEastAsia"/>
                <w:i/>
                <w:color w:val="0070C0"/>
                <w:lang w:val="en-US" w:eastAsia="zh-CN"/>
              </w:rPr>
            </w:pPr>
            <w:r w:rsidRPr="008F077B">
              <w:rPr>
                <w:rFonts w:eastAsiaTheme="minorEastAsia"/>
                <w:i/>
                <w:color w:val="0070C0"/>
                <w:lang w:val="en-US" w:eastAsia="zh-CN"/>
              </w:rPr>
              <w:t>Recommendations</w:t>
            </w:r>
            <w:r w:rsidRPr="008F077B">
              <w:rPr>
                <w:rFonts w:eastAsiaTheme="minorEastAsia" w:hint="eastAsia"/>
                <w:i/>
                <w:color w:val="0070C0"/>
                <w:lang w:val="en-US" w:eastAsia="zh-CN"/>
              </w:rPr>
              <w:t xml:space="preserve"> for 2nd round:</w:t>
            </w:r>
            <w:r w:rsidR="0080742C">
              <w:rPr>
                <w:rFonts w:eastAsiaTheme="minorEastAsia"/>
                <w:i/>
                <w:color w:val="0070C0"/>
                <w:lang w:val="en-US" w:eastAsia="zh-CN"/>
              </w:rPr>
              <w:t xml:space="preserve"> </w:t>
            </w:r>
            <w:r w:rsidR="0080742C" w:rsidRPr="005071E1">
              <w:rPr>
                <w:rFonts w:eastAsiaTheme="minorEastAsia"/>
                <w:i/>
                <w:lang w:val="en-US" w:eastAsia="zh-CN"/>
              </w:rPr>
              <w:t>can be FFS after conclusion of sub-topic 5-1-1</w:t>
            </w:r>
          </w:p>
          <w:p w14:paraId="0AE71D32" w14:textId="77777777" w:rsidR="00F66ED8" w:rsidRPr="008F077B" w:rsidRDefault="00F66ED8" w:rsidP="00F66ED8">
            <w:pPr>
              <w:rPr>
                <w:rFonts w:eastAsiaTheme="minorEastAsia"/>
                <w:b/>
                <w:bCs/>
                <w:color w:val="0070C0"/>
                <w:lang w:val="en-US" w:eastAsia="zh-CN"/>
              </w:rPr>
            </w:pPr>
          </w:p>
        </w:tc>
      </w:tr>
    </w:tbl>
    <w:p w14:paraId="29064B88" w14:textId="77777777" w:rsidR="00DE3B7E" w:rsidRDefault="00DE3B7E">
      <w:pPr>
        <w:rPr>
          <w:color w:val="0070C0"/>
          <w:lang w:val="en-US" w:eastAsia="zh-CN"/>
        </w:rPr>
      </w:pPr>
    </w:p>
    <w:p w14:paraId="718C6FC1" w14:textId="77777777" w:rsidR="00DE3B7E" w:rsidRDefault="00863B5E">
      <w:pPr>
        <w:pStyle w:val="Heading2"/>
        <w:rPr>
          <w:lang w:val="en-US"/>
        </w:rPr>
      </w:pPr>
      <w:r>
        <w:rPr>
          <w:lang w:val="en-US"/>
        </w:rPr>
        <w:t xml:space="preserve">Discussion on 2nd round </w:t>
      </w:r>
    </w:p>
    <w:p w14:paraId="33A826AA" w14:textId="77777777" w:rsidR="00DE3B7E" w:rsidRDefault="00863B5E">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5E8674E8" w14:textId="77777777" w:rsidR="00A809F2" w:rsidRPr="00F66ED8" w:rsidRDefault="00A809F2" w:rsidP="00A809F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5-1-1 </w:t>
      </w:r>
      <w:r w:rsidRPr="00F66ED8">
        <w:rPr>
          <w:rFonts w:eastAsiaTheme="minorEastAsia"/>
          <w:b/>
          <w:bCs/>
          <w:color w:val="0070C0"/>
          <w:lang w:val="en-US" w:eastAsia="zh-CN"/>
        </w:rPr>
        <w:t>Set of side conditions for PRS-RSRP</w:t>
      </w:r>
      <w:r w:rsidRPr="00F66ED8">
        <w:rPr>
          <w:rFonts w:eastAsiaTheme="minorEastAsia" w:hint="eastAsia"/>
          <w:b/>
          <w:bCs/>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A809F2" w14:paraId="0E05D5E5" w14:textId="77777777" w:rsidTr="003470BC">
        <w:tc>
          <w:tcPr>
            <w:tcW w:w="1242" w:type="dxa"/>
          </w:tcPr>
          <w:p w14:paraId="3D82957F" w14:textId="77777777" w:rsidR="00A809F2" w:rsidRDefault="00A809F2" w:rsidP="003470B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5ADF7BC" w14:textId="77777777" w:rsidR="00A809F2" w:rsidRDefault="00A809F2" w:rsidP="003470BC">
            <w:pPr>
              <w:rPr>
                <w:rFonts w:eastAsia="MS Mincho"/>
                <w:b/>
                <w:bCs/>
                <w:color w:val="0070C0"/>
                <w:lang w:val="en-US" w:eastAsia="zh-CN"/>
              </w:rPr>
            </w:pPr>
            <w:r>
              <w:rPr>
                <w:b/>
                <w:bCs/>
                <w:color w:val="0070C0"/>
                <w:lang w:val="en-US" w:eastAsia="zh-CN"/>
              </w:rPr>
              <w:t>Comments</w:t>
            </w:r>
          </w:p>
        </w:tc>
      </w:tr>
      <w:tr w:rsidR="00A809F2" w14:paraId="00992174" w14:textId="77777777" w:rsidTr="003470BC">
        <w:tc>
          <w:tcPr>
            <w:tcW w:w="1242" w:type="dxa"/>
          </w:tcPr>
          <w:p w14:paraId="10EB6991" w14:textId="77777777" w:rsidR="00A809F2" w:rsidRDefault="00A809F2" w:rsidP="003470BC">
            <w:pPr>
              <w:rPr>
                <w:rFonts w:eastAsiaTheme="minorEastAsia"/>
                <w:color w:val="0070C0"/>
                <w:lang w:val="en-US" w:eastAsia="zh-CN"/>
              </w:rPr>
            </w:pPr>
          </w:p>
        </w:tc>
        <w:tc>
          <w:tcPr>
            <w:tcW w:w="8615" w:type="dxa"/>
          </w:tcPr>
          <w:p w14:paraId="323D9C12" w14:textId="77777777" w:rsidR="00A809F2" w:rsidRDefault="00A809F2" w:rsidP="003470BC">
            <w:pPr>
              <w:rPr>
                <w:rFonts w:eastAsiaTheme="minorEastAsia"/>
                <w:color w:val="0070C0"/>
                <w:lang w:val="en-US" w:eastAsia="zh-CN"/>
              </w:rPr>
            </w:pPr>
          </w:p>
        </w:tc>
      </w:tr>
      <w:tr w:rsidR="00A809F2" w14:paraId="1FF24AF4" w14:textId="77777777" w:rsidTr="003470BC">
        <w:tc>
          <w:tcPr>
            <w:tcW w:w="1242" w:type="dxa"/>
          </w:tcPr>
          <w:p w14:paraId="0DA51A7D" w14:textId="77777777" w:rsidR="00A809F2" w:rsidRDefault="00A809F2" w:rsidP="003470BC">
            <w:pPr>
              <w:rPr>
                <w:rFonts w:eastAsiaTheme="minorEastAsia"/>
                <w:color w:val="0070C0"/>
                <w:lang w:val="en-US" w:eastAsia="zh-CN"/>
              </w:rPr>
            </w:pPr>
          </w:p>
        </w:tc>
        <w:tc>
          <w:tcPr>
            <w:tcW w:w="8615" w:type="dxa"/>
          </w:tcPr>
          <w:p w14:paraId="11F5DB7F" w14:textId="77777777" w:rsidR="00A809F2" w:rsidRDefault="00A809F2" w:rsidP="003470BC">
            <w:pPr>
              <w:rPr>
                <w:rFonts w:eastAsiaTheme="minorEastAsia"/>
                <w:color w:val="0070C0"/>
                <w:lang w:val="en-US" w:eastAsia="zh-CN"/>
              </w:rPr>
            </w:pPr>
          </w:p>
        </w:tc>
      </w:tr>
      <w:tr w:rsidR="00A809F2" w14:paraId="6A71C194" w14:textId="77777777" w:rsidTr="003470BC">
        <w:tc>
          <w:tcPr>
            <w:tcW w:w="1242" w:type="dxa"/>
          </w:tcPr>
          <w:p w14:paraId="2D322A20" w14:textId="77777777" w:rsidR="00A809F2" w:rsidRDefault="00A809F2" w:rsidP="003470BC">
            <w:pPr>
              <w:rPr>
                <w:rFonts w:eastAsiaTheme="minorEastAsia"/>
                <w:color w:val="0070C0"/>
                <w:lang w:val="en-US" w:eastAsia="zh-CN"/>
              </w:rPr>
            </w:pPr>
          </w:p>
        </w:tc>
        <w:tc>
          <w:tcPr>
            <w:tcW w:w="8615" w:type="dxa"/>
          </w:tcPr>
          <w:p w14:paraId="7886E7A6" w14:textId="77777777" w:rsidR="00A809F2" w:rsidRDefault="00A809F2" w:rsidP="003470BC">
            <w:pPr>
              <w:rPr>
                <w:rFonts w:eastAsiaTheme="minorEastAsia"/>
                <w:b/>
                <w:bCs/>
                <w:color w:val="0070C0"/>
                <w:lang w:val="en-US" w:eastAsia="zh-CN"/>
              </w:rPr>
            </w:pPr>
          </w:p>
        </w:tc>
      </w:tr>
      <w:tr w:rsidR="00A809F2" w14:paraId="55F3E11C" w14:textId="77777777" w:rsidTr="003470BC">
        <w:tc>
          <w:tcPr>
            <w:tcW w:w="1242" w:type="dxa"/>
          </w:tcPr>
          <w:p w14:paraId="291C2D26" w14:textId="77777777" w:rsidR="00A809F2" w:rsidRDefault="00A809F2" w:rsidP="003470BC">
            <w:pPr>
              <w:rPr>
                <w:rFonts w:eastAsiaTheme="minorEastAsia"/>
                <w:color w:val="0070C0"/>
                <w:lang w:val="en-US" w:eastAsia="zh-CN"/>
              </w:rPr>
            </w:pPr>
          </w:p>
        </w:tc>
        <w:tc>
          <w:tcPr>
            <w:tcW w:w="8615" w:type="dxa"/>
          </w:tcPr>
          <w:p w14:paraId="38FCD13D" w14:textId="77777777" w:rsidR="00A809F2" w:rsidRDefault="00A809F2" w:rsidP="003470BC">
            <w:pPr>
              <w:rPr>
                <w:rFonts w:eastAsiaTheme="minorEastAsia"/>
                <w:color w:val="0070C0"/>
                <w:lang w:val="en-US" w:eastAsia="zh-CN"/>
              </w:rPr>
            </w:pPr>
          </w:p>
        </w:tc>
      </w:tr>
      <w:tr w:rsidR="00A809F2" w14:paraId="112F77D7" w14:textId="77777777" w:rsidTr="003470BC">
        <w:tc>
          <w:tcPr>
            <w:tcW w:w="1242" w:type="dxa"/>
          </w:tcPr>
          <w:p w14:paraId="080FC1BF" w14:textId="77777777" w:rsidR="00A809F2" w:rsidRDefault="00A809F2" w:rsidP="003470BC">
            <w:pPr>
              <w:rPr>
                <w:rFonts w:eastAsiaTheme="minorEastAsia"/>
                <w:color w:val="0070C0"/>
                <w:lang w:val="en-US" w:eastAsia="zh-CN"/>
              </w:rPr>
            </w:pPr>
          </w:p>
        </w:tc>
        <w:tc>
          <w:tcPr>
            <w:tcW w:w="8615" w:type="dxa"/>
          </w:tcPr>
          <w:p w14:paraId="5F88764E" w14:textId="77777777" w:rsidR="00A809F2" w:rsidRPr="008B4118" w:rsidRDefault="00A809F2" w:rsidP="003470BC">
            <w:pPr>
              <w:rPr>
                <w:rFonts w:eastAsiaTheme="minorEastAsia"/>
                <w:bCs/>
                <w:color w:val="0070C0"/>
                <w:lang w:val="en-US" w:eastAsia="zh-CN"/>
              </w:rPr>
            </w:pPr>
          </w:p>
        </w:tc>
      </w:tr>
    </w:tbl>
    <w:p w14:paraId="65151CFD" w14:textId="77777777" w:rsidR="00A809F2" w:rsidRDefault="00A809F2" w:rsidP="00A809F2">
      <w:pPr>
        <w:rPr>
          <w:rFonts w:eastAsiaTheme="minorEastAsia"/>
          <w:b/>
          <w:bCs/>
          <w:color w:val="0070C0"/>
          <w:lang w:val="en-US" w:eastAsia="zh-CN"/>
        </w:rPr>
      </w:pPr>
    </w:p>
    <w:p w14:paraId="7B2AB91B" w14:textId="53B66760" w:rsidR="00A809F2" w:rsidRDefault="00A809F2" w:rsidP="00A809F2">
      <w:pPr>
        <w:rPr>
          <w:b/>
          <w:bCs/>
          <w:iCs/>
          <w:lang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5-1-2 </w:t>
      </w:r>
      <w:r w:rsidRPr="008F077B">
        <w:rPr>
          <w:rFonts w:eastAsiaTheme="minorEastAsia"/>
          <w:b/>
          <w:bCs/>
          <w:color w:val="0070C0"/>
          <w:lang w:val="en-US" w:eastAsia="zh-CN"/>
        </w:rPr>
        <w:t xml:space="preserve">Side conditions for </w:t>
      </w:r>
      <w:r>
        <w:rPr>
          <w:rFonts w:eastAsiaTheme="minorEastAsia"/>
          <w:b/>
          <w:bCs/>
          <w:color w:val="0070C0"/>
          <w:lang w:val="en-US" w:eastAsia="zh-CN"/>
        </w:rPr>
        <w:t>serving</w:t>
      </w:r>
      <w:r w:rsidRPr="008F077B">
        <w:rPr>
          <w:rFonts w:eastAsiaTheme="minorEastAsia"/>
          <w:b/>
          <w:bCs/>
          <w:color w:val="0070C0"/>
          <w:lang w:val="en-US" w:eastAsia="zh-CN"/>
        </w:rPr>
        <w:t xml:space="preserve"> cell</w:t>
      </w:r>
    </w:p>
    <w:tbl>
      <w:tblPr>
        <w:tblStyle w:val="TableGrid"/>
        <w:tblW w:w="9857" w:type="dxa"/>
        <w:tblLayout w:type="fixed"/>
        <w:tblLook w:val="04A0" w:firstRow="1" w:lastRow="0" w:firstColumn="1" w:lastColumn="0" w:noHBand="0" w:noVBand="1"/>
      </w:tblPr>
      <w:tblGrid>
        <w:gridCol w:w="1242"/>
        <w:gridCol w:w="8615"/>
      </w:tblGrid>
      <w:tr w:rsidR="00A809F2" w14:paraId="6DD5F1FB" w14:textId="77777777" w:rsidTr="003470BC">
        <w:tc>
          <w:tcPr>
            <w:tcW w:w="1242" w:type="dxa"/>
          </w:tcPr>
          <w:p w14:paraId="5FE1E6DB" w14:textId="77777777" w:rsidR="00A809F2" w:rsidRDefault="00A809F2" w:rsidP="003470B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8624AA1" w14:textId="77777777" w:rsidR="00A809F2" w:rsidRDefault="00A809F2" w:rsidP="003470BC">
            <w:pPr>
              <w:rPr>
                <w:rFonts w:eastAsia="MS Mincho"/>
                <w:b/>
                <w:bCs/>
                <w:color w:val="0070C0"/>
                <w:lang w:val="en-US" w:eastAsia="zh-CN"/>
              </w:rPr>
            </w:pPr>
            <w:r>
              <w:rPr>
                <w:b/>
                <w:bCs/>
                <w:color w:val="0070C0"/>
                <w:lang w:val="en-US" w:eastAsia="zh-CN"/>
              </w:rPr>
              <w:t>Comments</w:t>
            </w:r>
          </w:p>
        </w:tc>
      </w:tr>
      <w:tr w:rsidR="00A809F2" w14:paraId="51E193B6" w14:textId="77777777" w:rsidTr="003470BC">
        <w:tc>
          <w:tcPr>
            <w:tcW w:w="1242" w:type="dxa"/>
          </w:tcPr>
          <w:p w14:paraId="43B10ED0" w14:textId="77777777" w:rsidR="00A809F2" w:rsidRDefault="00A809F2" w:rsidP="003470BC">
            <w:pPr>
              <w:rPr>
                <w:rFonts w:eastAsiaTheme="minorEastAsia"/>
                <w:color w:val="0070C0"/>
                <w:lang w:val="en-US" w:eastAsia="zh-CN"/>
              </w:rPr>
            </w:pPr>
          </w:p>
        </w:tc>
        <w:tc>
          <w:tcPr>
            <w:tcW w:w="8615" w:type="dxa"/>
          </w:tcPr>
          <w:p w14:paraId="7A92194D" w14:textId="77777777" w:rsidR="00A809F2" w:rsidRDefault="00A809F2" w:rsidP="003470BC">
            <w:pPr>
              <w:rPr>
                <w:rFonts w:eastAsiaTheme="minorEastAsia"/>
                <w:color w:val="0070C0"/>
                <w:lang w:val="en-US" w:eastAsia="zh-CN"/>
              </w:rPr>
            </w:pPr>
          </w:p>
        </w:tc>
      </w:tr>
      <w:tr w:rsidR="00A809F2" w14:paraId="65F8643C" w14:textId="77777777" w:rsidTr="003470BC">
        <w:tc>
          <w:tcPr>
            <w:tcW w:w="1242" w:type="dxa"/>
          </w:tcPr>
          <w:p w14:paraId="55EC86F5" w14:textId="77777777" w:rsidR="00A809F2" w:rsidRDefault="00A809F2" w:rsidP="003470BC">
            <w:pPr>
              <w:rPr>
                <w:rFonts w:eastAsiaTheme="minorEastAsia"/>
                <w:color w:val="0070C0"/>
                <w:lang w:val="en-US" w:eastAsia="zh-CN"/>
              </w:rPr>
            </w:pPr>
          </w:p>
        </w:tc>
        <w:tc>
          <w:tcPr>
            <w:tcW w:w="8615" w:type="dxa"/>
          </w:tcPr>
          <w:p w14:paraId="6E0236AC" w14:textId="77777777" w:rsidR="00A809F2" w:rsidRDefault="00A809F2" w:rsidP="003470BC">
            <w:pPr>
              <w:rPr>
                <w:rFonts w:eastAsiaTheme="minorEastAsia"/>
                <w:color w:val="0070C0"/>
                <w:lang w:val="en-US" w:eastAsia="zh-CN"/>
              </w:rPr>
            </w:pPr>
          </w:p>
        </w:tc>
      </w:tr>
      <w:tr w:rsidR="00A809F2" w14:paraId="7A3D3BB5" w14:textId="77777777" w:rsidTr="003470BC">
        <w:tc>
          <w:tcPr>
            <w:tcW w:w="1242" w:type="dxa"/>
          </w:tcPr>
          <w:p w14:paraId="052A4677" w14:textId="77777777" w:rsidR="00A809F2" w:rsidRDefault="00A809F2" w:rsidP="003470BC">
            <w:pPr>
              <w:rPr>
                <w:rFonts w:eastAsiaTheme="minorEastAsia"/>
                <w:color w:val="0070C0"/>
                <w:lang w:val="en-US" w:eastAsia="zh-CN"/>
              </w:rPr>
            </w:pPr>
          </w:p>
        </w:tc>
        <w:tc>
          <w:tcPr>
            <w:tcW w:w="8615" w:type="dxa"/>
          </w:tcPr>
          <w:p w14:paraId="41DDEF97" w14:textId="77777777" w:rsidR="00A809F2" w:rsidRDefault="00A809F2" w:rsidP="003470BC">
            <w:pPr>
              <w:rPr>
                <w:rFonts w:eastAsiaTheme="minorEastAsia"/>
                <w:b/>
                <w:bCs/>
                <w:color w:val="0070C0"/>
                <w:lang w:val="en-US" w:eastAsia="zh-CN"/>
              </w:rPr>
            </w:pPr>
          </w:p>
        </w:tc>
      </w:tr>
      <w:tr w:rsidR="00A809F2" w14:paraId="68435F27" w14:textId="77777777" w:rsidTr="003470BC">
        <w:tc>
          <w:tcPr>
            <w:tcW w:w="1242" w:type="dxa"/>
          </w:tcPr>
          <w:p w14:paraId="1A289660" w14:textId="77777777" w:rsidR="00A809F2" w:rsidRDefault="00A809F2" w:rsidP="003470BC">
            <w:pPr>
              <w:rPr>
                <w:rFonts w:eastAsiaTheme="minorEastAsia"/>
                <w:color w:val="0070C0"/>
                <w:lang w:val="en-US" w:eastAsia="zh-CN"/>
              </w:rPr>
            </w:pPr>
          </w:p>
        </w:tc>
        <w:tc>
          <w:tcPr>
            <w:tcW w:w="8615" w:type="dxa"/>
          </w:tcPr>
          <w:p w14:paraId="221DB206" w14:textId="77777777" w:rsidR="00A809F2" w:rsidRDefault="00A809F2" w:rsidP="003470BC">
            <w:pPr>
              <w:rPr>
                <w:rFonts w:eastAsiaTheme="minorEastAsia"/>
                <w:color w:val="0070C0"/>
                <w:lang w:val="en-US" w:eastAsia="zh-CN"/>
              </w:rPr>
            </w:pPr>
          </w:p>
        </w:tc>
      </w:tr>
      <w:tr w:rsidR="00A809F2" w14:paraId="4A37C84C" w14:textId="77777777" w:rsidTr="003470BC">
        <w:tc>
          <w:tcPr>
            <w:tcW w:w="1242" w:type="dxa"/>
          </w:tcPr>
          <w:p w14:paraId="7BA6463D" w14:textId="77777777" w:rsidR="00A809F2" w:rsidRDefault="00A809F2" w:rsidP="003470BC">
            <w:pPr>
              <w:rPr>
                <w:rFonts w:eastAsiaTheme="minorEastAsia"/>
                <w:color w:val="0070C0"/>
                <w:lang w:val="en-US" w:eastAsia="zh-CN"/>
              </w:rPr>
            </w:pPr>
          </w:p>
        </w:tc>
        <w:tc>
          <w:tcPr>
            <w:tcW w:w="8615" w:type="dxa"/>
          </w:tcPr>
          <w:p w14:paraId="34E181A8" w14:textId="77777777" w:rsidR="00A809F2" w:rsidRPr="008B4118" w:rsidRDefault="00A809F2" w:rsidP="003470BC">
            <w:pPr>
              <w:rPr>
                <w:rFonts w:eastAsiaTheme="minorEastAsia"/>
                <w:bCs/>
                <w:color w:val="0070C0"/>
                <w:lang w:val="en-US" w:eastAsia="zh-CN"/>
              </w:rPr>
            </w:pPr>
          </w:p>
        </w:tc>
      </w:tr>
    </w:tbl>
    <w:p w14:paraId="590BE346" w14:textId="50C6B687" w:rsidR="00A809F2" w:rsidRDefault="00A809F2" w:rsidP="00A809F2">
      <w:pPr>
        <w:rPr>
          <w:rFonts w:eastAsiaTheme="minorEastAsia"/>
          <w:i/>
          <w:color w:val="0070C0"/>
          <w:lang w:val="en-US" w:eastAsia="zh-CN"/>
        </w:rPr>
      </w:pPr>
    </w:p>
    <w:p w14:paraId="4C3FBABC" w14:textId="54EC7B04" w:rsidR="00A809F2" w:rsidRDefault="00A809F2" w:rsidP="00A809F2">
      <w:pPr>
        <w:rPr>
          <w:b/>
          <w:bCs/>
          <w:iCs/>
          <w:lang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5-1-3 </w:t>
      </w:r>
      <w:r w:rsidRPr="008F077B">
        <w:rPr>
          <w:rFonts w:eastAsiaTheme="minorEastAsia"/>
          <w:b/>
          <w:bCs/>
          <w:color w:val="0070C0"/>
          <w:lang w:val="en-US" w:eastAsia="zh-CN"/>
        </w:rPr>
        <w:t xml:space="preserve">Side conditions for </w:t>
      </w:r>
      <w:r>
        <w:rPr>
          <w:rFonts w:eastAsiaTheme="minorEastAsia"/>
          <w:b/>
          <w:bCs/>
          <w:color w:val="0070C0"/>
          <w:lang w:val="en-US" w:eastAsia="zh-CN"/>
        </w:rPr>
        <w:t>reference</w:t>
      </w:r>
      <w:r w:rsidRPr="008F077B">
        <w:rPr>
          <w:rFonts w:eastAsiaTheme="minorEastAsia"/>
          <w:b/>
          <w:bCs/>
          <w:color w:val="0070C0"/>
          <w:lang w:val="en-US" w:eastAsia="zh-CN"/>
        </w:rPr>
        <w:t xml:space="preserve"> cell</w:t>
      </w:r>
    </w:p>
    <w:tbl>
      <w:tblPr>
        <w:tblStyle w:val="TableGrid"/>
        <w:tblW w:w="9857" w:type="dxa"/>
        <w:tblLayout w:type="fixed"/>
        <w:tblLook w:val="04A0" w:firstRow="1" w:lastRow="0" w:firstColumn="1" w:lastColumn="0" w:noHBand="0" w:noVBand="1"/>
      </w:tblPr>
      <w:tblGrid>
        <w:gridCol w:w="1242"/>
        <w:gridCol w:w="8615"/>
      </w:tblGrid>
      <w:tr w:rsidR="00A809F2" w14:paraId="4FF2838C" w14:textId="77777777" w:rsidTr="003470BC">
        <w:tc>
          <w:tcPr>
            <w:tcW w:w="1242" w:type="dxa"/>
          </w:tcPr>
          <w:p w14:paraId="43EBA03A" w14:textId="77777777" w:rsidR="00A809F2" w:rsidRDefault="00A809F2" w:rsidP="003470BC">
            <w:pPr>
              <w:rPr>
                <w:rFonts w:eastAsiaTheme="minorEastAsia"/>
                <w:b/>
                <w:bCs/>
                <w:color w:val="0070C0"/>
                <w:lang w:val="en-US" w:eastAsia="zh-CN"/>
              </w:rPr>
            </w:pPr>
            <w:r>
              <w:rPr>
                <w:rFonts w:eastAsiaTheme="minorEastAsia"/>
                <w:b/>
                <w:bCs/>
                <w:color w:val="0070C0"/>
                <w:lang w:val="en-US" w:eastAsia="zh-CN"/>
              </w:rPr>
              <w:lastRenderedPageBreak/>
              <w:t>Company</w:t>
            </w:r>
          </w:p>
        </w:tc>
        <w:tc>
          <w:tcPr>
            <w:tcW w:w="8615" w:type="dxa"/>
          </w:tcPr>
          <w:p w14:paraId="416EBA6B" w14:textId="77777777" w:rsidR="00A809F2" w:rsidRDefault="00A809F2" w:rsidP="003470BC">
            <w:pPr>
              <w:rPr>
                <w:rFonts w:eastAsia="MS Mincho"/>
                <w:b/>
                <w:bCs/>
                <w:color w:val="0070C0"/>
                <w:lang w:val="en-US" w:eastAsia="zh-CN"/>
              </w:rPr>
            </w:pPr>
            <w:r>
              <w:rPr>
                <w:b/>
                <w:bCs/>
                <w:color w:val="0070C0"/>
                <w:lang w:val="en-US" w:eastAsia="zh-CN"/>
              </w:rPr>
              <w:t>Comments</w:t>
            </w:r>
          </w:p>
        </w:tc>
      </w:tr>
      <w:tr w:rsidR="00A809F2" w14:paraId="181FBB4E" w14:textId="77777777" w:rsidTr="003470BC">
        <w:tc>
          <w:tcPr>
            <w:tcW w:w="1242" w:type="dxa"/>
          </w:tcPr>
          <w:p w14:paraId="25AD622F" w14:textId="77777777" w:rsidR="00A809F2" w:rsidRDefault="00A809F2" w:rsidP="003470BC">
            <w:pPr>
              <w:rPr>
                <w:rFonts w:eastAsiaTheme="minorEastAsia"/>
                <w:color w:val="0070C0"/>
                <w:lang w:val="en-US" w:eastAsia="zh-CN"/>
              </w:rPr>
            </w:pPr>
          </w:p>
        </w:tc>
        <w:tc>
          <w:tcPr>
            <w:tcW w:w="8615" w:type="dxa"/>
          </w:tcPr>
          <w:p w14:paraId="079C7421" w14:textId="77777777" w:rsidR="00A809F2" w:rsidRDefault="00A809F2" w:rsidP="003470BC">
            <w:pPr>
              <w:rPr>
                <w:rFonts w:eastAsiaTheme="minorEastAsia"/>
                <w:color w:val="0070C0"/>
                <w:lang w:val="en-US" w:eastAsia="zh-CN"/>
              </w:rPr>
            </w:pPr>
          </w:p>
        </w:tc>
      </w:tr>
      <w:tr w:rsidR="00A809F2" w14:paraId="55EEEC9A" w14:textId="77777777" w:rsidTr="003470BC">
        <w:tc>
          <w:tcPr>
            <w:tcW w:w="1242" w:type="dxa"/>
          </w:tcPr>
          <w:p w14:paraId="14616459" w14:textId="77777777" w:rsidR="00A809F2" w:rsidRDefault="00A809F2" w:rsidP="003470BC">
            <w:pPr>
              <w:rPr>
                <w:rFonts w:eastAsiaTheme="minorEastAsia"/>
                <w:color w:val="0070C0"/>
                <w:lang w:val="en-US" w:eastAsia="zh-CN"/>
              </w:rPr>
            </w:pPr>
          </w:p>
        </w:tc>
        <w:tc>
          <w:tcPr>
            <w:tcW w:w="8615" w:type="dxa"/>
          </w:tcPr>
          <w:p w14:paraId="775368F8" w14:textId="77777777" w:rsidR="00A809F2" w:rsidRDefault="00A809F2" w:rsidP="003470BC">
            <w:pPr>
              <w:rPr>
                <w:rFonts w:eastAsiaTheme="minorEastAsia"/>
                <w:color w:val="0070C0"/>
                <w:lang w:val="en-US" w:eastAsia="zh-CN"/>
              </w:rPr>
            </w:pPr>
          </w:p>
        </w:tc>
      </w:tr>
      <w:tr w:rsidR="00A809F2" w14:paraId="6965F190" w14:textId="77777777" w:rsidTr="003470BC">
        <w:tc>
          <w:tcPr>
            <w:tcW w:w="1242" w:type="dxa"/>
          </w:tcPr>
          <w:p w14:paraId="49F7A92F" w14:textId="77777777" w:rsidR="00A809F2" w:rsidRDefault="00A809F2" w:rsidP="003470BC">
            <w:pPr>
              <w:rPr>
                <w:rFonts w:eastAsiaTheme="minorEastAsia"/>
                <w:color w:val="0070C0"/>
                <w:lang w:val="en-US" w:eastAsia="zh-CN"/>
              </w:rPr>
            </w:pPr>
          </w:p>
        </w:tc>
        <w:tc>
          <w:tcPr>
            <w:tcW w:w="8615" w:type="dxa"/>
          </w:tcPr>
          <w:p w14:paraId="3D2256BA" w14:textId="77777777" w:rsidR="00A809F2" w:rsidRDefault="00A809F2" w:rsidP="003470BC">
            <w:pPr>
              <w:rPr>
                <w:rFonts w:eastAsiaTheme="minorEastAsia"/>
                <w:b/>
                <w:bCs/>
                <w:color w:val="0070C0"/>
                <w:lang w:val="en-US" w:eastAsia="zh-CN"/>
              </w:rPr>
            </w:pPr>
          </w:p>
        </w:tc>
      </w:tr>
      <w:tr w:rsidR="00A809F2" w14:paraId="64BFA8D5" w14:textId="77777777" w:rsidTr="003470BC">
        <w:tc>
          <w:tcPr>
            <w:tcW w:w="1242" w:type="dxa"/>
          </w:tcPr>
          <w:p w14:paraId="06F112E8" w14:textId="77777777" w:rsidR="00A809F2" w:rsidRDefault="00A809F2" w:rsidP="003470BC">
            <w:pPr>
              <w:rPr>
                <w:rFonts w:eastAsiaTheme="minorEastAsia"/>
                <w:color w:val="0070C0"/>
                <w:lang w:val="en-US" w:eastAsia="zh-CN"/>
              </w:rPr>
            </w:pPr>
          </w:p>
        </w:tc>
        <w:tc>
          <w:tcPr>
            <w:tcW w:w="8615" w:type="dxa"/>
          </w:tcPr>
          <w:p w14:paraId="696F0FD7" w14:textId="77777777" w:rsidR="00A809F2" w:rsidRDefault="00A809F2" w:rsidP="003470BC">
            <w:pPr>
              <w:rPr>
                <w:rFonts w:eastAsiaTheme="minorEastAsia"/>
                <w:color w:val="0070C0"/>
                <w:lang w:val="en-US" w:eastAsia="zh-CN"/>
              </w:rPr>
            </w:pPr>
          </w:p>
        </w:tc>
      </w:tr>
      <w:tr w:rsidR="00A809F2" w14:paraId="0507F575" w14:textId="77777777" w:rsidTr="003470BC">
        <w:tc>
          <w:tcPr>
            <w:tcW w:w="1242" w:type="dxa"/>
          </w:tcPr>
          <w:p w14:paraId="27BCEBA4" w14:textId="77777777" w:rsidR="00A809F2" w:rsidRDefault="00A809F2" w:rsidP="003470BC">
            <w:pPr>
              <w:rPr>
                <w:rFonts w:eastAsiaTheme="minorEastAsia"/>
                <w:color w:val="0070C0"/>
                <w:lang w:val="en-US" w:eastAsia="zh-CN"/>
              </w:rPr>
            </w:pPr>
          </w:p>
        </w:tc>
        <w:tc>
          <w:tcPr>
            <w:tcW w:w="8615" w:type="dxa"/>
          </w:tcPr>
          <w:p w14:paraId="15A8BA83" w14:textId="77777777" w:rsidR="00A809F2" w:rsidRPr="008B4118" w:rsidRDefault="00A809F2" w:rsidP="003470BC">
            <w:pPr>
              <w:rPr>
                <w:rFonts w:eastAsiaTheme="minorEastAsia"/>
                <w:bCs/>
                <w:color w:val="0070C0"/>
                <w:lang w:val="en-US" w:eastAsia="zh-CN"/>
              </w:rPr>
            </w:pPr>
          </w:p>
        </w:tc>
      </w:tr>
    </w:tbl>
    <w:p w14:paraId="725544DD" w14:textId="77777777" w:rsidR="00A809F2" w:rsidRDefault="00A809F2" w:rsidP="00A809F2">
      <w:pPr>
        <w:rPr>
          <w:rFonts w:eastAsiaTheme="minorEastAsia"/>
          <w:i/>
          <w:color w:val="0070C0"/>
          <w:lang w:val="en-US" w:eastAsia="zh-CN"/>
        </w:rPr>
      </w:pPr>
    </w:p>
    <w:p w14:paraId="7CA1C170" w14:textId="2EFD406F" w:rsidR="00DE3B7E" w:rsidRDefault="00863B5E">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3953EF" w14:paraId="6531CD99" w14:textId="77777777" w:rsidTr="001F35AF">
        <w:tc>
          <w:tcPr>
            <w:tcW w:w="1494" w:type="dxa"/>
          </w:tcPr>
          <w:p w14:paraId="08F81C41" w14:textId="77777777" w:rsidR="003953EF" w:rsidRDefault="003953EF" w:rsidP="001F35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160AF4C" w14:textId="5287AECE" w:rsidR="003953EF" w:rsidRDefault="003953EF" w:rsidP="001F35AF">
            <w:pPr>
              <w:rPr>
                <w:rFonts w:eastAsia="MS Mincho"/>
                <w:b/>
                <w:bCs/>
                <w:color w:val="0070C0"/>
                <w:lang w:val="en-US" w:eastAsia="zh-CN"/>
              </w:rPr>
            </w:pPr>
            <w:r>
              <w:rPr>
                <w:rFonts w:eastAsiaTheme="minorEastAsia" w:hint="eastAsia"/>
                <w:b/>
                <w:bCs/>
                <w:color w:val="0070C0"/>
                <w:lang w:val="en-US" w:eastAsia="zh-CN"/>
              </w:rPr>
              <w:t xml:space="preserve">T-doc </w:t>
            </w:r>
            <w:r w:rsidR="00263238">
              <w:rPr>
                <w:b/>
                <w:bCs/>
                <w:color w:val="0070C0"/>
                <w:lang w:val="en-US" w:eastAsia="zh-CN"/>
              </w:rPr>
              <w:t>s</w:t>
            </w:r>
            <w:r>
              <w:rPr>
                <w:rFonts w:eastAsiaTheme="minorEastAsia"/>
                <w:b/>
                <w:bCs/>
                <w:color w:val="0070C0"/>
                <w:lang w:val="en-US" w:eastAsia="zh-CN"/>
              </w:rPr>
              <w:t xml:space="preserve">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53EF" w14:paraId="70753E23" w14:textId="77777777" w:rsidTr="001F35AF">
        <w:tc>
          <w:tcPr>
            <w:tcW w:w="1494" w:type="dxa"/>
          </w:tcPr>
          <w:p w14:paraId="42A9625D" w14:textId="1D7558F5" w:rsidR="003953EF" w:rsidRDefault="003953EF" w:rsidP="001F35AF">
            <w:pPr>
              <w:rPr>
                <w:rFonts w:eastAsiaTheme="minorEastAsia"/>
                <w:color w:val="0070C0"/>
                <w:lang w:val="en-US" w:eastAsia="zh-CN"/>
              </w:rPr>
            </w:pPr>
          </w:p>
        </w:tc>
        <w:tc>
          <w:tcPr>
            <w:tcW w:w="8363" w:type="dxa"/>
          </w:tcPr>
          <w:p w14:paraId="772F6652" w14:textId="64F1707D" w:rsidR="003953EF" w:rsidRDefault="003953EF" w:rsidP="001F35AF">
            <w:pPr>
              <w:rPr>
                <w:rFonts w:eastAsiaTheme="minorEastAsia"/>
                <w:color w:val="0070C0"/>
                <w:lang w:val="en-US" w:eastAsia="zh-CN"/>
              </w:rPr>
            </w:pPr>
          </w:p>
        </w:tc>
      </w:tr>
    </w:tbl>
    <w:p w14:paraId="60120AA6" w14:textId="77777777" w:rsidR="00DE3B7E" w:rsidRDefault="00DE3B7E"/>
    <w:p w14:paraId="2F2F78B1" w14:textId="401EF55E" w:rsidR="00DE3B7E" w:rsidRDefault="00863B5E">
      <w:pPr>
        <w:pStyle w:val="Heading1"/>
        <w:rPr>
          <w:lang w:eastAsia="ja-JP"/>
        </w:rPr>
      </w:pPr>
      <w:r>
        <w:rPr>
          <w:lang w:eastAsia="ja-JP"/>
        </w:rPr>
        <w:t>Topic #</w:t>
      </w:r>
      <w:r w:rsidR="00E35D37">
        <w:rPr>
          <w:lang w:eastAsia="ja-JP"/>
        </w:rPr>
        <w:t>6</w:t>
      </w:r>
      <w:r>
        <w:rPr>
          <w:lang w:eastAsia="ja-JP"/>
        </w:rPr>
        <w:t xml:space="preserve">: Accuracy requirements </w:t>
      </w:r>
    </w:p>
    <w:p w14:paraId="4B35F7D7" w14:textId="77777777" w:rsidR="00DE3B7E" w:rsidRDefault="00863B5E">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DE3B7E" w:rsidRPr="00E5711E" w14:paraId="1A39E27C" w14:textId="77777777">
        <w:trPr>
          <w:trHeight w:val="468"/>
        </w:trPr>
        <w:tc>
          <w:tcPr>
            <w:tcW w:w="1590" w:type="dxa"/>
            <w:vAlign w:val="center"/>
          </w:tcPr>
          <w:p w14:paraId="7071CF44" w14:textId="77777777" w:rsidR="00DE3B7E" w:rsidRPr="00E5711E" w:rsidRDefault="00863B5E" w:rsidP="002E4CF4">
            <w:pPr>
              <w:spacing w:after="120" w:line="240" w:lineRule="auto"/>
              <w:rPr>
                <w:b/>
                <w:bCs/>
              </w:rPr>
            </w:pPr>
            <w:r w:rsidRPr="00E5711E">
              <w:rPr>
                <w:b/>
                <w:bCs/>
              </w:rPr>
              <w:t>T-doc number</w:t>
            </w:r>
          </w:p>
        </w:tc>
        <w:tc>
          <w:tcPr>
            <w:tcW w:w="1411" w:type="dxa"/>
            <w:vAlign w:val="center"/>
          </w:tcPr>
          <w:p w14:paraId="59294D93" w14:textId="77777777" w:rsidR="00DE3B7E" w:rsidRPr="00E5711E" w:rsidRDefault="00863B5E" w:rsidP="002E4CF4">
            <w:pPr>
              <w:spacing w:after="120" w:line="240" w:lineRule="auto"/>
              <w:rPr>
                <w:b/>
                <w:bCs/>
              </w:rPr>
            </w:pPr>
            <w:r w:rsidRPr="00E5711E">
              <w:rPr>
                <w:b/>
                <w:bCs/>
              </w:rPr>
              <w:t>Company</w:t>
            </w:r>
          </w:p>
        </w:tc>
        <w:tc>
          <w:tcPr>
            <w:tcW w:w="6349" w:type="dxa"/>
            <w:vAlign w:val="center"/>
          </w:tcPr>
          <w:p w14:paraId="2091F392" w14:textId="77777777" w:rsidR="00DE3B7E" w:rsidRPr="00E5711E" w:rsidRDefault="00863B5E" w:rsidP="002E4CF4">
            <w:pPr>
              <w:spacing w:after="120" w:line="240" w:lineRule="auto"/>
              <w:rPr>
                <w:b/>
                <w:bCs/>
              </w:rPr>
            </w:pPr>
            <w:r w:rsidRPr="00E5711E">
              <w:rPr>
                <w:b/>
                <w:bCs/>
              </w:rPr>
              <w:t>Proposals / Observations</w:t>
            </w:r>
          </w:p>
        </w:tc>
      </w:tr>
      <w:tr w:rsidR="00DE3B7E" w:rsidRPr="00E5711E" w14:paraId="6448ADA3" w14:textId="77777777">
        <w:trPr>
          <w:trHeight w:val="468"/>
        </w:trPr>
        <w:tc>
          <w:tcPr>
            <w:tcW w:w="1590" w:type="dxa"/>
          </w:tcPr>
          <w:p w14:paraId="5D52C809" w14:textId="5ADB25BA" w:rsidR="00DE3B7E" w:rsidRPr="00E5711E" w:rsidRDefault="001F35AF" w:rsidP="002E4CF4">
            <w:pPr>
              <w:spacing w:after="120" w:line="240" w:lineRule="auto"/>
            </w:pPr>
            <w:r w:rsidRPr="00E5711E">
              <w:t>R4-2006169</w:t>
            </w:r>
          </w:p>
        </w:tc>
        <w:tc>
          <w:tcPr>
            <w:tcW w:w="1411" w:type="dxa"/>
          </w:tcPr>
          <w:p w14:paraId="4BD0DEC8" w14:textId="631BEEB0" w:rsidR="00DE3B7E" w:rsidRPr="00E5711E" w:rsidRDefault="00C72BA7" w:rsidP="002E4CF4">
            <w:pPr>
              <w:spacing w:after="120" w:line="240" w:lineRule="auto"/>
            </w:pPr>
            <w:r w:rsidRPr="00E5711E">
              <w:t>Qualcomm</w:t>
            </w:r>
          </w:p>
        </w:tc>
        <w:tc>
          <w:tcPr>
            <w:tcW w:w="6349" w:type="dxa"/>
          </w:tcPr>
          <w:p w14:paraId="41C34A1E" w14:textId="77777777" w:rsidR="00C72BA7" w:rsidRPr="00E5711E" w:rsidRDefault="00C72BA7" w:rsidP="002E4CF4">
            <w:pPr>
              <w:spacing w:after="120" w:line="240" w:lineRule="auto"/>
              <w:rPr>
                <w:lang w:val="en-US"/>
              </w:rPr>
            </w:pPr>
            <w:r w:rsidRPr="00E5711E">
              <w:rPr>
                <w:lang w:val="en-US"/>
              </w:rPr>
              <w:t>Observation 2. In DL-</w:t>
            </w:r>
            <w:proofErr w:type="spellStart"/>
            <w:r w:rsidRPr="00E5711E">
              <w:rPr>
                <w:lang w:val="en-US"/>
              </w:rPr>
              <w:t>AoD</w:t>
            </w:r>
            <w:proofErr w:type="spellEnd"/>
            <w:r w:rsidRPr="00E5711E">
              <w:rPr>
                <w:lang w:val="en-US"/>
              </w:rPr>
              <w:t xml:space="preserve"> positioning method, differential PRS-RSRP measurement is used for positioning calculation. In multi-RTT or DL-TDOA with PRS-RSRP used as a weighting factor for other timing related measurements, differential RSRP serves the purpose and there is no need to have absolute PRS-RSRP requirements. </w:t>
            </w:r>
          </w:p>
          <w:p w14:paraId="061EBD16" w14:textId="3A49EC21" w:rsidR="00DE3B7E" w:rsidRPr="00E5711E" w:rsidRDefault="00C72BA7" w:rsidP="002E4CF4">
            <w:pPr>
              <w:spacing w:after="120" w:line="240" w:lineRule="auto"/>
              <w:rPr>
                <w:bCs/>
                <w:lang w:val="en-US" w:eastAsia="zh-CN"/>
              </w:rPr>
            </w:pPr>
            <w:r w:rsidRPr="00E5711E">
              <w:rPr>
                <w:lang w:val="en-US"/>
              </w:rPr>
              <w:t>Proposal 4. RAN4 to define only differential measurement accuracy requirements for PRS-RSRP</w:t>
            </w:r>
            <w:r w:rsidRPr="00E5711E">
              <w:rPr>
                <w:b/>
                <w:bCs/>
                <w:lang w:val="en-US"/>
              </w:rPr>
              <w:t>.</w:t>
            </w:r>
          </w:p>
        </w:tc>
      </w:tr>
      <w:tr w:rsidR="00BC7371" w:rsidRPr="00E5711E" w14:paraId="41CABD5E" w14:textId="77777777">
        <w:trPr>
          <w:trHeight w:val="468"/>
        </w:trPr>
        <w:tc>
          <w:tcPr>
            <w:tcW w:w="1590" w:type="dxa"/>
          </w:tcPr>
          <w:p w14:paraId="2D3F6CE4" w14:textId="77A5655C" w:rsidR="00BC7371" w:rsidRPr="00E5711E" w:rsidRDefault="00BC7371" w:rsidP="002E4CF4">
            <w:pPr>
              <w:spacing w:after="120" w:line="240" w:lineRule="auto"/>
            </w:pPr>
            <w:r w:rsidRPr="00E5711E">
              <w:t>R4-2006233</w:t>
            </w:r>
          </w:p>
        </w:tc>
        <w:tc>
          <w:tcPr>
            <w:tcW w:w="1411" w:type="dxa"/>
          </w:tcPr>
          <w:p w14:paraId="754121B8" w14:textId="76BB2085" w:rsidR="00BC7371" w:rsidRPr="00E5711E" w:rsidRDefault="00BC7371" w:rsidP="002E4CF4">
            <w:pPr>
              <w:spacing w:after="120" w:line="240" w:lineRule="auto"/>
            </w:pPr>
            <w:r w:rsidRPr="00E5711E">
              <w:t>CATT</w:t>
            </w:r>
          </w:p>
        </w:tc>
        <w:tc>
          <w:tcPr>
            <w:tcW w:w="6349" w:type="dxa"/>
          </w:tcPr>
          <w:p w14:paraId="5EB78734" w14:textId="536A2A54" w:rsidR="00BC7371" w:rsidRPr="00E5711E" w:rsidRDefault="00BC7371" w:rsidP="002E4CF4">
            <w:pPr>
              <w:pStyle w:val="ListParagraph"/>
              <w:spacing w:after="120" w:line="240" w:lineRule="auto"/>
              <w:ind w:firstLineChars="0" w:firstLine="0"/>
              <w:rPr>
                <w:bCs/>
              </w:rPr>
            </w:pPr>
            <w:r w:rsidRPr="00E5711E">
              <w:rPr>
                <w:bCs/>
              </w:rPr>
              <w:t>Proposal 6: The accuracy requirements of PRS-RSP measurement is defined based on 5 samples.</w:t>
            </w:r>
          </w:p>
        </w:tc>
      </w:tr>
      <w:tr w:rsidR="000D3F44" w:rsidRPr="00E5711E" w14:paraId="64C7B894" w14:textId="77777777">
        <w:trPr>
          <w:trHeight w:val="468"/>
        </w:trPr>
        <w:tc>
          <w:tcPr>
            <w:tcW w:w="1590" w:type="dxa"/>
          </w:tcPr>
          <w:p w14:paraId="4BB95C1B" w14:textId="4262BFF3" w:rsidR="000D3F44" w:rsidRPr="00E5711E" w:rsidRDefault="000D3F44" w:rsidP="002E4CF4">
            <w:pPr>
              <w:spacing w:after="120" w:line="240" w:lineRule="auto"/>
            </w:pPr>
            <w:r w:rsidRPr="00E5711E">
              <w:t>R4-2006305</w:t>
            </w:r>
          </w:p>
        </w:tc>
        <w:tc>
          <w:tcPr>
            <w:tcW w:w="1411" w:type="dxa"/>
          </w:tcPr>
          <w:p w14:paraId="210F4510" w14:textId="4B7B31E5" w:rsidR="000D3F44" w:rsidRPr="00E5711E" w:rsidRDefault="000D3F44" w:rsidP="002E4CF4">
            <w:pPr>
              <w:spacing w:after="120" w:line="240" w:lineRule="auto"/>
            </w:pPr>
            <w:r w:rsidRPr="00E5711E">
              <w:t>Media Tek</w:t>
            </w:r>
          </w:p>
        </w:tc>
        <w:tc>
          <w:tcPr>
            <w:tcW w:w="6349" w:type="dxa"/>
          </w:tcPr>
          <w:p w14:paraId="1763DAB8" w14:textId="77777777" w:rsidR="000D3F44" w:rsidRPr="00E5711E" w:rsidRDefault="000D3F44" w:rsidP="002E4CF4">
            <w:pPr>
              <w:spacing w:after="120" w:line="240" w:lineRule="auto"/>
              <w:rPr>
                <w:bCs/>
              </w:rPr>
            </w:pPr>
            <w:r w:rsidRPr="002E4CF4">
              <w:rPr>
                <w:bCs/>
              </w:rPr>
              <w:t>Proposal 1</w:t>
            </w:r>
            <w:r w:rsidRPr="00E5711E">
              <w:rPr>
                <w:bCs/>
              </w:rPr>
              <w:t>: No need to define absolute PRS-RSRP accuracy requirements</w:t>
            </w:r>
          </w:p>
          <w:p w14:paraId="031CA185" w14:textId="77777777" w:rsidR="000D3F44" w:rsidRPr="00E5711E" w:rsidRDefault="000D3F44" w:rsidP="002E4CF4">
            <w:pPr>
              <w:spacing w:after="120" w:line="240" w:lineRule="auto"/>
              <w:rPr>
                <w:bCs/>
              </w:rPr>
            </w:pPr>
            <w:r w:rsidRPr="002E4CF4">
              <w:rPr>
                <w:bCs/>
              </w:rPr>
              <w:t>Proposal 2</w:t>
            </w:r>
            <w:r w:rsidRPr="00E5711E">
              <w:rPr>
                <w:bCs/>
              </w:rPr>
              <w:t xml:space="preserve">: RAN4 to define relative accuracy requirements for PRS-RSRP </w:t>
            </w:r>
          </w:p>
          <w:p w14:paraId="61D934B4" w14:textId="40F478EB" w:rsidR="000D3F44" w:rsidRPr="002E4CF4" w:rsidRDefault="000D3F44" w:rsidP="002E4CF4">
            <w:pPr>
              <w:spacing w:after="120" w:line="240" w:lineRule="auto"/>
              <w:rPr>
                <w:bCs/>
              </w:rPr>
            </w:pPr>
            <w:r w:rsidRPr="002E4CF4">
              <w:rPr>
                <w:bCs/>
              </w:rPr>
              <w:t>Proposal 4</w:t>
            </w:r>
            <w:r w:rsidRPr="00E5711E">
              <w:rPr>
                <w:bCs/>
              </w:rPr>
              <w:t xml:space="preserve">: </w:t>
            </w:r>
            <w:r w:rsidRPr="00E5711E">
              <w:rPr>
                <w:bCs/>
                <w:lang w:eastAsia="zh-CN"/>
              </w:rPr>
              <w:t>DL-</w:t>
            </w:r>
            <w:proofErr w:type="spellStart"/>
            <w:r w:rsidRPr="00E5711E">
              <w:rPr>
                <w:bCs/>
                <w:lang w:eastAsia="zh-CN"/>
              </w:rPr>
              <w:t>AoD</w:t>
            </w:r>
            <w:proofErr w:type="spellEnd"/>
            <w:r w:rsidRPr="00E5711E">
              <w:rPr>
                <w:bCs/>
                <w:lang w:eastAsia="zh-CN"/>
              </w:rPr>
              <w:t xml:space="preserve"> test cases, at least two TRPs should be configured, and at least two PRS resources (2 beams) should be associated with each TRP</w:t>
            </w:r>
          </w:p>
        </w:tc>
      </w:tr>
      <w:tr w:rsidR="00DE3B7E" w:rsidRPr="00E5711E" w14:paraId="3E233914" w14:textId="77777777">
        <w:trPr>
          <w:trHeight w:val="468"/>
        </w:trPr>
        <w:tc>
          <w:tcPr>
            <w:tcW w:w="1590" w:type="dxa"/>
          </w:tcPr>
          <w:p w14:paraId="6DAFE3EF" w14:textId="0652147E" w:rsidR="00DE3B7E" w:rsidRPr="00E5711E" w:rsidRDefault="004E2D42" w:rsidP="002E4CF4">
            <w:pPr>
              <w:spacing w:after="120" w:line="240" w:lineRule="auto"/>
            </w:pPr>
            <w:r w:rsidRPr="00E5711E">
              <w:t>R4-2007843</w:t>
            </w:r>
          </w:p>
        </w:tc>
        <w:tc>
          <w:tcPr>
            <w:tcW w:w="1411" w:type="dxa"/>
          </w:tcPr>
          <w:p w14:paraId="0FC82D35" w14:textId="598ED3BA" w:rsidR="00DE3B7E" w:rsidRPr="00E5711E" w:rsidRDefault="00C72BA7" w:rsidP="002E4CF4">
            <w:pPr>
              <w:spacing w:after="120" w:line="240" w:lineRule="auto"/>
            </w:pPr>
            <w:r w:rsidRPr="00E5711E">
              <w:t>Huawei</w:t>
            </w:r>
          </w:p>
        </w:tc>
        <w:tc>
          <w:tcPr>
            <w:tcW w:w="6349" w:type="dxa"/>
          </w:tcPr>
          <w:p w14:paraId="575D7384" w14:textId="77777777" w:rsidR="00C72BA7" w:rsidRPr="00E5711E" w:rsidRDefault="00C72BA7" w:rsidP="002E4CF4">
            <w:pPr>
              <w:spacing w:after="120" w:line="240" w:lineRule="auto"/>
              <w:rPr>
                <w:bCs/>
                <w:lang w:eastAsia="zh-CN"/>
              </w:rPr>
            </w:pPr>
            <w:r w:rsidRPr="00E5711E">
              <w:rPr>
                <w:bCs/>
                <w:lang w:eastAsia="zh-CN"/>
              </w:rPr>
              <w:t>Proposal 3: PRS-RSRP accuracy requirements are defined based on single shot measurement.</w:t>
            </w:r>
          </w:p>
          <w:p w14:paraId="4F279F9D" w14:textId="7DCF9B6B" w:rsidR="00DE3B7E" w:rsidRPr="00E5711E" w:rsidRDefault="00C72BA7" w:rsidP="002E4CF4">
            <w:pPr>
              <w:spacing w:after="120" w:line="240" w:lineRule="auto"/>
              <w:rPr>
                <w:iCs/>
                <w:lang w:eastAsia="zh-CN"/>
              </w:rPr>
            </w:pPr>
            <w:r w:rsidRPr="00E5711E">
              <w:rPr>
                <w:bCs/>
                <w:lang w:eastAsia="zh-CN"/>
              </w:rPr>
              <w:t xml:space="preserve">Proposal 4: </w:t>
            </w:r>
            <w:r w:rsidRPr="00E5711E">
              <w:rPr>
                <w:bCs/>
                <w:lang w:val="en-US" w:eastAsia="zh-CN"/>
              </w:rPr>
              <w:t>Only define relative accuracy requirements for PRS-RSRP</w:t>
            </w:r>
            <w:r w:rsidRPr="00E5711E">
              <w:rPr>
                <w:b/>
                <w:lang w:val="en-US" w:eastAsia="zh-CN"/>
              </w:rPr>
              <w:t>.</w:t>
            </w:r>
          </w:p>
        </w:tc>
      </w:tr>
      <w:tr w:rsidR="00DE3B7E" w:rsidRPr="00E5711E" w14:paraId="2FFB5D29" w14:textId="77777777">
        <w:trPr>
          <w:trHeight w:val="468"/>
        </w:trPr>
        <w:tc>
          <w:tcPr>
            <w:tcW w:w="1590" w:type="dxa"/>
          </w:tcPr>
          <w:p w14:paraId="37E0985C" w14:textId="36CB50AC" w:rsidR="00DE3B7E" w:rsidRPr="00E5711E" w:rsidRDefault="00E35D37" w:rsidP="002E4CF4">
            <w:pPr>
              <w:spacing w:after="120" w:line="240" w:lineRule="auto"/>
            </w:pPr>
            <w:r w:rsidRPr="00E5711E">
              <w:t>R4-2007947</w:t>
            </w:r>
          </w:p>
        </w:tc>
        <w:tc>
          <w:tcPr>
            <w:tcW w:w="1411" w:type="dxa"/>
          </w:tcPr>
          <w:p w14:paraId="3E41CE00" w14:textId="182C9361" w:rsidR="00DE3B7E" w:rsidRPr="00E5711E" w:rsidRDefault="00AC65E8" w:rsidP="002E4CF4">
            <w:pPr>
              <w:spacing w:after="120" w:line="240" w:lineRule="auto"/>
            </w:pPr>
            <w:r w:rsidRPr="00E5711E">
              <w:t>Ericsson</w:t>
            </w:r>
          </w:p>
        </w:tc>
        <w:tc>
          <w:tcPr>
            <w:tcW w:w="6349" w:type="dxa"/>
          </w:tcPr>
          <w:p w14:paraId="7BA57AE2" w14:textId="77777777" w:rsidR="00AC65E8" w:rsidRPr="002E4CF4" w:rsidRDefault="00AC65E8" w:rsidP="002E4CF4">
            <w:pPr>
              <w:spacing w:after="120" w:line="240" w:lineRule="auto"/>
              <w:jc w:val="both"/>
              <w:rPr>
                <w:lang w:eastAsia="x-none"/>
              </w:rPr>
            </w:pPr>
            <w:r w:rsidRPr="002E4CF4">
              <w:rPr>
                <w:lang w:eastAsia="x-none"/>
              </w:rPr>
              <w:t>Proposal 22: Define absolute accuracy requirements for PRS-RSRP.</w:t>
            </w:r>
          </w:p>
          <w:p w14:paraId="15386806" w14:textId="208A6616" w:rsidR="00DE3B7E" w:rsidRPr="00E5711E" w:rsidRDefault="00AC65E8" w:rsidP="002E4CF4">
            <w:pPr>
              <w:spacing w:after="120" w:line="240" w:lineRule="auto"/>
              <w:jc w:val="both"/>
              <w:rPr>
                <w:lang w:eastAsia="zh-CN"/>
              </w:rPr>
            </w:pPr>
            <w:r w:rsidRPr="002E4CF4">
              <w:rPr>
                <w:lang w:eastAsia="x-none"/>
              </w:rPr>
              <w:t>Proposal 23: Do not define relative accuracy requirements for PRS-RSRP.</w:t>
            </w:r>
          </w:p>
        </w:tc>
      </w:tr>
      <w:tr w:rsidR="007E2554" w:rsidRPr="00E5711E" w14:paraId="426DC2DA" w14:textId="77777777">
        <w:trPr>
          <w:trHeight w:val="468"/>
        </w:trPr>
        <w:tc>
          <w:tcPr>
            <w:tcW w:w="1590" w:type="dxa"/>
          </w:tcPr>
          <w:p w14:paraId="2F650D47" w14:textId="508D146B" w:rsidR="007E2554" w:rsidRPr="00E5711E" w:rsidRDefault="007E2554" w:rsidP="002E4CF4">
            <w:pPr>
              <w:spacing w:after="120" w:line="240" w:lineRule="auto"/>
            </w:pPr>
            <w:r>
              <w:t>R4-2007942</w:t>
            </w:r>
          </w:p>
        </w:tc>
        <w:tc>
          <w:tcPr>
            <w:tcW w:w="1411" w:type="dxa"/>
          </w:tcPr>
          <w:p w14:paraId="52BB1AAF" w14:textId="7957D187" w:rsidR="007E2554" w:rsidRPr="00E5711E" w:rsidRDefault="007E2554" w:rsidP="002E4CF4">
            <w:pPr>
              <w:spacing w:after="120" w:line="240" w:lineRule="auto"/>
            </w:pPr>
            <w:r w:rsidRPr="00E5711E">
              <w:t>Ericsson</w:t>
            </w:r>
          </w:p>
        </w:tc>
        <w:tc>
          <w:tcPr>
            <w:tcW w:w="6349" w:type="dxa"/>
          </w:tcPr>
          <w:p w14:paraId="13465EED" w14:textId="77777777" w:rsidR="007E2554" w:rsidRDefault="007E2554" w:rsidP="002E4CF4">
            <w:pPr>
              <w:spacing w:after="120" w:line="240" w:lineRule="auto"/>
              <w:jc w:val="both"/>
              <w:rPr>
                <w:lang w:eastAsia="x-none"/>
              </w:rPr>
            </w:pPr>
            <w:r>
              <w:rPr>
                <w:lang w:eastAsia="x-none"/>
              </w:rPr>
              <w:t xml:space="preserve">Proposal 3: </w:t>
            </w:r>
          </w:p>
          <w:tbl>
            <w:tblPr>
              <w:tblW w:w="5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9"/>
              <w:gridCol w:w="992"/>
              <w:gridCol w:w="992"/>
              <w:gridCol w:w="1134"/>
              <w:gridCol w:w="12"/>
            </w:tblGrid>
            <w:tr w:rsidR="007E2554" w:rsidRPr="000F4ECB" w14:paraId="318C6CCA" w14:textId="77777777" w:rsidTr="00B8501F">
              <w:trPr>
                <w:trHeight w:val="260"/>
              </w:trPr>
              <w:tc>
                <w:tcPr>
                  <w:tcW w:w="2839" w:type="dxa"/>
                  <w:vMerge w:val="restart"/>
                  <w:shd w:val="clear" w:color="auto" w:fill="auto"/>
                </w:tcPr>
                <w:p w14:paraId="0DB47747" w14:textId="77777777" w:rsidR="007E2554" w:rsidRPr="000F4ECB" w:rsidRDefault="007E2554" w:rsidP="007E2554">
                  <w:pPr>
                    <w:spacing w:after="60"/>
                    <w:jc w:val="both"/>
                    <w:rPr>
                      <w:b/>
                      <w:bCs/>
                      <w:sz w:val="18"/>
                      <w:szCs w:val="18"/>
                      <w:lang w:eastAsia="x-none"/>
                    </w:rPr>
                  </w:pPr>
                  <w:proofErr w:type="spellStart"/>
                  <w:r w:rsidRPr="000F4ECB">
                    <w:rPr>
                      <w:b/>
                      <w:bCs/>
                      <w:sz w:val="18"/>
                      <w:szCs w:val="18"/>
                      <w:lang w:eastAsia="x-none"/>
                    </w:rPr>
                    <w:t>FRx</w:t>
                  </w:r>
                  <w:proofErr w:type="spellEnd"/>
                  <w:r w:rsidRPr="000F4ECB">
                    <w:rPr>
                      <w:b/>
                      <w:bCs/>
                      <w:sz w:val="18"/>
                      <w:szCs w:val="18"/>
                      <w:lang w:eastAsia="x-none"/>
                    </w:rPr>
                    <w:t>, SCS, number of PRBs</w:t>
                  </w:r>
                </w:p>
              </w:tc>
              <w:tc>
                <w:tcPr>
                  <w:tcW w:w="3130" w:type="dxa"/>
                  <w:gridSpan w:val="4"/>
                  <w:shd w:val="clear" w:color="auto" w:fill="auto"/>
                </w:tcPr>
                <w:p w14:paraId="5F5095B7" w14:textId="77777777" w:rsidR="007E2554" w:rsidRPr="000F4ECB" w:rsidRDefault="007E2554" w:rsidP="007E2554">
                  <w:pPr>
                    <w:spacing w:after="60"/>
                    <w:jc w:val="center"/>
                    <w:rPr>
                      <w:b/>
                      <w:bCs/>
                      <w:sz w:val="18"/>
                      <w:szCs w:val="18"/>
                      <w:lang w:eastAsia="x-none"/>
                    </w:rPr>
                  </w:pPr>
                  <w:r w:rsidRPr="000F4ECB">
                    <w:rPr>
                      <w:b/>
                      <w:bCs/>
                      <w:sz w:val="18"/>
                      <w:szCs w:val="18"/>
                      <w:lang w:eastAsia="x-none"/>
                    </w:rPr>
                    <w:t>Minimum number of comb realizations</w:t>
                  </w:r>
                </w:p>
              </w:tc>
            </w:tr>
            <w:tr w:rsidR="007E2554" w:rsidRPr="000F4ECB" w14:paraId="65A9BC05" w14:textId="77777777" w:rsidTr="00B8501F">
              <w:trPr>
                <w:gridAfter w:val="1"/>
                <w:wAfter w:w="12" w:type="dxa"/>
                <w:trHeight w:val="260"/>
              </w:trPr>
              <w:tc>
                <w:tcPr>
                  <w:tcW w:w="2839" w:type="dxa"/>
                  <w:vMerge/>
                  <w:shd w:val="clear" w:color="auto" w:fill="auto"/>
                </w:tcPr>
                <w:p w14:paraId="73365D04" w14:textId="77777777" w:rsidR="007E2554" w:rsidRPr="000F4ECB" w:rsidRDefault="007E2554" w:rsidP="007E2554">
                  <w:pPr>
                    <w:spacing w:after="60"/>
                    <w:jc w:val="both"/>
                    <w:rPr>
                      <w:b/>
                      <w:bCs/>
                      <w:sz w:val="18"/>
                      <w:szCs w:val="18"/>
                      <w:lang w:eastAsia="x-none"/>
                    </w:rPr>
                  </w:pPr>
                </w:p>
              </w:tc>
              <w:tc>
                <w:tcPr>
                  <w:tcW w:w="992" w:type="dxa"/>
                  <w:shd w:val="clear" w:color="auto" w:fill="auto"/>
                </w:tcPr>
                <w:p w14:paraId="079B6847" w14:textId="77777777" w:rsidR="007E2554" w:rsidRPr="000F4ECB" w:rsidRDefault="007E2554" w:rsidP="007E2554">
                  <w:pPr>
                    <w:spacing w:after="60"/>
                    <w:jc w:val="center"/>
                    <w:rPr>
                      <w:b/>
                      <w:bCs/>
                      <w:sz w:val="18"/>
                      <w:szCs w:val="18"/>
                      <w:lang w:eastAsia="x-none"/>
                    </w:rPr>
                  </w:pPr>
                  <w:r w:rsidRPr="000F4ECB">
                    <w:rPr>
                      <w:b/>
                      <w:bCs/>
                      <w:sz w:val="18"/>
                      <w:szCs w:val="18"/>
                      <w:lang w:eastAsia="x-none"/>
                    </w:rPr>
                    <w:t>Es/</w:t>
                  </w:r>
                  <w:proofErr w:type="spellStart"/>
                  <w:r w:rsidRPr="000F4ECB">
                    <w:rPr>
                      <w:b/>
                      <w:bCs/>
                      <w:sz w:val="18"/>
                      <w:szCs w:val="18"/>
                      <w:lang w:eastAsia="x-none"/>
                    </w:rPr>
                    <w:t>Iot</w:t>
                  </w:r>
                  <w:proofErr w:type="spellEnd"/>
                  <w:r w:rsidRPr="000F4ECB">
                    <w:rPr>
                      <w:b/>
                      <w:bCs/>
                      <w:sz w:val="18"/>
                      <w:szCs w:val="18"/>
                      <w:lang w:eastAsia="x-none"/>
                    </w:rPr>
                    <w:t>≥-3</w:t>
                  </w:r>
                </w:p>
              </w:tc>
              <w:tc>
                <w:tcPr>
                  <w:tcW w:w="992" w:type="dxa"/>
                </w:tcPr>
                <w:p w14:paraId="6FFC2F27" w14:textId="77777777" w:rsidR="007E2554" w:rsidRPr="000F4ECB" w:rsidRDefault="007E2554" w:rsidP="007E2554">
                  <w:pPr>
                    <w:spacing w:after="60"/>
                    <w:jc w:val="center"/>
                    <w:rPr>
                      <w:b/>
                      <w:bCs/>
                      <w:sz w:val="18"/>
                      <w:szCs w:val="18"/>
                      <w:lang w:eastAsia="x-none"/>
                    </w:rPr>
                  </w:pPr>
                  <w:r w:rsidRPr="000F4ECB">
                    <w:rPr>
                      <w:b/>
                      <w:bCs/>
                      <w:sz w:val="18"/>
                      <w:szCs w:val="18"/>
                      <w:lang w:eastAsia="x-none"/>
                    </w:rPr>
                    <w:t>Es/</w:t>
                  </w:r>
                  <w:proofErr w:type="spellStart"/>
                  <w:r w:rsidRPr="000F4ECB">
                    <w:rPr>
                      <w:b/>
                      <w:bCs/>
                      <w:sz w:val="18"/>
                      <w:szCs w:val="18"/>
                      <w:lang w:eastAsia="x-none"/>
                    </w:rPr>
                    <w:t>Iot</w:t>
                  </w:r>
                  <w:proofErr w:type="spellEnd"/>
                  <w:r w:rsidRPr="000F4ECB">
                    <w:rPr>
                      <w:b/>
                      <w:bCs/>
                      <w:sz w:val="18"/>
                      <w:szCs w:val="18"/>
                      <w:lang w:eastAsia="x-none"/>
                    </w:rPr>
                    <w:t>≥-6</w:t>
                  </w:r>
                </w:p>
              </w:tc>
              <w:tc>
                <w:tcPr>
                  <w:tcW w:w="1134" w:type="dxa"/>
                </w:tcPr>
                <w:p w14:paraId="38A9D052" w14:textId="77777777" w:rsidR="007E2554" w:rsidRPr="000F4ECB" w:rsidRDefault="007E2554" w:rsidP="007E2554">
                  <w:pPr>
                    <w:spacing w:after="60"/>
                    <w:jc w:val="center"/>
                    <w:rPr>
                      <w:b/>
                      <w:bCs/>
                      <w:sz w:val="18"/>
                      <w:szCs w:val="18"/>
                      <w:lang w:eastAsia="x-none"/>
                    </w:rPr>
                  </w:pPr>
                  <w:r w:rsidRPr="000F4ECB">
                    <w:rPr>
                      <w:b/>
                      <w:bCs/>
                      <w:sz w:val="18"/>
                      <w:szCs w:val="18"/>
                      <w:lang w:eastAsia="x-none"/>
                    </w:rPr>
                    <w:t>Es/</w:t>
                  </w:r>
                  <w:proofErr w:type="spellStart"/>
                  <w:r w:rsidRPr="000F4ECB">
                    <w:rPr>
                      <w:b/>
                      <w:bCs/>
                      <w:sz w:val="18"/>
                      <w:szCs w:val="18"/>
                      <w:lang w:eastAsia="x-none"/>
                    </w:rPr>
                    <w:t>Iot</w:t>
                  </w:r>
                  <w:proofErr w:type="spellEnd"/>
                  <w:r w:rsidRPr="000F4ECB">
                    <w:rPr>
                      <w:b/>
                      <w:bCs/>
                      <w:sz w:val="18"/>
                      <w:szCs w:val="18"/>
                      <w:lang w:eastAsia="x-none"/>
                    </w:rPr>
                    <w:t>≥-13</w:t>
                  </w:r>
                </w:p>
              </w:tc>
            </w:tr>
            <w:tr w:rsidR="007E2554" w:rsidRPr="000F4ECB" w14:paraId="408CC2A7" w14:textId="77777777" w:rsidTr="00B8501F">
              <w:trPr>
                <w:gridAfter w:val="1"/>
                <w:wAfter w:w="12" w:type="dxa"/>
              </w:trPr>
              <w:tc>
                <w:tcPr>
                  <w:tcW w:w="2839" w:type="dxa"/>
                  <w:shd w:val="clear" w:color="auto" w:fill="auto"/>
                </w:tcPr>
                <w:p w14:paraId="3B9EEAAD" w14:textId="77777777" w:rsidR="007E2554" w:rsidRPr="000F4ECB" w:rsidRDefault="007E2554" w:rsidP="007E2554">
                  <w:pPr>
                    <w:spacing w:after="60"/>
                    <w:jc w:val="both"/>
                    <w:rPr>
                      <w:sz w:val="18"/>
                      <w:szCs w:val="18"/>
                      <w:lang w:eastAsia="x-none"/>
                    </w:rPr>
                  </w:pPr>
                  <w:r w:rsidRPr="000F4ECB">
                    <w:rPr>
                      <w:sz w:val="18"/>
                      <w:szCs w:val="18"/>
                      <w:lang w:eastAsia="x-none"/>
                    </w:rPr>
                    <w:t>FR1, 15 kHz, ≤52 PRBs (10 MHz)</w:t>
                  </w:r>
                </w:p>
              </w:tc>
              <w:tc>
                <w:tcPr>
                  <w:tcW w:w="992" w:type="dxa"/>
                  <w:shd w:val="clear" w:color="auto" w:fill="auto"/>
                </w:tcPr>
                <w:p w14:paraId="5A9DC709" w14:textId="77777777" w:rsidR="007E2554" w:rsidRPr="000F4ECB" w:rsidRDefault="007E2554" w:rsidP="007E2554">
                  <w:pPr>
                    <w:spacing w:after="60"/>
                    <w:jc w:val="center"/>
                    <w:rPr>
                      <w:sz w:val="18"/>
                      <w:szCs w:val="18"/>
                      <w:lang w:eastAsia="x-none"/>
                    </w:rPr>
                  </w:pPr>
                  <w:r w:rsidRPr="000F4ECB">
                    <w:rPr>
                      <w:sz w:val="18"/>
                      <w:szCs w:val="18"/>
                      <w:lang w:eastAsia="x-none"/>
                    </w:rPr>
                    <w:t>2</w:t>
                  </w:r>
                </w:p>
              </w:tc>
              <w:tc>
                <w:tcPr>
                  <w:tcW w:w="992" w:type="dxa"/>
                </w:tcPr>
                <w:p w14:paraId="71E99C74" w14:textId="77777777" w:rsidR="007E2554" w:rsidRPr="000F4ECB" w:rsidRDefault="007E2554" w:rsidP="007E2554">
                  <w:pPr>
                    <w:spacing w:after="60"/>
                    <w:jc w:val="center"/>
                    <w:rPr>
                      <w:sz w:val="18"/>
                      <w:szCs w:val="18"/>
                      <w:lang w:eastAsia="x-none"/>
                    </w:rPr>
                  </w:pPr>
                  <w:r w:rsidRPr="000F4ECB">
                    <w:rPr>
                      <w:sz w:val="18"/>
                      <w:szCs w:val="18"/>
                      <w:lang w:eastAsia="x-none"/>
                    </w:rPr>
                    <w:t>4</w:t>
                  </w:r>
                </w:p>
              </w:tc>
              <w:tc>
                <w:tcPr>
                  <w:tcW w:w="1134" w:type="dxa"/>
                </w:tcPr>
                <w:p w14:paraId="2A23F578" w14:textId="77777777" w:rsidR="007E2554" w:rsidRPr="000F4ECB" w:rsidRDefault="007E2554" w:rsidP="007E2554">
                  <w:pPr>
                    <w:spacing w:after="60"/>
                    <w:jc w:val="center"/>
                    <w:rPr>
                      <w:sz w:val="18"/>
                      <w:szCs w:val="18"/>
                      <w:lang w:eastAsia="x-none"/>
                    </w:rPr>
                  </w:pPr>
                  <w:r w:rsidRPr="000F4ECB">
                    <w:rPr>
                      <w:sz w:val="18"/>
                      <w:szCs w:val="18"/>
                      <w:lang w:eastAsia="x-none"/>
                    </w:rPr>
                    <w:t>16</w:t>
                  </w:r>
                </w:p>
              </w:tc>
            </w:tr>
            <w:tr w:rsidR="007E2554" w:rsidRPr="000F4ECB" w14:paraId="407E483A" w14:textId="77777777" w:rsidTr="00B8501F">
              <w:trPr>
                <w:gridAfter w:val="1"/>
                <w:wAfter w:w="12" w:type="dxa"/>
              </w:trPr>
              <w:tc>
                <w:tcPr>
                  <w:tcW w:w="2839" w:type="dxa"/>
                  <w:shd w:val="clear" w:color="auto" w:fill="auto"/>
                </w:tcPr>
                <w:p w14:paraId="73145423" w14:textId="77777777" w:rsidR="007E2554" w:rsidRPr="000F4ECB" w:rsidRDefault="007E2554" w:rsidP="007E2554">
                  <w:pPr>
                    <w:spacing w:after="60"/>
                    <w:jc w:val="both"/>
                    <w:rPr>
                      <w:sz w:val="18"/>
                      <w:szCs w:val="18"/>
                      <w:lang w:eastAsia="x-none"/>
                    </w:rPr>
                  </w:pPr>
                  <w:r w:rsidRPr="000F4ECB">
                    <w:rPr>
                      <w:sz w:val="18"/>
                      <w:szCs w:val="18"/>
                      <w:lang w:eastAsia="x-none"/>
                    </w:rPr>
                    <w:t>FR1, 15 kHz, ≤104 PRBs (20 MHz)</w:t>
                  </w:r>
                </w:p>
              </w:tc>
              <w:tc>
                <w:tcPr>
                  <w:tcW w:w="992" w:type="dxa"/>
                  <w:shd w:val="clear" w:color="auto" w:fill="auto"/>
                </w:tcPr>
                <w:p w14:paraId="6DECA9E3" w14:textId="77777777" w:rsidR="007E2554" w:rsidRPr="000F4ECB" w:rsidRDefault="007E2554" w:rsidP="007E2554">
                  <w:pPr>
                    <w:spacing w:after="60"/>
                    <w:jc w:val="center"/>
                    <w:rPr>
                      <w:sz w:val="18"/>
                      <w:szCs w:val="18"/>
                      <w:lang w:eastAsia="x-none"/>
                    </w:rPr>
                  </w:pPr>
                  <w:r w:rsidRPr="000F4ECB">
                    <w:rPr>
                      <w:sz w:val="18"/>
                      <w:szCs w:val="18"/>
                      <w:lang w:eastAsia="x-none"/>
                    </w:rPr>
                    <w:t>2</w:t>
                  </w:r>
                </w:p>
              </w:tc>
              <w:tc>
                <w:tcPr>
                  <w:tcW w:w="992" w:type="dxa"/>
                </w:tcPr>
                <w:p w14:paraId="2B3E6E50" w14:textId="77777777" w:rsidR="007E2554" w:rsidRPr="000F4ECB" w:rsidRDefault="007E2554" w:rsidP="007E2554">
                  <w:pPr>
                    <w:spacing w:after="60"/>
                    <w:jc w:val="center"/>
                    <w:rPr>
                      <w:sz w:val="18"/>
                      <w:szCs w:val="18"/>
                      <w:lang w:eastAsia="x-none"/>
                    </w:rPr>
                  </w:pPr>
                  <w:r w:rsidRPr="000F4ECB">
                    <w:rPr>
                      <w:sz w:val="18"/>
                      <w:szCs w:val="18"/>
                      <w:lang w:eastAsia="x-none"/>
                    </w:rPr>
                    <w:t>2</w:t>
                  </w:r>
                </w:p>
              </w:tc>
              <w:tc>
                <w:tcPr>
                  <w:tcW w:w="1134" w:type="dxa"/>
                </w:tcPr>
                <w:p w14:paraId="151ACEDA" w14:textId="77777777" w:rsidR="007E2554" w:rsidRPr="000F4ECB" w:rsidRDefault="007E2554" w:rsidP="007E2554">
                  <w:pPr>
                    <w:spacing w:after="60"/>
                    <w:jc w:val="center"/>
                    <w:rPr>
                      <w:sz w:val="18"/>
                      <w:szCs w:val="18"/>
                      <w:lang w:eastAsia="x-none"/>
                    </w:rPr>
                  </w:pPr>
                  <w:r w:rsidRPr="000F4ECB">
                    <w:rPr>
                      <w:sz w:val="18"/>
                      <w:szCs w:val="18"/>
                      <w:lang w:eastAsia="x-none"/>
                    </w:rPr>
                    <w:t>8</w:t>
                  </w:r>
                </w:p>
              </w:tc>
            </w:tr>
            <w:tr w:rsidR="007E2554" w:rsidRPr="000F4ECB" w14:paraId="0A0B3ED3" w14:textId="77777777" w:rsidTr="00B8501F">
              <w:trPr>
                <w:gridAfter w:val="1"/>
                <w:wAfter w:w="12" w:type="dxa"/>
              </w:trPr>
              <w:tc>
                <w:tcPr>
                  <w:tcW w:w="2839" w:type="dxa"/>
                  <w:shd w:val="clear" w:color="auto" w:fill="auto"/>
                </w:tcPr>
                <w:p w14:paraId="47A5BA67" w14:textId="77777777" w:rsidR="007E2554" w:rsidRPr="000F4ECB" w:rsidRDefault="007E2554" w:rsidP="00B8501F">
                  <w:pPr>
                    <w:spacing w:after="60"/>
                    <w:rPr>
                      <w:sz w:val="18"/>
                      <w:szCs w:val="18"/>
                      <w:lang w:eastAsia="x-none"/>
                    </w:rPr>
                  </w:pPr>
                  <w:r w:rsidRPr="000F4ECB">
                    <w:rPr>
                      <w:sz w:val="18"/>
                      <w:szCs w:val="18"/>
                      <w:lang w:eastAsia="x-none"/>
                    </w:rPr>
                    <w:lastRenderedPageBreak/>
                    <w:t>FR1, 15 kHz, &gt;104 PRBs</w:t>
                  </w:r>
                </w:p>
              </w:tc>
              <w:tc>
                <w:tcPr>
                  <w:tcW w:w="992" w:type="dxa"/>
                  <w:shd w:val="clear" w:color="auto" w:fill="auto"/>
                </w:tcPr>
                <w:p w14:paraId="3BECD962" w14:textId="77777777" w:rsidR="007E2554" w:rsidRPr="000F4ECB" w:rsidRDefault="007E2554" w:rsidP="007E2554">
                  <w:pPr>
                    <w:spacing w:after="60"/>
                    <w:jc w:val="center"/>
                    <w:rPr>
                      <w:sz w:val="18"/>
                      <w:szCs w:val="18"/>
                      <w:lang w:eastAsia="x-none"/>
                    </w:rPr>
                  </w:pPr>
                  <w:r w:rsidRPr="000F4ECB">
                    <w:rPr>
                      <w:sz w:val="18"/>
                      <w:szCs w:val="18"/>
                      <w:lang w:eastAsia="x-none"/>
                    </w:rPr>
                    <w:t>1</w:t>
                  </w:r>
                </w:p>
              </w:tc>
              <w:tc>
                <w:tcPr>
                  <w:tcW w:w="992" w:type="dxa"/>
                </w:tcPr>
                <w:p w14:paraId="085C67E3" w14:textId="77777777" w:rsidR="007E2554" w:rsidRPr="000F4ECB" w:rsidRDefault="007E2554" w:rsidP="007E2554">
                  <w:pPr>
                    <w:spacing w:after="60"/>
                    <w:jc w:val="center"/>
                    <w:rPr>
                      <w:sz w:val="18"/>
                      <w:szCs w:val="18"/>
                      <w:lang w:eastAsia="x-none"/>
                    </w:rPr>
                  </w:pPr>
                  <w:r w:rsidRPr="000F4ECB">
                    <w:rPr>
                      <w:sz w:val="18"/>
                      <w:szCs w:val="18"/>
                      <w:lang w:eastAsia="x-none"/>
                    </w:rPr>
                    <w:t>1</w:t>
                  </w:r>
                </w:p>
              </w:tc>
              <w:tc>
                <w:tcPr>
                  <w:tcW w:w="1134" w:type="dxa"/>
                </w:tcPr>
                <w:p w14:paraId="5C0A166D" w14:textId="77777777" w:rsidR="007E2554" w:rsidRPr="000F4ECB" w:rsidRDefault="007E2554" w:rsidP="007E2554">
                  <w:pPr>
                    <w:spacing w:after="60"/>
                    <w:jc w:val="center"/>
                    <w:rPr>
                      <w:sz w:val="18"/>
                      <w:szCs w:val="18"/>
                      <w:lang w:eastAsia="x-none"/>
                    </w:rPr>
                  </w:pPr>
                  <w:r w:rsidRPr="000F4ECB">
                    <w:rPr>
                      <w:sz w:val="18"/>
                      <w:szCs w:val="18"/>
                      <w:lang w:eastAsia="x-none"/>
                    </w:rPr>
                    <w:t>1</w:t>
                  </w:r>
                </w:p>
              </w:tc>
            </w:tr>
            <w:tr w:rsidR="007E2554" w:rsidRPr="000F4ECB" w14:paraId="3C2931D3" w14:textId="77777777" w:rsidTr="00B8501F">
              <w:trPr>
                <w:gridAfter w:val="1"/>
                <w:wAfter w:w="12" w:type="dxa"/>
              </w:trPr>
              <w:tc>
                <w:tcPr>
                  <w:tcW w:w="2839" w:type="dxa"/>
                  <w:shd w:val="clear" w:color="auto" w:fill="auto"/>
                </w:tcPr>
                <w:p w14:paraId="6C75D55A" w14:textId="77777777" w:rsidR="007E2554" w:rsidRPr="000F4ECB" w:rsidRDefault="007E2554" w:rsidP="007E2554">
                  <w:pPr>
                    <w:spacing w:after="60"/>
                    <w:jc w:val="both"/>
                    <w:rPr>
                      <w:sz w:val="18"/>
                      <w:szCs w:val="18"/>
                      <w:lang w:eastAsia="x-none"/>
                    </w:rPr>
                  </w:pPr>
                  <w:r w:rsidRPr="000F4ECB">
                    <w:rPr>
                      <w:sz w:val="18"/>
                      <w:szCs w:val="18"/>
                      <w:lang w:eastAsia="x-none"/>
                    </w:rPr>
                    <w:t>FR1, 30 kHz, ≤48 PRBs (20 MHz)</w:t>
                  </w:r>
                </w:p>
              </w:tc>
              <w:tc>
                <w:tcPr>
                  <w:tcW w:w="992" w:type="dxa"/>
                  <w:shd w:val="clear" w:color="auto" w:fill="auto"/>
                </w:tcPr>
                <w:p w14:paraId="7F86E071" w14:textId="77777777" w:rsidR="007E2554" w:rsidRPr="000F4ECB" w:rsidRDefault="007E2554" w:rsidP="007E2554">
                  <w:pPr>
                    <w:spacing w:after="60"/>
                    <w:jc w:val="center"/>
                    <w:rPr>
                      <w:sz w:val="18"/>
                      <w:szCs w:val="18"/>
                      <w:lang w:eastAsia="x-none"/>
                    </w:rPr>
                  </w:pPr>
                  <w:r w:rsidRPr="000F4ECB">
                    <w:rPr>
                      <w:sz w:val="18"/>
                      <w:szCs w:val="18"/>
                      <w:lang w:eastAsia="x-none"/>
                    </w:rPr>
                    <w:t>2</w:t>
                  </w:r>
                </w:p>
              </w:tc>
              <w:tc>
                <w:tcPr>
                  <w:tcW w:w="992" w:type="dxa"/>
                </w:tcPr>
                <w:p w14:paraId="745D4DE7" w14:textId="77777777" w:rsidR="007E2554" w:rsidRPr="000F4ECB" w:rsidRDefault="007E2554" w:rsidP="007E2554">
                  <w:pPr>
                    <w:spacing w:after="60"/>
                    <w:jc w:val="center"/>
                    <w:rPr>
                      <w:sz w:val="18"/>
                      <w:szCs w:val="18"/>
                      <w:lang w:eastAsia="x-none"/>
                    </w:rPr>
                  </w:pPr>
                  <w:r w:rsidRPr="000F4ECB">
                    <w:rPr>
                      <w:sz w:val="18"/>
                      <w:szCs w:val="18"/>
                      <w:lang w:eastAsia="x-none"/>
                    </w:rPr>
                    <w:t>4</w:t>
                  </w:r>
                </w:p>
              </w:tc>
              <w:tc>
                <w:tcPr>
                  <w:tcW w:w="1134" w:type="dxa"/>
                </w:tcPr>
                <w:p w14:paraId="3A8284B0" w14:textId="77777777" w:rsidR="007E2554" w:rsidRPr="000F4ECB" w:rsidRDefault="007E2554" w:rsidP="007E2554">
                  <w:pPr>
                    <w:spacing w:after="60"/>
                    <w:jc w:val="center"/>
                    <w:rPr>
                      <w:sz w:val="18"/>
                      <w:szCs w:val="18"/>
                      <w:lang w:eastAsia="x-none"/>
                    </w:rPr>
                  </w:pPr>
                  <w:r w:rsidRPr="000F4ECB">
                    <w:rPr>
                      <w:sz w:val="18"/>
                      <w:szCs w:val="18"/>
                      <w:lang w:eastAsia="x-none"/>
                    </w:rPr>
                    <w:t>16</w:t>
                  </w:r>
                </w:p>
              </w:tc>
            </w:tr>
            <w:tr w:rsidR="007E2554" w:rsidRPr="000F4ECB" w14:paraId="36ED9742" w14:textId="77777777" w:rsidTr="00B8501F">
              <w:trPr>
                <w:gridAfter w:val="1"/>
                <w:wAfter w:w="12" w:type="dxa"/>
              </w:trPr>
              <w:tc>
                <w:tcPr>
                  <w:tcW w:w="2839" w:type="dxa"/>
                  <w:shd w:val="clear" w:color="auto" w:fill="auto"/>
                </w:tcPr>
                <w:p w14:paraId="136935FC" w14:textId="77777777" w:rsidR="007E2554" w:rsidRPr="000F4ECB" w:rsidRDefault="007E2554" w:rsidP="007E2554">
                  <w:pPr>
                    <w:spacing w:after="60"/>
                    <w:jc w:val="both"/>
                    <w:rPr>
                      <w:sz w:val="18"/>
                      <w:szCs w:val="18"/>
                      <w:lang w:eastAsia="x-none"/>
                    </w:rPr>
                  </w:pPr>
                  <w:r w:rsidRPr="000F4ECB">
                    <w:rPr>
                      <w:sz w:val="18"/>
                      <w:szCs w:val="18"/>
                      <w:lang w:eastAsia="x-none"/>
                    </w:rPr>
                    <w:t>FR1, 30 kHz, ≤132PRBs (30 MHz)</w:t>
                  </w:r>
                </w:p>
              </w:tc>
              <w:tc>
                <w:tcPr>
                  <w:tcW w:w="992" w:type="dxa"/>
                  <w:shd w:val="clear" w:color="auto" w:fill="auto"/>
                </w:tcPr>
                <w:p w14:paraId="4648BF37" w14:textId="77777777" w:rsidR="007E2554" w:rsidRPr="000F4ECB" w:rsidRDefault="007E2554" w:rsidP="007E2554">
                  <w:pPr>
                    <w:spacing w:after="60"/>
                    <w:jc w:val="center"/>
                    <w:rPr>
                      <w:sz w:val="18"/>
                      <w:szCs w:val="18"/>
                      <w:lang w:eastAsia="x-none"/>
                    </w:rPr>
                  </w:pPr>
                  <w:r w:rsidRPr="000F4ECB">
                    <w:rPr>
                      <w:sz w:val="18"/>
                      <w:szCs w:val="18"/>
                      <w:lang w:eastAsia="x-none"/>
                    </w:rPr>
                    <w:t>2</w:t>
                  </w:r>
                </w:p>
              </w:tc>
              <w:tc>
                <w:tcPr>
                  <w:tcW w:w="992" w:type="dxa"/>
                </w:tcPr>
                <w:p w14:paraId="6FDC836F" w14:textId="77777777" w:rsidR="007E2554" w:rsidRPr="000F4ECB" w:rsidRDefault="007E2554" w:rsidP="007E2554">
                  <w:pPr>
                    <w:spacing w:after="60"/>
                    <w:jc w:val="center"/>
                    <w:rPr>
                      <w:sz w:val="18"/>
                      <w:szCs w:val="18"/>
                      <w:lang w:eastAsia="x-none"/>
                    </w:rPr>
                  </w:pPr>
                  <w:r w:rsidRPr="000F4ECB">
                    <w:rPr>
                      <w:sz w:val="18"/>
                      <w:szCs w:val="18"/>
                      <w:lang w:eastAsia="x-none"/>
                    </w:rPr>
                    <w:t>2</w:t>
                  </w:r>
                </w:p>
              </w:tc>
              <w:tc>
                <w:tcPr>
                  <w:tcW w:w="1134" w:type="dxa"/>
                </w:tcPr>
                <w:p w14:paraId="79AB2D16" w14:textId="77777777" w:rsidR="007E2554" w:rsidRPr="000F4ECB" w:rsidRDefault="007E2554" w:rsidP="007E2554">
                  <w:pPr>
                    <w:spacing w:after="60"/>
                    <w:jc w:val="center"/>
                    <w:rPr>
                      <w:sz w:val="18"/>
                      <w:szCs w:val="18"/>
                      <w:lang w:eastAsia="x-none"/>
                    </w:rPr>
                  </w:pPr>
                  <w:r w:rsidRPr="000F4ECB">
                    <w:rPr>
                      <w:sz w:val="18"/>
                      <w:szCs w:val="18"/>
                      <w:lang w:eastAsia="x-none"/>
                    </w:rPr>
                    <w:t>8</w:t>
                  </w:r>
                </w:p>
              </w:tc>
            </w:tr>
            <w:tr w:rsidR="007E2554" w:rsidRPr="000F4ECB" w14:paraId="22FED711" w14:textId="77777777" w:rsidTr="00B8501F">
              <w:trPr>
                <w:gridAfter w:val="1"/>
                <w:wAfter w:w="12" w:type="dxa"/>
              </w:trPr>
              <w:tc>
                <w:tcPr>
                  <w:tcW w:w="2839" w:type="dxa"/>
                  <w:shd w:val="clear" w:color="auto" w:fill="auto"/>
                </w:tcPr>
                <w:p w14:paraId="53D098F7" w14:textId="77777777" w:rsidR="007E2554" w:rsidRPr="000F4ECB" w:rsidRDefault="007E2554" w:rsidP="007E2554">
                  <w:pPr>
                    <w:spacing w:after="60"/>
                    <w:jc w:val="both"/>
                    <w:rPr>
                      <w:sz w:val="18"/>
                      <w:szCs w:val="18"/>
                      <w:lang w:eastAsia="x-none"/>
                    </w:rPr>
                  </w:pPr>
                  <w:r w:rsidRPr="000F4ECB">
                    <w:rPr>
                      <w:sz w:val="18"/>
                      <w:szCs w:val="18"/>
                      <w:lang w:eastAsia="x-none"/>
                    </w:rPr>
                    <w:t>FR1, 30 kHz, ≤272 PRBs (100 MHz)</w:t>
                  </w:r>
                </w:p>
              </w:tc>
              <w:tc>
                <w:tcPr>
                  <w:tcW w:w="992" w:type="dxa"/>
                  <w:shd w:val="clear" w:color="auto" w:fill="auto"/>
                </w:tcPr>
                <w:p w14:paraId="04891B58" w14:textId="77777777" w:rsidR="007E2554" w:rsidRPr="000F4ECB" w:rsidRDefault="007E2554" w:rsidP="007E2554">
                  <w:pPr>
                    <w:spacing w:after="60"/>
                    <w:jc w:val="center"/>
                    <w:rPr>
                      <w:sz w:val="18"/>
                      <w:szCs w:val="18"/>
                      <w:lang w:eastAsia="x-none"/>
                    </w:rPr>
                  </w:pPr>
                  <w:r w:rsidRPr="000F4ECB">
                    <w:rPr>
                      <w:sz w:val="18"/>
                      <w:szCs w:val="18"/>
                      <w:lang w:eastAsia="x-none"/>
                    </w:rPr>
                    <w:t>1</w:t>
                  </w:r>
                </w:p>
              </w:tc>
              <w:tc>
                <w:tcPr>
                  <w:tcW w:w="992" w:type="dxa"/>
                </w:tcPr>
                <w:p w14:paraId="1AEAA9C1" w14:textId="77777777" w:rsidR="007E2554" w:rsidRPr="000F4ECB" w:rsidRDefault="007E2554" w:rsidP="007E2554">
                  <w:pPr>
                    <w:spacing w:after="60"/>
                    <w:jc w:val="center"/>
                    <w:rPr>
                      <w:sz w:val="18"/>
                      <w:szCs w:val="18"/>
                      <w:lang w:eastAsia="x-none"/>
                    </w:rPr>
                  </w:pPr>
                  <w:r w:rsidRPr="000F4ECB">
                    <w:rPr>
                      <w:sz w:val="18"/>
                      <w:szCs w:val="18"/>
                      <w:lang w:eastAsia="x-none"/>
                    </w:rPr>
                    <w:t>1</w:t>
                  </w:r>
                </w:p>
              </w:tc>
              <w:tc>
                <w:tcPr>
                  <w:tcW w:w="1134" w:type="dxa"/>
                </w:tcPr>
                <w:p w14:paraId="377F2017" w14:textId="77777777" w:rsidR="007E2554" w:rsidRPr="000F4ECB" w:rsidRDefault="007E2554" w:rsidP="007E2554">
                  <w:pPr>
                    <w:spacing w:after="60"/>
                    <w:jc w:val="center"/>
                    <w:rPr>
                      <w:sz w:val="18"/>
                      <w:szCs w:val="18"/>
                      <w:lang w:eastAsia="x-none"/>
                    </w:rPr>
                  </w:pPr>
                  <w:r w:rsidRPr="000F4ECB">
                    <w:rPr>
                      <w:sz w:val="18"/>
                      <w:szCs w:val="18"/>
                      <w:lang w:eastAsia="x-none"/>
                    </w:rPr>
                    <w:t>1</w:t>
                  </w:r>
                </w:p>
              </w:tc>
            </w:tr>
            <w:tr w:rsidR="007E2554" w:rsidRPr="000F4ECB" w14:paraId="7427A3AD" w14:textId="77777777" w:rsidTr="00B8501F">
              <w:trPr>
                <w:gridAfter w:val="1"/>
                <w:wAfter w:w="12" w:type="dxa"/>
              </w:trPr>
              <w:tc>
                <w:tcPr>
                  <w:tcW w:w="2839" w:type="dxa"/>
                  <w:shd w:val="clear" w:color="auto" w:fill="auto"/>
                </w:tcPr>
                <w:p w14:paraId="258D704F" w14:textId="77777777" w:rsidR="007E2554" w:rsidRPr="000F4ECB" w:rsidRDefault="007E2554" w:rsidP="007E2554">
                  <w:pPr>
                    <w:spacing w:after="60"/>
                    <w:jc w:val="both"/>
                    <w:rPr>
                      <w:sz w:val="18"/>
                      <w:szCs w:val="18"/>
                      <w:lang w:eastAsia="x-none"/>
                    </w:rPr>
                  </w:pPr>
                  <w:r w:rsidRPr="000F4ECB">
                    <w:rPr>
                      <w:sz w:val="18"/>
                      <w:szCs w:val="18"/>
                      <w:lang w:eastAsia="x-none"/>
                    </w:rPr>
                    <w:t>FR2, 120 kHz, ≤32 PRBs (50 MHz)</w:t>
                  </w:r>
                </w:p>
              </w:tc>
              <w:tc>
                <w:tcPr>
                  <w:tcW w:w="992" w:type="dxa"/>
                  <w:shd w:val="clear" w:color="auto" w:fill="auto"/>
                </w:tcPr>
                <w:p w14:paraId="3E1A44F7" w14:textId="77777777" w:rsidR="007E2554" w:rsidRPr="000F4ECB" w:rsidRDefault="007E2554" w:rsidP="007E2554">
                  <w:pPr>
                    <w:spacing w:after="60"/>
                    <w:jc w:val="center"/>
                    <w:rPr>
                      <w:sz w:val="18"/>
                      <w:szCs w:val="18"/>
                      <w:lang w:eastAsia="x-none"/>
                    </w:rPr>
                  </w:pPr>
                  <w:r w:rsidRPr="000F4ECB">
                    <w:rPr>
                      <w:sz w:val="18"/>
                      <w:szCs w:val="18"/>
                      <w:lang w:eastAsia="x-none"/>
                    </w:rPr>
                    <w:t>2</w:t>
                  </w:r>
                </w:p>
              </w:tc>
              <w:tc>
                <w:tcPr>
                  <w:tcW w:w="992" w:type="dxa"/>
                </w:tcPr>
                <w:p w14:paraId="10D48F66" w14:textId="77777777" w:rsidR="007E2554" w:rsidRPr="000F4ECB" w:rsidRDefault="007E2554" w:rsidP="007E2554">
                  <w:pPr>
                    <w:spacing w:after="60"/>
                    <w:jc w:val="center"/>
                    <w:rPr>
                      <w:sz w:val="18"/>
                      <w:szCs w:val="18"/>
                      <w:lang w:eastAsia="x-none"/>
                    </w:rPr>
                  </w:pPr>
                  <w:r w:rsidRPr="000F4ECB">
                    <w:rPr>
                      <w:sz w:val="18"/>
                      <w:szCs w:val="18"/>
                      <w:lang w:eastAsia="x-none"/>
                    </w:rPr>
                    <w:t>4</w:t>
                  </w:r>
                </w:p>
              </w:tc>
              <w:tc>
                <w:tcPr>
                  <w:tcW w:w="1134" w:type="dxa"/>
                </w:tcPr>
                <w:p w14:paraId="458E0376" w14:textId="77777777" w:rsidR="007E2554" w:rsidRPr="000F4ECB" w:rsidRDefault="007E2554" w:rsidP="007E2554">
                  <w:pPr>
                    <w:spacing w:after="60"/>
                    <w:jc w:val="center"/>
                    <w:rPr>
                      <w:sz w:val="18"/>
                      <w:szCs w:val="18"/>
                      <w:lang w:eastAsia="x-none"/>
                    </w:rPr>
                  </w:pPr>
                  <w:r w:rsidRPr="000F4ECB">
                    <w:rPr>
                      <w:sz w:val="18"/>
                      <w:szCs w:val="18"/>
                      <w:lang w:eastAsia="x-none"/>
                    </w:rPr>
                    <w:t>16</w:t>
                  </w:r>
                </w:p>
              </w:tc>
            </w:tr>
            <w:tr w:rsidR="007E2554" w:rsidRPr="000F4ECB" w14:paraId="01D1E5D2" w14:textId="77777777" w:rsidTr="00B8501F">
              <w:trPr>
                <w:gridAfter w:val="1"/>
                <w:wAfter w:w="12" w:type="dxa"/>
              </w:trPr>
              <w:tc>
                <w:tcPr>
                  <w:tcW w:w="2839" w:type="dxa"/>
                  <w:shd w:val="clear" w:color="auto" w:fill="auto"/>
                </w:tcPr>
                <w:p w14:paraId="2FBF0D93" w14:textId="77777777" w:rsidR="007E2554" w:rsidRPr="000F4ECB" w:rsidRDefault="007E2554" w:rsidP="007E2554">
                  <w:pPr>
                    <w:spacing w:after="60"/>
                    <w:jc w:val="both"/>
                    <w:rPr>
                      <w:sz w:val="18"/>
                      <w:szCs w:val="18"/>
                      <w:lang w:eastAsia="x-none"/>
                    </w:rPr>
                  </w:pPr>
                  <w:r w:rsidRPr="000F4ECB">
                    <w:rPr>
                      <w:sz w:val="18"/>
                      <w:szCs w:val="18"/>
                      <w:lang w:eastAsia="x-none"/>
                    </w:rPr>
                    <w:t>FR2, 120 kHz, &gt;32 PRBs</w:t>
                  </w:r>
                </w:p>
              </w:tc>
              <w:tc>
                <w:tcPr>
                  <w:tcW w:w="992" w:type="dxa"/>
                  <w:shd w:val="clear" w:color="auto" w:fill="auto"/>
                </w:tcPr>
                <w:p w14:paraId="4F787F44" w14:textId="77777777" w:rsidR="007E2554" w:rsidRPr="000F4ECB" w:rsidRDefault="007E2554" w:rsidP="007E2554">
                  <w:pPr>
                    <w:spacing w:after="60"/>
                    <w:jc w:val="center"/>
                    <w:rPr>
                      <w:sz w:val="18"/>
                      <w:szCs w:val="18"/>
                      <w:lang w:eastAsia="x-none"/>
                    </w:rPr>
                  </w:pPr>
                  <w:r w:rsidRPr="000F4ECB">
                    <w:rPr>
                      <w:sz w:val="18"/>
                      <w:szCs w:val="18"/>
                      <w:lang w:eastAsia="x-none"/>
                    </w:rPr>
                    <w:t>1</w:t>
                  </w:r>
                </w:p>
              </w:tc>
              <w:tc>
                <w:tcPr>
                  <w:tcW w:w="992" w:type="dxa"/>
                </w:tcPr>
                <w:p w14:paraId="5CB73CC0" w14:textId="77777777" w:rsidR="007E2554" w:rsidRPr="000F4ECB" w:rsidRDefault="007E2554" w:rsidP="007E2554">
                  <w:pPr>
                    <w:spacing w:after="60"/>
                    <w:jc w:val="center"/>
                    <w:rPr>
                      <w:sz w:val="18"/>
                      <w:szCs w:val="18"/>
                      <w:lang w:eastAsia="x-none"/>
                    </w:rPr>
                  </w:pPr>
                  <w:r w:rsidRPr="000F4ECB">
                    <w:rPr>
                      <w:sz w:val="18"/>
                      <w:szCs w:val="18"/>
                      <w:lang w:eastAsia="x-none"/>
                    </w:rPr>
                    <w:t>1</w:t>
                  </w:r>
                </w:p>
              </w:tc>
              <w:tc>
                <w:tcPr>
                  <w:tcW w:w="1134" w:type="dxa"/>
                </w:tcPr>
                <w:p w14:paraId="7CA284E9" w14:textId="77777777" w:rsidR="007E2554" w:rsidRPr="000F4ECB" w:rsidRDefault="007E2554" w:rsidP="007E2554">
                  <w:pPr>
                    <w:spacing w:after="60"/>
                    <w:jc w:val="center"/>
                    <w:rPr>
                      <w:sz w:val="18"/>
                      <w:szCs w:val="18"/>
                      <w:lang w:eastAsia="x-none"/>
                    </w:rPr>
                  </w:pPr>
                  <w:r w:rsidRPr="000F4ECB">
                    <w:rPr>
                      <w:sz w:val="18"/>
                      <w:szCs w:val="18"/>
                      <w:lang w:eastAsia="x-none"/>
                    </w:rPr>
                    <w:t>1</w:t>
                  </w:r>
                </w:p>
              </w:tc>
            </w:tr>
          </w:tbl>
          <w:p w14:paraId="6EFB86C2" w14:textId="1371E40C" w:rsidR="007E2554" w:rsidRPr="002E4CF4" w:rsidRDefault="007E2554" w:rsidP="002E4CF4">
            <w:pPr>
              <w:spacing w:after="120" w:line="240" w:lineRule="auto"/>
              <w:jc w:val="both"/>
              <w:rPr>
                <w:lang w:eastAsia="x-none"/>
              </w:rPr>
            </w:pPr>
          </w:p>
        </w:tc>
      </w:tr>
    </w:tbl>
    <w:p w14:paraId="6776C216" w14:textId="77777777" w:rsidR="00DE3B7E" w:rsidRDefault="00DE3B7E"/>
    <w:p w14:paraId="5200C059" w14:textId="77777777" w:rsidR="00DE3B7E" w:rsidRDefault="00863B5E">
      <w:pPr>
        <w:pStyle w:val="Heading2"/>
      </w:pPr>
      <w:r>
        <w:rPr>
          <w:rFonts w:hint="eastAsia"/>
        </w:rPr>
        <w:t>Open issues</w:t>
      </w:r>
      <w:r>
        <w:t xml:space="preserve"> summary</w:t>
      </w:r>
    </w:p>
    <w:p w14:paraId="01E007ED" w14:textId="28EC9145" w:rsidR="00DE3B7E" w:rsidRDefault="00863B5E" w:rsidP="00E5711E">
      <w:pPr>
        <w:pStyle w:val="Heading3"/>
        <w:ind w:left="709" w:hanging="709"/>
        <w:rPr>
          <w:sz w:val="24"/>
          <w:szCs w:val="16"/>
          <w:lang w:val="en-US"/>
        </w:rPr>
      </w:pPr>
      <w:r>
        <w:rPr>
          <w:sz w:val="24"/>
          <w:szCs w:val="16"/>
          <w:lang w:val="en-US"/>
        </w:rPr>
        <w:t xml:space="preserve">Sub-topic </w:t>
      </w:r>
      <w:r w:rsidR="00E35D37">
        <w:rPr>
          <w:sz w:val="24"/>
          <w:szCs w:val="16"/>
          <w:lang w:val="en-US"/>
        </w:rPr>
        <w:t>6</w:t>
      </w:r>
      <w:r>
        <w:rPr>
          <w:sz w:val="24"/>
          <w:szCs w:val="16"/>
          <w:lang w:val="en-US"/>
        </w:rPr>
        <w:t>-1 Number of samples for accuracy requirements</w:t>
      </w:r>
    </w:p>
    <w:p w14:paraId="3FED8CD1" w14:textId="11BADE18" w:rsidR="00DE3B7E" w:rsidRDefault="00863B5E" w:rsidP="002E4CF4">
      <w:pPr>
        <w:pStyle w:val="ListParagraph"/>
        <w:numPr>
          <w:ilvl w:val="0"/>
          <w:numId w:val="15"/>
        </w:numPr>
        <w:spacing w:beforeLines="50" w:before="120" w:afterLines="50" w:after="120"/>
        <w:ind w:firstLineChars="0"/>
        <w:jc w:val="both"/>
        <w:rPr>
          <w:bCs/>
          <w:lang w:eastAsia="zh-CN"/>
        </w:rPr>
      </w:pPr>
      <w:r w:rsidRPr="00C77649">
        <w:rPr>
          <w:bCs/>
          <w:lang w:eastAsia="zh-CN"/>
        </w:rPr>
        <w:t xml:space="preserve">Option 1. One-shot </w:t>
      </w:r>
      <w:r>
        <w:rPr>
          <w:bCs/>
          <w:lang w:eastAsia="zh-CN"/>
        </w:rPr>
        <w:t>(Huawei)</w:t>
      </w:r>
    </w:p>
    <w:p w14:paraId="38EC0D8D" w14:textId="038394F0" w:rsidR="00E35D37" w:rsidRPr="00751EFA" w:rsidRDefault="00863B5E" w:rsidP="00F3284F">
      <w:pPr>
        <w:pStyle w:val="ListParagraph"/>
        <w:numPr>
          <w:ilvl w:val="0"/>
          <w:numId w:val="15"/>
        </w:numPr>
        <w:spacing w:beforeLines="50" w:before="120" w:afterLines="50" w:after="120"/>
        <w:ind w:firstLineChars="0"/>
        <w:jc w:val="both"/>
        <w:rPr>
          <w:iCs/>
          <w:lang w:eastAsia="zh-CN"/>
        </w:rPr>
      </w:pPr>
      <w:r w:rsidRPr="00E35D37">
        <w:rPr>
          <w:bCs/>
          <w:lang w:eastAsia="zh-CN"/>
        </w:rPr>
        <w:t>Option 2. 5 samples (CATT)</w:t>
      </w:r>
    </w:p>
    <w:p w14:paraId="69F5648C" w14:textId="6093F6C7" w:rsidR="00751EFA" w:rsidRPr="00751EFA" w:rsidRDefault="00751EFA" w:rsidP="00F3284F">
      <w:pPr>
        <w:pStyle w:val="ListParagraph"/>
        <w:numPr>
          <w:ilvl w:val="0"/>
          <w:numId w:val="15"/>
        </w:numPr>
        <w:spacing w:beforeLines="50" w:before="120" w:afterLines="50" w:after="120"/>
        <w:ind w:firstLineChars="0"/>
        <w:jc w:val="both"/>
        <w:rPr>
          <w:iCs/>
          <w:lang w:eastAsia="zh-CN"/>
        </w:rPr>
      </w:pPr>
      <w:r>
        <w:rPr>
          <w:bCs/>
          <w:lang w:eastAsia="zh-CN"/>
        </w:rPr>
        <w:t>Option 3 (Ericsson, R4-2007942)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2368"/>
        <w:gridCol w:w="2124"/>
        <w:gridCol w:w="2124"/>
      </w:tblGrid>
      <w:tr w:rsidR="00751EFA" w:rsidRPr="000F4ECB" w14:paraId="460FCE68" w14:textId="77777777" w:rsidTr="00285C66">
        <w:trPr>
          <w:trHeight w:val="260"/>
          <w:jc w:val="center"/>
        </w:trPr>
        <w:tc>
          <w:tcPr>
            <w:tcW w:w="3020" w:type="dxa"/>
            <w:vMerge w:val="restart"/>
            <w:shd w:val="clear" w:color="auto" w:fill="auto"/>
          </w:tcPr>
          <w:p w14:paraId="2648F1BC" w14:textId="77777777" w:rsidR="00751EFA" w:rsidRPr="000F4ECB" w:rsidRDefault="00751EFA" w:rsidP="00285C66">
            <w:pPr>
              <w:spacing w:after="60"/>
              <w:jc w:val="both"/>
              <w:rPr>
                <w:b/>
                <w:bCs/>
                <w:sz w:val="18"/>
                <w:szCs w:val="18"/>
                <w:lang w:eastAsia="x-none"/>
              </w:rPr>
            </w:pPr>
            <w:proofErr w:type="spellStart"/>
            <w:r w:rsidRPr="000F4ECB">
              <w:rPr>
                <w:b/>
                <w:bCs/>
                <w:sz w:val="18"/>
                <w:szCs w:val="18"/>
                <w:lang w:eastAsia="x-none"/>
              </w:rPr>
              <w:t>FRx</w:t>
            </w:r>
            <w:proofErr w:type="spellEnd"/>
            <w:r w:rsidRPr="000F4ECB">
              <w:rPr>
                <w:b/>
                <w:bCs/>
                <w:sz w:val="18"/>
                <w:szCs w:val="18"/>
                <w:lang w:eastAsia="x-none"/>
              </w:rPr>
              <w:t>, SCS, number of PRBs</w:t>
            </w:r>
          </w:p>
        </w:tc>
        <w:tc>
          <w:tcPr>
            <w:tcW w:w="6628" w:type="dxa"/>
            <w:gridSpan w:val="3"/>
            <w:shd w:val="clear" w:color="auto" w:fill="auto"/>
          </w:tcPr>
          <w:p w14:paraId="576E85CC" w14:textId="77777777" w:rsidR="00751EFA" w:rsidRPr="000F4ECB" w:rsidRDefault="00751EFA" w:rsidP="00285C66">
            <w:pPr>
              <w:spacing w:after="60"/>
              <w:jc w:val="center"/>
              <w:rPr>
                <w:b/>
                <w:bCs/>
                <w:sz w:val="18"/>
                <w:szCs w:val="18"/>
                <w:lang w:eastAsia="x-none"/>
              </w:rPr>
            </w:pPr>
            <w:r w:rsidRPr="000F4ECB">
              <w:rPr>
                <w:b/>
                <w:bCs/>
                <w:sz w:val="18"/>
                <w:szCs w:val="18"/>
                <w:lang w:eastAsia="x-none"/>
              </w:rPr>
              <w:t>Minimum number of comb realizations</w:t>
            </w:r>
          </w:p>
        </w:tc>
      </w:tr>
      <w:tr w:rsidR="00751EFA" w:rsidRPr="000F4ECB" w14:paraId="4DED3B2B" w14:textId="77777777" w:rsidTr="00285C66">
        <w:trPr>
          <w:trHeight w:val="260"/>
          <w:jc w:val="center"/>
        </w:trPr>
        <w:tc>
          <w:tcPr>
            <w:tcW w:w="3020" w:type="dxa"/>
            <w:vMerge/>
            <w:shd w:val="clear" w:color="auto" w:fill="auto"/>
          </w:tcPr>
          <w:p w14:paraId="676E49D0" w14:textId="77777777" w:rsidR="00751EFA" w:rsidRPr="000F4ECB" w:rsidRDefault="00751EFA" w:rsidP="00285C66">
            <w:pPr>
              <w:spacing w:after="60"/>
              <w:jc w:val="both"/>
              <w:rPr>
                <w:b/>
                <w:bCs/>
                <w:sz w:val="18"/>
                <w:szCs w:val="18"/>
                <w:lang w:eastAsia="x-none"/>
              </w:rPr>
            </w:pPr>
          </w:p>
        </w:tc>
        <w:tc>
          <w:tcPr>
            <w:tcW w:w="2372" w:type="dxa"/>
            <w:shd w:val="clear" w:color="auto" w:fill="auto"/>
          </w:tcPr>
          <w:p w14:paraId="0D12AF32" w14:textId="77777777" w:rsidR="00751EFA" w:rsidRPr="000F4ECB" w:rsidRDefault="00751EFA" w:rsidP="00285C66">
            <w:pPr>
              <w:spacing w:after="60"/>
              <w:jc w:val="center"/>
              <w:rPr>
                <w:b/>
                <w:bCs/>
                <w:sz w:val="18"/>
                <w:szCs w:val="18"/>
                <w:lang w:eastAsia="x-none"/>
              </w:rPr>
            </w:pPr>
            <w:r w:rsidRPr="000F4ECB">
              <w:rPr>
                <w:b/>
                <w:bCs/>
                <w:sz w:val="18"/>
                <w:szCs w:val="18"/>
                <w:lang w:eastAsia="x-none"/>
              </w:rPr>
              <w:t>Es/</w:t>
            </w:r>
            <w:proofErr w:type="spellStart"/>
            <w:r w:rsidRPr="000F4ECB">
              <w:rPr>
                <w:b/>
                <w:bCs/>
                <w:sz w:val="18"/>
                <w:szCs w:val="18"/>
                <w:lang w:eastAsia="x-none"/>
              </w:rPr>
              <w:t>Iot</w:t>
            </w:r>
            <w:proofErr w:type="spellEnd"/>
            <w:r w:rsidRPr="000F4ECB">
              <w:rPr>
                <w:b/>
                <w:bCs/>
                <w:sz w:val="18"/>
                <w:szCs w:val="18"/>
                <w:lang w:eastAsia="x-none"/>
              </w:rPr>
              <w:t>≥-3</w:t>
            </w:r>
          </w:p>
        </w:tc>
        <w:tc>
          <w:tcPr>
            <w:tcW w:w="2128" w:type="dxa"/>
          </w:tcPr>
          <w:p w14:paraId="20D7C398" w14:textId="77777777" w:rsidR="00751EFA" w:rsidRPr="000F4ECB" w:rsidRDefault="00751EFA" w:rsidP="00285C66">
            <w:pPr>
              <w:spacing w:after="60"/>
              <w:jc w:val="center"/>
              <w:rPr>
                <w:b/>
                <w:bCs/>
                <w:sz w:val="18"/>
                <w:szCs w:val="18"/>
                <w:lang w:eastAsia="x-none"/>
              </w:rPr>
            </w:pPr>
            <w:r w:rsidRPr="000F4ECB">
              <w:rPr>
                <w:b/>
                <w:bCs/>
                <w:sz w:val="18"/>
                <w:szCs w:val="18"/>
                <w:lang w:eastAsia="x-none"/>
              </w:rPr>
              <w:t>Es/</w:t>
            </w:r>
            <w:proofErr w:type="spellStart"/>
            <w:r w:rsidRPr="000F4ECB">
              <w:rPr>
                <w:b/>
                <w:bCs/>
                <w:sz w:val="18"/>
                <w:szCs w:val="18"/>
                <w:lang w:eastAsia="x-none"/>
              </w:rPr>
              <w:t>Iot</w:t>
            </w:r>
            <w:proofErr w:type="spellEnd"/>
            <w:r w:rsidRPr="000F4ECB">
              <w:rPr>
                <w:b/>
                <w:bCs/>
                <w:sz w:val="18"/>
                <w:szCs w:val="18"/>
                <w:lang w:eastAsia="x-none"/>
              </w:rPr>
              <w:t>≥-6</w:t>
            </w:r>
          </w:p>
        </w:tc>
        <w:tc>
          <w:tcPr>
            <w:tcW w:w="2128" w:type="dxa"/>
          </w:tcPr>
          <w:p w14:paraId="10775B10" w14:textId="77777777" w:rsidR="00751EFA" w:rsidRPr="000F4ECB" w:rsidRDefault="00751EFA" w:rsidP="00285C66">
            <w:pPr>
              <w:spacing w:after="60"/>
              <w:jc w:val="center"/>
              <w:rPr>
                <w:b/>
                <w:bCs/>
                <w:sz w:val="18"/>
                <w:szCs w:val="18"/>
                <w:lang w:eastAsia="x-none"/>
              </w:rPr>
            </w:pPr>
            <w:r w:rsidRPr="000F4ECB">
              <w:rPr>
                <w:b/>
                <w:bCs/>
                <w:sz w:val="18"/>
                <w:szCs w:val="18"/>
                <w:lang w:eastAsia="x-none"/>
              </w:rPr>
              <w:t>Es/</w:t>
            </w:r>
            <w:proofErr w:type="spellStart"/>
            <w:r w:rsidRPr="000F4ECB">
              <w:rPr>
                <w:b/>
                <w:bCs/>
                <w:sz w:val="18"/>
                <w:szCs w:val="18"/>
                <w:lang w:eastAsia="x-none"/>
              </w:rPr>
              <w:t>Iot</w:t>
            </w:r>
            <w:proofErr w:type="spellEnd"/>
            <w:r w:rsidRPr="000F4ECB">
              <w:rPr>
                <w:b/>
                <w:bCs/>
                <w:sz w:val="18"/>
                <w:szCs w:val="18"/>
                <w:lang w:eastAsia="x-none"/>
              </w:rPr>
              <w:t>≥-13</w:t>
            </w:r>
          </w:p>
        </w:tc>
      </w:tr>
      <w:tr w:rsidR="00751EFA" w:rsidRPr="000F4ECB" w14:paraId="1C7675F0" w14:textId="77777777" w:rsidTr="00285C66">
        <w:trPr>
          <w:jc w:val="center"/>
        </w:trPr>
        <w:tc>
          <w:tcPr>
            <w:tcW w:w="3020" w:type="dxa"/>
            <w:shd w:val="clear" w:color="auto" w:fill="auto"/>
          </w:tcPr>
          <w:p w14:paraId="2103CFF7" w14:textId="77777777" w:rsidR="00751EFA" w:rsidRPr="000F4ECB" w:rsidRDefault="00751EFA" w:rsidP="00285C66">
            <w:pPr>
              <w:spacing w:after="60"/>
              <w:jc w:val="both"/>
              <w:rPr>
                <w:sz w:val="18"/>
                <w:szCs w:val="18"/>
                <w:lang w:eastAsia="x-none"/>
              </w:rPr>
            </w:pPr>
            <w:r w:rsidRPr="000F4ECB">
              <w:rPr>
                <w:sz w:val="18"/>
                <w:szCs w:val="18"/>
                <w:lang w:eastAsia="x-none"/>
              </w:rPr>
              <w:t>FR1, 15 kHz, ≤52 PRBs (10 MHz)</w:t>
            </w:r>
          </w:p>
        </w:tc>
        <w:tc>
          <w:tcPr>
            <w:tcW w:w="2372" w:type="dxa"/>
            <w:shd w:val="clear" w:color="auto" w:fill="auto"/>
          </w:tcPr>
          <w:p w14:paraId="2A4E0D6D" w14:textId="77777777" w:rsidR="00751EFA" w:rsidRPr="000F4ECB" w:rsidRDefault="00751EFA" w:rsidP="00285C66">
            <w:pPr>
              <w:spacing w:after="60"/>
              <w:jc w:val="center"/>
              <w:rPr>
                <w:sz w:val="18"/>
                <w:szCs w:val="18"/>
                <w:lang w:eastAsia="x-none"/>
              </w:rPr>
            </w:pPr>
            <w:r w:rsidRPr="000F4ECB">
              <w:rPr>
                <w:sz w:val="18"/>
                <w:szCs w:val="18"/>
                <w:lang w:eastAsia="x-none"/>
              </w:rPr>
              <w:t>2</w:t>
            </w:r>
          </w:p>
        </w:tc>
        <w:tc>
          <w:tcPr>
            <w:tcW w:w="2128" w:type="dxa"/>
          </w:tcPr>
          <w:p w14:paraId="0F65C825" w14:textId="77777777" w:rsidR="00751EFA" w:rsidRPr="000F4ECB" w:rsidRDefault="00751EFA" w:rsidP="00285C66">
            <w:pPr>
              <w:spacing w:after="60"/>
              <w:jc w:val="center"/>
              <w:rPr>
                <w:sz w:val="18"/>
                <w:szCs w:val="18"/>
                <w:lang w:eastAsia="x-none"/>
              </w:rPr>
            </w:pPr>
            <w:r w:rsidRPr="000F4ECB">
              <w:rPr>
                <w:sz w:val="18"/>
                <w:szCs w:val="18"/>
                <w:lang w:eastAsia="x-none"/>
              </w:rPr>
              <w:t>4</w:t>
            </w:r>
          </w:p>
        </w:tc>
        <w:tc>
          <w:tcPr>
            <w:tcW w:w="2128" w:type="dxa"/>
          </w:tcPr>
          <w:p w14:paraId="4EBBFA19" w14:textId="77777777" w:rsidR="00751EFA" w:rsidRPr="000F4ECB" w:rsidRDefault="00751EFA" w:rsidP="00285C66">
            <w:pPr>
              <w:spacing w:after="60"/>
              <w:jc w:val="center"/>
              <w:rPr>
                <w:sz w:val="18"/>
                <w:szCs w:val="18"/>
                <w:lang w:eastAsia="x-none"/>
              </w:rPr>
            </w:pPr>
            <w:r w:rsidRPr="000F4ECB">
              <w:rPr>
                <w:sz w:val="18"/>
                <w:szCs w:val="18"/>
                <w:lang w:eastAsia="x-none"/>
              </w:rPr>
              <w:t>16</w:t>
            </w:r>
          </w:p>
        </w:tc>
      </w:tr>
      <w:tr w:rsidR="00751EFA" w:rsidRPr="000F4ECB" w14:paraId="58A2ACE2" w14:textId="77777777" w:rsidTr="00285C66">
        <w:trPr>
          <w:jc w:val="center"/>
        </w:trPr>
        <w:tc>
          <w:tcPr>
            <w:tcW w:w="3020" w:type="dxa"/>
            <w:shd w:val="clear" w:color="auto" w:fill="auto"/>
          </w:tcPr>
          <w:p w14:paraId="07973E66" w14:textId="77777777" w:rsidR="00751EFA" w:rsidRPr="000F4ECB" w:rsidRDefault="00751EFA" w:rsidP="00285C66">
            <w:pPr>
              <w:spacing w:after="60"/>
              <w:jc w:val="both"/>
              <w:rPr>
                <w:sz w:val="18"/>
                <w:szCs w:val="18"/>
                <w:lang w:eastAsia="x-none"/>
              </w:rPr>
            </w:pPr>
            <w:r w:rsidRPr="000F4ECB">
              <w:rPr>
                <w:sz w:val="18"/>
                <w:szCs w:val="18"/>
                <w:lang w:eastAsia="x-none"/>
              </w:rPr>
              <w:t>FR1, 15 kHz, ≤104 PRBs (20 MHz)</w:t>
            </w:r>
          </w:p>
        </w:tc>
        <w:tc>
          <w:tcPr>
            <w:tcW w:w="2372" w:type="dxa"/>
            <w:shd w:val="clear" w:color="auto" w:fill="auto"/>
          </w:tcPr>
          <w:p w14:paraId="50418A19" w14:textId="77777777" w:rsidR="00751EFA" w:rsidRPr="000F4ECB" w:rsidRDefault="00751EFA" w:rsidP="00285C66">
            <w:pPr>
              <w:spacing w:after="60"/>
              <w:jc w:val="center"/>
              <w:rPr>
                <w:sz w:val="18"/>
                <w:szCs w:val="18"/>
                <w:lang w:eastAsia="x-none"/>
              </w:rPr>
            </w:pPr>
            <w:r w:rsidRPr="000F4ECB">
              <w:rPr>
                <w:sz w:val="18"/>
                <w:szCs w:val="18"/>
                <w:lang w:eastAsia="x-none"/>
              </w:rPr>
              <w:t>2</w:t>
            </w:r>
          </w:p>
        </w:tc>
        <w:tc>
          <w:tcPr>
            <w:tcW w:w="2128" w:type="dxa"/>
          </w:tcPr>
          <w:p w14:paraId="7D5BC003" w14:textId="77777777" w:rsidR="00751EFA" w:rsidRPr="000F4ECB" w:rsidRDefault="00751EFA" w:rsidP="00285C66">
            <w:pPr>
              <w:spacing w:after="60"/>
              <w:jc w:val="center"/>
              <w:rPr>
                <w:sz w:val="18"/>
                <w:szCs w:val="18"/>
                <w:lang w:eastAsia="x-none"/>
              </w:rPr>
            </w:pPr>
            <w:r w:rsidRPr="000F4ECB">
              <w:rPr>
                <w:sz w:val="18"/>
                <w:szCs w:val="18"/>
                <w:lang w:eastAsia="x-none"/>
              </w:rPr>
              <w:t>2</w:t>
            </w:r>
          </w:p>
        </w:tc>
        <w:tc>
          <w:tcPr>
            <w:tcW w:w="2128" w:type="dxa"/>
          </w:tcPr>
          <w:p w14:paraId="43E2389D" w14:textId="77777777" w:rsidR="00751EFA" w:rsidRPr="000F4ECB" w:rsidRDefault="00751EFA" w:rsidP="00285C66">
            <w:pPr>
              <w:spacing w:after="60"/>
              <w:jc w:val="center"/>
              <w:rPr>
                <w:sz w:val="18"/>
                <w:szCs w:val="18"/>
                <w:lang w:eastAsia="x-none"/>
              </w:rPr>
            </w:pPr>
            <w:r w:rsidRPr="000F4ECB">
              <w:rPr>
                <w:sz w:val="18"/>
                <w:szCs w:val="18"/>
                <w:lang w:eastAsia="x-none"/>
              </w:rPr>
              <w:t>8</w:t>
            </w:r>
          </w:p>
        </w:tc>
      </w:tr>
      <w:tr w:rsidR="00751EFA" w:rsidRPr="000F4ECB" w14:paraId="2265151D" w14:textId="77777777" w:rsidTr="00285C66">
        <w:trPr>
          <w:jc w:val="center"/>
        </w:trPr>
        <w:tc>
          <w:tcPr>
            <w:tcW w:w="3020" w:type="dxa"/>
            <w:shd w:val="clear" w:color="auto" w:fill="auto"/>
          </w:tcPr>
          <w:p w14:paraId="73CF4FBC" w14:textId="77777777" w:rsidR="00751EFA" w:rsidRPr="000F4ECB" w:rsidRDefault="00751EFA" w:rsidP="00285C66">
            <w:pPr>
              <w:spacing w:after="60"/>
              <w:jc w:val="both"/>
              <w:rPr>
                <w:sz w:val="18"/>
                <w:szCs w:val="18"/>
                <w:lang w:eastAsia="x-none"/>
              </w:rPr>
            </w:pPr>
            <w:r w:rsidRPr="000F4ECB">
              <w:rPr>
                <w:sz w:val="18"/>
                <w:szCs w:val="18"/>
                <w:lang w:eastAsia="x-none"/>
              </w:rPr>
              <w:t>FR1, 15 kHz, &gt;104 PRBs</w:t>
            </w:r>
          </w:p>
        </w:tc>
        <w:tc>
          <w:tcPr>
            <w:tcW w:w="2372" w:type="dxa"/>
            <w:shd w:val="clear" w:color="auto" w:fill="auto"/>
          </w:tcPr>
          <w:p w14:paraId="7332E63D" w14:textId="77777777" w:rsidR="00751EFA" w:rsidRPr="000F4ECB" w:rsidRDefault="00751EFA" w:rsidP="00285C66">
            <w:pPr>
              <w:spacing w:after="60"/>
              <w:jc w:val="center"/>
              <w:rPr>
                <w:sz w:val="18"/>
                <w:szCs w:val="18"/>
                <w:lang w:eastAsia="x-none"/>
              </w:rPr>
            </w:pPr>
            <w:r w:rsidRPr="000F4ECB">
              <w:rPr>
                <w:sz w:val="18"/>
                <w:szCs w:val="18"/>
                <w:lang w:eastAsia="x-none"/>
              </w:rPr>
              <w:t>1</w:t>
            </w:r>
          </w:p>
        </w:tc>
        <w:tc>
          <w:tcPr>
            <w:tcW w:w="2128" w:type="dxa"/>
          </w:tcPr>
          <w:p w14:paraId="02B7B79D" w14:textId="77777777" w:rsidR="00751EFA" w:rsidRPr="000F4ECB" w:rsidRDefault="00751EFA" w:rsidP="00285C66">
            <w:pPr>
              <w:spacing w:after="60"/>
              <w:jc w:val="center"/>
              <w:rPr>
                <w:sz w:val="18"/>
                <w:szCs w:val="18"/>
                <w:lang w:eastAsia="x-none"/>
              </w:rPr>
            </w:pPr>
            <w:r w:rsidRPr="000F4ECB">
              <w:rPr>
                <w:sz w:val="18"/>
                <w:szCs w:val="18"/>
                <w:lang w:eastAsia="x-none"/>
              </w:rPr>
              <w:t>1</w:t>
            </w:r>
          </w:p>
        </w:tc>
        <w:tc>
          <w:tcPr>
            <w:tcW w:w="2128" w:type="dxa"/>
          </w:tcPr>
          <w:p w14:paraId="5D0BA27A" w14:textId="77777777" w:rsidR="00751EFA" w:rsidRPr="000F4ECB" w:rsidRDefault="00751EFA" w:rsidP="00285C66">
            <w:pPr>
              <w:spacing w:after="60"/>
              <w:jc w:val="center"/>
              <w:rPr>
                <w:sz w:val="18"/>
                <w:szCs w:val="18"/>
                <w:lang w:eastAsia="x-none"/>
              </w:rPr>
            </w:pPr>
            <w:r w:rsidRPr="000F4ECB">
              <w:rPr>
                <w:sz w:val="18"/>
                <w:szCs w:val="18"/>
                <w:lang w:eastAsia="x-none"/>
              </w:rPr>
              <w:t>1</w:t>
            </w:r>
          </w:p>
        </w:tc>
      </w:tr>
      <w:tr w:rsidR="00751EFA" w:rsidRPr="000F4ECB" w14:paraId="4ACCD116" w14:textId="77777777" w:rsidTr="00285C66">
        <w:trPr>
          <w:jc w:val="center"/>
        </w:trPr>
        <w:tc>
          <w:tcPr>
            <w:tcW w:w="3020" w:type="dxa"/>
            <w:shd w:val="clear" w:color="auto" w:fill="auto"/>
          </w:tcPr>
          <w:p w14:paraId="1AE7CE82" w14:textId="77777777" w:rsidR="00751EFA" w:rsidRPr="000F4ECB" w:rsidRDefault="00751EFA" w:rsidP="00285C66">
            <w:pPr>
              <w:spacing w:after="60"/>
              <w:jc w:val="both"/>
              <w:rPr>
                <w:sz w:val="18"/>
                <w:szCs w:val="18"/>
                <w:lang w:eastAsia="x-none"/>
              </w:rPr>
            </w:pPr>
            <w:r w:rsidRPr="000F4ECB">
              <w:rPr>
                <w:sz w:val="18"/>
                <w:szCs w:val="18"/>
                <w:lang w:eastAsia="x-none"/>
              </w:rPr>
              <w:t>FR1, 30 kHz, ≤48 PRBs (20 MHz)</w:t>
            </w:r>
          </w:p>
        </w:tc>
        <w:tc>
          <w:tcPr>
            <w:tcW w:w="2372" w:type="dxa"/>
            <w:shd w:val="clear" w:color="auto" w:fill="auto"/>
          </w:tcPr>
          <w:p w14:paraId="49EA03F4" w14:textId="77777777" w:rsidR="00751EFA" w:rsidRPr="000F4ECB" w:rsidRDefault="00751EFA" w:rsidP="00285C66">
            <w:pPr>
              <w:spacing w:after="60"/>
              <w:jc w:val="center"/>
              <w:rPr>
                <w:sz w:val="18"/>
                <w:szCs w:val="18"/>
                <w:lang w:eastAsia="x-none"/>
              </w:rPr>
            </w:pPr>
            <w:r w:rsidRPr="000F4ECB">
              <w:rPr>
                <w:sz w:val="18"/>
                <w:szCs w:val="18"/>
                <w:lang w:eastAsia="x-none"/>
              </w:rPr>
              <w:t>2</w:t>
            </w:r>
          </w:p>
        </w:tc>
        <w:tc>
          <w:tcPr>
            <w:tcW w:w="2128" w:type="dxa"/>
          </w:tcPr>
          <w:p w14:paraId="31A6805B" w14:textId="77777777" w:rsidR="00751EFA" w:rsidRPr="000F4ECB" w:rsidRDefault="00751EFA" w:rsidP="00285C66">
            <w:pPr>
              <w:spacing w:after="60"/>
              <w:jc w:val="center"/>
              <w:rPr>
                <w:sz w:val="18"/>
                <w:szCs w:val="18"/>
                <w:lang w:eastAsia="x-none"/>
              </w:rPr>
            </w:pPr>
            <w:r w:rsidRPr="000F4ECB">
              <w:rPr>
                <w:sz w:val="18"/>
                <w:szCs w:val="18"/>
                <w:lang w:eastAsia="x-none"/>
              </w:rPr>
              <w:t>4</w:t>
            </w:r>
          </w:p>
        </w:tc>
        <w:tc>
          <w:tcPr>
            <w:tcW w:w="2128" w:type="dxa"/>
          </w:tcPr>
          <w:p w14:paraId="5B96FF4B" w14:textId="77777777" w:rsidR="00751EFA" w:rsidRPr="000F4ECB" w:rsidRDefault="00751EFA" w:rsidP="00285C66">
            <w:pPr>
              <w:spacing w:after="60"/>
              <w:jc w:val="center"/>
              <w:rPr>
                <w:sz w:val="18"/>
                <w:szCs w:val="18"/>
                <w:lang w:eastAsia="x-none"/>
              </w:rPr>
            </w:pPr>
            <w:r w:rsidRPr="000F4ECB">
              <w:rPr>
                <w:sz w:val="18"/>
                <w:szCs w:val="18"/>
                <w:lang w:eastAsia="x-none"/>
              </w:rPr>
              <w:t>16</w:t>
            </w:r>
          </w:p>
        </w:tc>
      </w:tr>
      <w:tr w:rsidR="00751EFA" w:rsidRPr="000F4ECB" w14:paraId="59229FA6" w14:textId="77777777" w:rsidTr="00285C66">
        <w:trPr>
          <w:jc w:val="center"/>
        </w:trPr>
        <w:tc>
          <w:tcPr>
            <w:tcW w:w="3020" w:type="dxa"/>
            <w:shd w:val="clear" w:color="auto" w:fill="auto"/>
          </w:tcPr>
          <w:p w14:paraId="2E7E27F6" w14:textId="77777777" w:rsidR="00751EFA" w:rsidRPr="000F4ECB" w:rsidRDefault="00751EFA" w:rsidP="00285C66">
            <w:pPr>
              <w:spacing w:after="60"/>
              <w:jc w:val="both"/>
              <w:rPr>
                <w:sz w:val="18"/>
                <w:szCs w:val="18"/>
                <w:lang w:eastAsia="x-none"/>
              </w:rPr>
            </w:pPr>
            <w:r w:rsidRPr="000F4ECB">
              <w:rPr>
                <w:sz w:val="18"/>
                <w:szCs w:val="18"/>
                <w:lang w:eastAsia="x-none"/>
              </w:rPr>
              <w:t>FR1, 30 kHz, ≤132PRBs (30 MHz)</w:t>
            </w:r>
          </w:p>
        </w:tc>
        <w:tc>
          <w:tcPr>
            <w:tcW w:w="2372" w:type="dxa"/>
            <w:shd w:val="clear" w:color="auto" w:fill="auto"/>
          </w:tcPr>
          <w:p w14:paraId="38CFE295" w14:textId="77777777" w:rsidR="00751EFA" w:rsidRPr="000F4ECB" w:rsidRDefault="00751EFA" w:rsidP="00285C66">
            <w:pPr>
              <w:spacing w:after="60"/>
              <w:jc w:val="center"/>
              <w:rPr>
                <w:sz w:val="18"/>
                <w:szCs w:val="18"/>
                <w:lang w:eastAsia="x-none"/>
              </w:rPr>
            </w:pPr>
            <w:r w:rsidRPr="000F4ECB">
              <w:rPr>
                <w:sz w:val="18"/>
                <w:szCs w:val="18"/>
                <w:lang w:eastAsia="x-none"/>
              </w:rPr>
              <w:t>2</w:t>
            </w:r>
          </w:p>
        </w:tc>
        <w:tc>
          <w:tcPr>
            <w:tcW w:w="2128" w:type="dxa"/>
          </w:tcPr>
          <w:p w14:paraId="1A343C48" w14:textId="77777777" w:rsidR="00751EFA" w:rsidRPr="000F4ECB" w:rsidRDefault="00751EFA" w:rsidP="00285C66">
            <w:pPr>
              <w:spacing w:after="60"/>
              <w:jc w:val="center"/>
              <w:rPr>
                <w:sz w:val="18"/>
                <w:szCs w:val="18"/>
                <w:lang w:eastAsia="x-none"/>
              </w:rPr>
            </w:pPr>
            <w:r w:rsidRPr="000F4ECB">
              <w:rPr>
                <w:sz w:val="18"/>
                <w:szCs w:val="18"/>
                <w:lang w:eastAsia="x-none"/>
              </w:rPr>
              <w:t>2</w:t>
            </w:r>
          </w:p>
        </w:tc>
        <w:tc>
          <w:tcPr>
            <w:tcW w:w="2128" w:type="dxa"/>
          </w:tcPr>
          <w:p w14:paraId="60F95AF0" w14:textId="77777777" w:rsidR="00751EFA" w:rsidRPr="000F4ECB" w:rsidRDefault="00751EFA" w:rsidP="00285C66">
            <w:pPr>
              <w:spacing w:after="60"/>
              <w:jc w:val="center"/>
              <w:rPr>
                <w:sz w:val="18"/>
                <w:szCs w:val="18"/>
                <w:lang w:eastAsia="x-none"/>
              </w:rPr>
            </w:pPr>
            <w:r w:rsidRPr="000F4ECB">
              <w:rPr>
                <w:sz w:val="18"/>
                <w:szCs w:val="18"/>
                <w:lang w:eastAsia="x-none"/>
              </w:rPr>
              <w:t>8</w:t>
            </w:r>
          </w:p>
        </w:tc>
      </w:tr>
      <w:tr w:rsidR="00751EFA" w:rsidRPr="000F4ECB" w14:paraId="18E23CC0" w14:textId="77777777" w:rsidTr="00285C66">
        <w:trPr>
          <w:jc w:val="center"/>
        </w:trPr>
        <w:tc>
          <w:tcPr>
            <w:tcW w:w="3020" w:type="dxa"/>
            <w:shd w:val="clear" w:color="auto" w:fill="auto"/>
          </w:tcPr>
          <w:p w14:paraId="205383D1" w14:textId="77777777" w:rsidR="00751EFA" w:rsidRPr="000F4ECB" w:rsidRDefault="00751EFA" w:rsidP="00285C66">
            <w:pPr>
              <w:spacing w:after="60"/>
              <w:jc w:val="both"/>
              <w:rPr>
                <w:sz w:val="18"/>
                <w:szCs w:val="18"/>
                <w:lang w:eastAsia="x-none"/>
              </w:rPr>
            </w:pPr>
            <w:r w:rsidRPr="000F4ECB">
              <w:rPr>
                <w:sz w:val="18"/>
                <w:szCs w:val="18"/>
                <w:lang w:eastAsia="x-none"/>
              </w:rPr>
              <w:t>FR1, 30 kHz, ≤272 PRBs (100 MHz)</w:t>
            </w:r>
          </w:p>
        </w:tc>
        <w:tc>
          <w:tcPr>
            <w:tcW w:w="2372" w:type="dxa"/>
            <w:shd w:val="clear" w:color="auto" w:fill="auto"/>
          </w:tcPr>
          <w:p w14:paraId="3EF49A9B" w14:textId="77777777" w:rsidR="00751EFA" w:rsidRPr="000F4ECB" w:rsidRDefault="00751EFA" w:rsidP="00285C66">
            <w:pPr>
              <w:spacing w:after="60"/>
              <w:jc w:val="center"/>
              <w:rPr>
                <w:sz w:val="18"/>
                <w:szCs w:val="18"/>
                <w:lang w:eastAsia="x-none"/>
              </w:rPr>
            </w:pPr>
            <w:r w:rsidRPr="000F4ECB">
              <w:rPr>
                <w:sz w:val="18"/>
                <w:szCs w:val="18"/>
                <w:lang w:eastAsia="x-none"/>
              </w:rPr>
              <w:t>1</w:t>
            </w:r>
          </w:p>
        </w:tc>
        <w:tc>
          <w:tcPr>
            <w:tcW w:w="2128" w:type="dxa"/>
          </w:tcPr>
          <w:p w14:paraId="48DBF032" w14:textId="77777777" w:rsidR="00751EFA" w:rsidRPr="000F4ECB" w:rsidRDefault="00751EFA" w:rsidP="00285C66">
            <w:pPr>
              <w:spacing w:after="60"/>
              <w:jc w:val="center"/>
              <w:rPr>
                <w:sz w:val="18"/>
                <w:szCs w:val="18"/>
                <w:lang w:eastAsia="x-none"/>
              </w:rPr>
            </w:pPr>
            <w:r w:rsidRPr="000F4ECB">
              <w:rPr>
                <w:sz w:val="18"/>
                <w:szCs w:val="18"/>
                <w:lang w:eastAsia="x-none"/>
              </w:rPr>
              <w:t>1</w:t>
            </w:r>
          </w:p>
        </w:tc>
        <w:tc>
          <w:tcPr>
            <w:tcW w:w="2128" w:type="dxa"/>
          </w:tcPr>
          <w:p w14:paraId="389A775F" w14:textId="77777777" w:rsidR="00751EFA" w:rsidRPr="000F4ECB" w:rsidRDefault="00751EFA" w:rsidP="00285C66">
            <w:pPr>
              <w:spacing w:after="60"/>
              <w:jc w:val="center"/>
              <w:rPr>
                <w:sz w:val="18"/>
                <w:szCs w:val="18"/>
                <w:lang w:eastAsia="x-none"/>
              </w:rPr>
            </w:pPr>
            <w:r w:rsidRPr="000F4ECB">
              <w:rPr>
                <w:sz w:val="18"/>
                <w:szCs w:val="18"/>
                <w:lang w:eastAsia="x-none"/>
              </w:rPr>
              <w:t>1</w:t>
            </w:r>
          </w:p>
        </w:tc>
      </w:tr>
      <w:tr w:rsidR="00751EFA" w:rsidRPr="000F4ECB" w14:paraId="79F45DEC" w14:textId="77777777" w:rsidTr="00285C66">
        <w:trPr>
          <w:jc w:val="center"/>
        </w:trPr>
        <w:tc>
          <w:tcPr>
            <w:tcW w:w="3020" w:type="dxa"/>
            <w:shd w:val="clear" w:color="auto" w:fill="auto"/>
          </w:tcPr>
          <w:p w14:paraId="3A413EEF" w14:textId="77777777" w:rsidR="00751EFA" w:rsidRPr="000F4ECB" w:rsidRDefault="00751EFA" w:rsidP="00285C66">
            <w:pPr>
              <w:spacing w:after="60"/>
              <w:jc w:val="both"/>
              <w:rPr>
                <w:sz w:val="18"/>
                <w:szCs w:val="18"/>
                <w:lang w:eastAsia="x-none"/>
              </w:rPr>
            </w:pPr>
            <w:r w:rsidRPr="000F4ECB">
              <w:rPr>
                <w:sz w:val="18"/>
                <w:szCs w:val="18"/>
                <w:lang w:eastAsia="x-none"/>
              </w:rPr>
              <w:t>FR2, 120 kHz, ≤32 PRBs (50 MHz)</w:t>
            </w:r>
          </w:p>
        </w:tc>
        <w:tc>
          <w:tcPr>
            <w:tcW w:w="2372" w:type="dxa"/>
            <w:shd w:val="clear" w:color="auto" w:fill="auto"/>
          </w:tcPr>
          <w:p w14:paraId="74181E9A" w14:textId="77777777" w:rsidR="00751EFA" w:rsidRPr="000F4ECB" w:rsidRDefault="00751EFA" w:rsidP="00285C66">
            <w:pPr>
              <w:spacing w:after="60"/>
              <w:jc w:val="center"/>
              <w:rPr>
                <w:sz w:val="18"/>
                <w:szCs w:val="18"/>
                <w:lang w:eastAsia="x-none"/>
              </w:rPr>
            </w:pPr>
            <w:r w:rsidRPr="000F4ECB">
              <w:rPr>
                <w:sz w:val="18"/>
                <w:szCs w:val="18"/>
                <w:lang w:eastAsia="x-none"/>
              </w:rPr>
              <w:t>2</w:t>
            </w:r>
          </w:p>
        </w:tc>
        <w:tc>
          <w:tcPr>
            <w:tcW w:w="2128" w:type="dxa"/>
          </w:tcPr>
          <w:p w14:paraId="5C5AFA99" w14:textId="77777777" w:rsidR="00751EFA" w:rsidRPr="000F4ECB" w:rsidRDefault="00751EFA" w:rsidP="00285C66">
            <w:pPr>
              <w:spacing w:after="60"/>
              <w:jc w:val="center"/>
              <w:rPr>
                <w:sz w:val="18"/>
                <w:szCs w:val="18"/>
                <w:lang w:eastAsia="x-none"/>
              </w:rPr>
            </w:pPr>
            <w:r w:rsidRPr="000F4ECB">
              <w:rPr>
                <w:sz w:val="18"/>
                <w:szCs w:val="18"/>
                <w:lang w:eastAsia="x-none"/>
              </w:rPr>
              <w:t>4</w:t>
            </w:r>
          </w:p>
        </w:tc>
        <w:tc>
          <w:tcPr>
            <w:tcW w:w="2128" w:type="dxa"/>
          </w:tcPr>
          <w:p w14:paraId="294C94C7" w14:textId="77777777" w:rsidR="00751EFA" w:rsidRPr="000F4ECB" w:rsidRDefault="00751EFA" w:rsidP="00285C66">
            <w:pPr>
              <w:spacing w:after="60"/>
              <w:jc w:val="center"/>
              <w:rPr>
                <w:sz w:val="18"/>
                <w:szCs w:val="18"/>
                <w:lang w:eastAsia="x-none"/>
              </w:rPr>
            </w:pPr>
            <w:r w:rsidRPr="000F4ECB">
              <w:rPr>
                <w:sz w:val="18"/>
                <w:szCs w:val="18"/>
                <w:lang w:eastAsia="x-none"/>
              </w:rPr>
              <w:t>16</w:t>
            </w:r>
          </w:p>
        </w:tc>
      </w:tr>
      <w:tr w:rsidR="00751EFA" w:rsidRPr="000F4ECB" w14:paraId="6A578A6B" w14:textId="77777777" w:rsidTr="00285C66">
        <w:trPr>
          <w:jc w:val="center"/>
        </w:trPr>
        <w:tc>
          <w:tcPr>
            <w:tcW w:w="3020" w:type="dxa"/>
            <w:shd w:val="clear" w:color="auto" w:fill="auto"/>
          </w:tcPr>
          <w:p w14:paraId="2EC41973" w14:textId="77777777" w:rsidR="00751EFA" w:rsidRPr="000F4ECB" w:rsidRDefault="00751EFA" w:rsidP="00285C66">
            <w:pPr>
              <w:spacing w:after="60"/>
              <w:jc w:val="both"/>
              <w:rPr>
                <w:sz w:val="18"/>
                <w:szCs w:val="18"/>
                <w:lang w:eastAsia="x-none"/>
              </w:rPr>
            </w:pPr>
            <w:r w:rsidRPr="000F4ECB">
              <w:rPr>
                <w:sz w:val="18"/>
                <w:szCs w:val="18"/>
                <w:lang w:eastAsia="x-none"/>
              </w:rPr>
              <w:t>FR2, 120 kHz, &gt;32 PRBs</w:t>
            </w:r>
          </w:p>
        </w:tc>
        <w:tc>
          <w:tcPr>
            <w:tcW w:w="2372" w:type="dxa"/>
            <w:shd w:val="clear" w:color="auto" w:fill="auto"/>
          </w:tcPr>
          <w:p w14:paraId="34112E37" w14:textId="77777777" w:rsidR="00751EFA" w:rsidRPr="000F4ECB" w:rsidRDefault="00751EFA" w:rsidP="00285C66">
            <w:pPr>
              <w:spacing w:after="60"/>
              <w:jc w:val="center"/>
              <w:rPr>
                <w:sz w:val="18"/>
                <w:szCs w:val="18"/>
                <w:lang w:eastAsia="x-none"/>
              </w:rPr>
            </w:pPr>
            <w:r w:rsidRPr="000F4ECB">
              <w:rPr>
                <w:sz w:val="18"/>
                <w:szCs w:val="18"/>
                <w:lang w:eastAsia="x-none"/>
              </w:rPr>
              <w:t>1</w:t>
            </w:r>
          </w:p>
        </w:tc>
        <w:tc>
          <w:tcPr>
            <w:tcW w:w="2128" w:type="dxa"/>
          </w:tcPr>
          <w:p w14:paraId="1226BADE" w14:textId="77777777" w:rsidR="00751EFA" w:rsidRPr="000F4ECB" w:rsidRDefault="00751EFA" w:rsidP="00285C66">
            <w:pPr>
              <w:spacing w:after="60"/>
              <w:jc w:val="center"/>
              <w:rPr>
                <w:sz w:val="18"/>
                <w:szCs w:val="18"/>
                <w:lang w:eastAsia="x-none"/>
              </w:rPr>
            </w:pPr>
            <w:r w:rsidRPr="000F4ECB">
              <w:rPr>
                <w:sz w:val="18"/>
                <w:szCs w:val="18"/>
                <w:lang w:eastAsia="x-none"/>
              </w:rPr>
              <w:t>1</w:t>
            </w:r>
          </w:p>
        </w:tc>
        <w:tc>
          <w:tcPr>
            <w:tcW w:w="2128" w:type="dxa"/>
          </w:tcPr>
          <w:p w14:paraId="72DB83AD" w14:textId="77777777" w:rsidR="00751EFA" w:rsidRPr="000F4ECB" w:rsidRDefault="00751EFA" w:rsidP="00285C66">
            <w:pPr>
              <w:spacing w:after="60"/>
              <w:jc w:val="center"/>
              <w:rPr>
                <w:sz w:val="18"/>
                <w:szCs w:val="18"/>
                <w:lang w:eastAsia="x-none"/>
              </w:rPr>
            </w:pPr>
            <w:r w:rsidRPr="000F4ECB">
              <w:rPr>
                <w:sz w:val="18"/>
                <w:szCs w:val="18"/>
                <w:lang w:eastAsia="x-none"/>
              </w:rPr>
              <w:t>1</w:t>
            </w:r>
          </w:p>
        </w:tc>
      </w:tr>
    </w:tbl>
    <w:p w14:paraId="276F1F7D" w14:textId="77777777" w:rsidR="00751EFA" w:rsidRPr="00751EFA" w:rsidRDefault="00751EFA" w:rsidP="00B8501F">
      <w:pPr>
        <w:spacing w:beforeLines="50" w:before="120" w:afterLines="50" w:after="120"/>
        <w:ind w:left="284"/>
        <w:jc w:val="both"/>
        <w:rPr>
          <w:iCs/>
          <w:lang w:eastAsia="zh-CN"/>
        </w:rPr>
      </w:pPr>
    </w:p>
    <w:p w14:paraId="0B1B428C" w14:textId="031432C3" w:rsidR="00DE3B7E" w:rsidRPr="00E35D37" w:rsidRDefault="00863B5E" w:rsidP="00F3284F">
      <w:pPr>
        <w:pStyle w:val="ListParagraph"/>
        <w:numPr>
          <w:ilvl w:val="0"/>
          <w:numId w:val="15"/>
        </w:numPr>
        <w:spacing w:beforeLines="50" w:before="120" w:afterLines="50" w:after="120"/>
        <w:ind w:firstLineChars="0"/>
        <w:jc w:val="both"/>
        <w:rPr>
          <w:iCs/>
          <w:lang w:eastAsia="zh-CN"/>
        </w:rPr>
      </w:pPr>
      <w:r w:rsidRPr="00E35D37">
        <w:rPr>
          <w:iCs/>
          <w:lang w:eastAsia="zh-CN"/>
        </w:rPr>
        <w:t>Other options are not excluded.</w:t>
      </w:r>
    </w:p>
    <w:p w14:paraId="2FD4AC75" w14:textId="77777777" w:rsidR="00DE3B7E" w:rsidRDefault="00DE3B7E">
      <w:pPr>
        <w:spacing w:after="60"/>
        <w:jc w:val="both"/>
        <w:rPr>
          <w:iCs/>
          <w:lang w:eastAsia="zh-CN"/>
        </w:rPr>
      </w:pPr>
    </w:p>
    <w:p w14:paraId="0CE8D5CE" w14:textId="77777777" w:rsidR="00DE3B7E" w:rsidRDefault="00863B5E">
      <w:pPr>
        <w:rPr>
          <w:lang w:val="en-US" w:eastAsia="zh-CN"/>
        </w:rPr>
      </w:pPr>
      <w:r>
        <w:rPr>
          <w:highlight w:val="yellow"/>
          <w:lang w:val="en-US" w:eastAsia="zh-CN"/>
        </w:rPr>
        <w:t>Recommended WF</w:t>
      </w:r>
      <w:r>
        <w:rPr>
          <w:lang w:val="en-US" w:eastAsia="zh-CN"/>
        </w:rPr>
        <w:t xml:space="preserve">: Further discussion needed. Collect companies’ views.  </w:t>
      </w:r>
    </w:p>
    <w:p w14:paraId="6B6DB2F4" w14:textId="47056738" w:rsidR="00DE3B7E" w:rsidRDefault="00863B5E">
      <w:pPr>
        <w:rPr>
          <w:lang w:val="en-US" w:eastAsia="zh-CN"/>
        </w:rPr>
      </w:pPr>
      <w:r>
        <w:rPr>
          <w:lang w:val="en-US" w:eastAsia="zh-CN"/>
        </w:rPr>
        <w:t xml:space="preserve"> </w:t>
      </w:r>
    </w:p>
    <w:p w14:paraId="6A7721AA" w14:textId="3C911350" w:rsidR="00DE3B7E" w:rsidRPr="002E4CF4" w:rsidRDefault="00863B5E" w:rsidP="002E4CF4">
      <w:pPr>
        <w:pStyle w:val="Heading3"/>
        <w:ind w:left="709" w:hanging="709"/>
        <w:rPr>
          <w:sz w:val="24"/>
          <w:szCs w:val="16"/>
          <w:lang w:val="en-US"/>
        </w:rPr>
      </w:pPr>
      <w:r w:rsidRPr="002E4CF4">
        <w:rPr>
          <w:sz w:val="24"/>
          <w:szCs w:val="16"/>
          <w:lang w:val="en-US"/>
        </w:rPr>
        <w:t xml:space="preserve">Sub-topic </w:t>
      </w:r>
      <w:r w:rsidR="00E35D37" w:rsidRPr="002E4CF4">
        <w:rPr>
          <w:sz w:val="24"/>
          <w:szCs w:val="16"/>
          <w:lang w:val="en-US"/>
        </w:rPr>
        <w:t>6</w:t>
      </w:r>
      <w:r w:rsidRPr="002E4CF4">
        <w:rPr>
          <w:sz w:val="24"/>
          <w:szCs w:val="16"/>
          <w:lang w:val="en-US"/>
        </w:rPr>
        <w:t>-</w:t>
      </w:r>
      <w:r w:rsidR="00E35D37" w:rsidRPr="002E4CF4">
        <w:rPr>
          <w:sz w:val="24"/>
          <w:szCs w:val="16"/>
          <w:lang w:val="en-US"/>
        </w:rPr>
        <w:t>2</w:t>
      </w:r>
      <w:r w:rsidRPr="002E4CF4">
        <w:rPr>
          <w:sz w:val="24"/>
          <w:szCs w:val="16"/>
          <w:lang w:val="en-US"/>
        </w:rPr>
        <w:t xml:space="preserve"> Type of requirements</w:t>
      </w:r>
      <w:r w:rsidR="00CD6CA8">
        <w:rPr>
          <w:sz w:val="24"/>
          <w:szCs w:val="16"/>
          <w:lang w:val="en-US"/>
        </w:rPr>
        <w:t>: relative accuracy requirements</w:t>
      </w:r>
      <w:r w:rsidRPr="002E4CF4">
        <w:rPr>
          <w:sz w:val="24"/>
          <w:szCs w:val="16"/>
          <w:lang w:val="en-US"/>
        </w:rPr>
        <w:t xml:space="preserve">  </w:t>
      </w:r>
    </w:p>
    <w:p w14:paraId="56A31D13" w14:textId="249EBC54" w:rsidR="00DE3B7E" w:rsidRPr="002E4CF4" w:rsidRDefault="00863B5E" w:rsidP="002E4CF4">
      <w:pPr>
        <w:pStyle w:val="ListParagraph"/>
        <w:numPr>
          <w:ilvl w:val="0"/>
          <w:numId w:val="15"/>
        </w:numPr>
        <w:spacing w:beforeLines="50" w:before="120" w:afterLines="50" w:after="120"/>
        <w:ind w:firstLineChars="0"/>
        <w:jc w:val="both"/>
        <w:rPr>
          <w:bCs/>
          <w:lang w:eastAsia="zh-CN"/>
        </w:rPr>
      </w:pPr>
      <w:r w:rsidRPr="00E20BD4">
        <w:rPr>
          <w:bCs/>
          <w:lang w:eastAsia="zh-CN"/>
        </w:rPr>
        <w:t xml:space="preserve">Option 1. </w:t>
      </w:r>
      <w:r w:rsidRPr="002E4CF4">
        <w:rPr>
          <w:bCs/>
          <w:lang w:eastAsia="zh-CN"/>
        </w:rPr>
        <w:t>Define relative accuracy requirements for PRS-RSRP (MediaTek, Huawei, Qualcomm)</w:t>
      </w:r>
    </w:p>
    <w:p w14:paraId="5B8FA500" w14:textId="6F3D828A" w:rsidR="00DE3B7E" w:rsidRPr="002E4CF4" w:rsidRDefault="00863B5E" w:rsidP="002E4CF4">
      <w:pPr>
        <w:pStyle w:val="ListParagraph"/>
        <w:numPr>
          <w:ilvl w:val="0"/>
          <w:numId w:val="15"/>
        </w:numPr>
        <w:spacing w:beforeLines="50" w:before="120" w:afterLines="50" w:after="120"/>
        <w:ind w:firstLineChars="0"/>
        <w:jc w:val="both"/>
        <w:rPr>
          <w:bCs/>
          <w:lang w:eastAsia="zh-CN"/>
        </w:rPr>
      </w:pPr>
      <w:r w:rsidRPr="002E4CF4">
        <w:rPr>
          <w:bCs/>
          <w:lang w:eastAsia="zh-CN"/>
        </w:rPr>
        <w:t xml:space="preserve">Option </w:t>
      </w:r>
      <w:r w:rsidR="00267DB3" w:rsidRPr="002E4CF4">
        <w:rPr>
          <w:bCs/>
          <w:lang w:eastAsia="zh-CN"/>
        </w:rPr>
        <w:t>2</w:t>
      </w:r>
      <w:r w:rsidRPr="002E4CF4">
        <w:rPr>
          <w:bCs/>
          <w:lang w:eastAsia="zh-CN"/>
        </w:rPr>
        <w:t xml:space="preserve">. </w:t>
      </w:r>
      <w:r w:rsidR="00CD6CA8">
        <w:rPr>
          <w:bCs/>
          <w:lang w:eastAsia="zh-CN"/>
        </w:rPr>
        <w:t>Do not d</w:t>
      </w:r>
      <w:r w:rsidRPr="002E4CF4">
        <w:rPr>
          <w:bCs/>
          <w:lang w:eastAsia="zh-CN"/>
        </w:rPr>
        <w:t xml:space="preserve">efine </w:t>
      </w:r>
      <w:r w:rsidR="00CD6CA8">
        <w:rPr>
          <w:bCs/>
          <w:lang w:eastAsia="zh-CN"/>
        </w:rPr>
        <w:t>relative</w:t>
      </w:r>
      <w:r w:rsidRPr="002E4CF4">
        <w:rPr>
          <w:bCs/>
          <w:lang w:eastAsia="zh-CN"/>
        </w:rPr>
        <w:t xml:space="preserve"> accuracy requirements for PRS-RSRP</w:t>
      </w:r>
      <w:r w:rsidR="000E597F" w:rsidRPr="002E4CF4">
        <w:rPr>
          <w:bCs/>
          <w:lang w:eastAsia="zh-CN"/>
        </w:rPr>
        <w:t xml:space="preserve"> (Ericsson)</w:t>
      </w:r>
    </w:p>
    <w:p w14:paraId="30B9E990" w14:textId="77777777" w:rsidR="00DE3B7E" w:rsidRDefault="00DE3B7E">
      <w:pPr>
        <w:spacing w:after="60"/>
        <w:jc w:val="both"/>
        <w:rPr>
          <w:iCs/>
          <w:lang w:eastAsia="zh-CN"/>
        </w:rPr>
      </w:pPr>
    </w:p>
    <w:p w14:paraId="6741F6C0" w14:textId="77777777" w:rsidR="00DE3B7E" w:rsidRDefault="00863B5E">
      <w:pPr>
        <w:rPr>
          <w:lang w:val="en-US" w:eastAsia="zh-CN"/>
        </w:rPr>
      </w:pPr>
      <w:r>
        <w:rPr>
          <w:highlight w:val="yellow"/>
          <w:lang w:val="en-US" w:eastAsia="zh-CN"/>
        </w:rPr>
        <w:t>Recommended WF</w:t>
      </w:r>
      <w:r>
        <w:rPr>
          <w:lang w:val="en-US" w:eastAsia="zh-CN"/>
        </w:rPr>
        <w:t xml:space="preserve">: Further discussion needed. Collect companies’ views.  </w:t>
      </w:r>
    </w:p>
    <w:p w14:paraId="2B96C934" w14:textId="405590FA" w:rsidR="00CD6CA8" w:rsidRPr="002E4CF4" w:rsidRDefault="00CD6CA8" w:rsidP="00CD6CA8">
      <w:pPr>
        <w:pStyle w:val="Heading3"/>
        <w:ind w:left="709" w:hanging="709"/>
        <w:rPr>
          <w:sz w:val="24"/>
          <w:szCs w:val="16"/>
          <w:lang w:val="en-US"/>
        </w:rPr>
      </w:pPr>
      <w:r w:rsidRPr="002E4CF4">
        <w:rPr>
          <w:sz w:val="24"/>
          <w:szCs w:val="16"/>
          <w:lang w:val="en-US"/>
        </w:rPr>
        <w:t>Sub-topic 6-</w:t>
      </w:r>
      <w:r>
        <w:rPr>
          <w:sz w:val="24"/>
          <w:szCs w:val="16"/>
          <w:lang w:val="en-US"/>
        </w:rPr>
        <w:t>3</w:t>
      </w:r>
      <w:r w:rsidRPr="002E4CF4">
        <w:rPr>
          <w:sz w:val="24"/>
          <w:szCs w:val="16"/>
          <w:lang w:val="en-US"/>
        </w:rPr>
        <w:t xml:space="preserve"> Type of requirements</w:t>
      </w:r>
      <w:r>
        <w:rPr>
          <w:sz w:val="24"/>
          <w:szCs w:val="16"/>
          <w:lang w:val="en-US"/>
        </w:rPr>
        <w:t>: absolute accuracy requirements</w:t>
      </w:r>
      <w:r w:rsidRPr="002E4CF4">
        <w:rPr>
          <w:sz w:val="24"/>
          <w:szCs w:val="16"/>
          <w:lang w:val="en-US"/>
        </w:rPr>
        <w:t xml:space="preserve">  </w:t>
      </w:r>
    </w:p>
    <w:p w14:paraId="52B196B2" w14:textId="519CE2CC" w:rsidR="00CD6CA8" w:rsidRPr="002E4CF4" w:rsidRDefault="00CD6CA8" w:rsidP="00CD6CA8">
      <w:pPr>
        <w:pStyle w:val="ListParagraph"/>
        <w:numPr>
          <w:ilvl w:val="0"/>
          <w:numId w:val="15"/>
        </w:numPr>
        <w:spacing w:beforeLines="50" w:before="120" w:afterLines="50" w:after="120"/>
        <w:ind w:firstLineChars="0"/>
        <w:jc w:val="both"/>
        <w:rPr>
          <w:bCs/>
          <w:lang w:eastAsia="zh-CN"/>
        </w:rPr>
      </w:pPr>
      <w:r w:rsidRPr="00E20BD4">
        <w:rPr>
          <w:bCs/>
          <w:lang w:eastAsia="zh-CN"/>
        </w:rPr>
        <w:t xml:space="preserve">Option 1. </w:t>
      </w:r>
      <w:r w:rsidRPr="002E4CF4">
        <w:rPr>
          <w:bCs/>
          <w:lang w:eastAsia="zh-CN"/>
        </w:rPr>
        <w:t xml:space="preserve">Define </w:t>
      </w:r>
      <w:r>
        <w:rPr>
          <w:bCs/>
          <w:lang w:eastAsia="zh-CN"/>
        </w:rPr>
        <w:t xml:space="preserve">absolute </w:t>
      </w:r>
      <w:r w:rsidRPr="002E4CF4">
        <w:rPr>
          <w:bCs/>
          <w:lang w:eastAsia="zh-CN"/>
        </w:rPr>
        <w:t>accuracy requirements for PRS-RSRP (</w:t>
      </w:r>
      <w:r>
        <w:rPr>
          <w:bCs/>
          <w:lang w:eastAsia="zh-CN"/>
        </w:rPr>
        <w:t>Ericsson</w:t>
      </w:r>
      <w:r w:rsidRPr="002E4CF4">
        <w:rPr>
          <w:bCs/>
          <w:lang w:eastAsia="zh-CN"/>
        </w:rPr>
        <w:t>)</w:t>
      </w:r>
    </w:p>
    <w:p w14:paraId="01EF1D75" w14:textId="414B7C3C" w:rsidR="00CD6CA8" w:rsidRPr="002E4CF4" w:rsidRDefault="00CD6CA8" w:rsidP="00CD6CA8">
      <w:pPr>
        <w:pStyle w:val="ListParagraph"/>
        <w:numPr>
          <w:ilvl w:val="0"/>
          <w:numId w:val="15"/>
        </w:numPr>
        <w:spacing w:beforeLines="50" w:before="120" w:afterLines="50" w:after="120"/>
        <w:ind w:firstLineChars="0"/>
        <w:jc w:val="both"/>
        <w:rPr>
          <w:bCs/>
          <w:lang w:eastAsia="zh-CN"/>
        </w:rPr>
      </w:pPr>
      <w:r w:rsidRPr="002E4CF4">
        <w:rPr>
          <w:bCs/>
          <w:lang w:eastAsia="zh-CN"/>
        </w:rPr>
        <w:t xml:space="preserve">Option 2. </w:t>
      </w:r>
      <w:r>
        <w:rPr>
          <w:bCs/>
          <w:lang w:eastAsia="zh-CN"/>
        </w:rPr>
        <w:t>Do not d</w:t>
      </w:r>
      <w:r w:rsidRPr="002E4CF4">
        <w:rPr>
          <w:bCs/>
          <w:lang w:eastAsia="zh-CN"/>
        </w:rPr>
        <w:t xml:space="preserve">efine </w:t>
      </w:r>
      <w:r>
        <w:rPr>
          <w:bCs/>
          <w:lang w:eastAsia="zh-CN"/>
        </w:rPr>
        <w:t>absolute</w:t>
      </w:r>
      <w:r w:rsidRPr="002E4CF4">
        <w:rPr>
          <w:bCs/>
          <w:lang w:eastAsia="zh-CN"/>
        </w:rPr>
        <w:t xml:space="preserve"> accuracy requirements for PRS-RSRP (MediaTek, Huawei, Qualcomm)</w:t>
      </w:r>
    </w:p>
    <w:p w14:paraId="4D49CF78" w14:textId="77777777" w:rsidR="00CD6CA8" w:rsidRDefault="00CD6CA8" w:rsidP="00CD6CA8">
      <w:pPr>
        <w:spacing w:after="60"/>
        <w:jc w:val="both"/>
        <w:rPr>
          <w:iCs/>
          <w:lang w:eastAsia="zh-CN"/>
        </w:rPr>
      </w:pPr>
    </w:p>
    <w:p w14:paraId="23A910C1" w14:textId="77777777" w:rsidR="00CD6CA8" w:rsidRDefault="00CD6CA8" w:rsidP="00CD6CA8">
      <w:pPr>
        <w:rPr>
          <w:lang w:val="en-US" w:eastAsia="zh-CN"/>
        </w:rPr>
      </w:pPr>
      <w:r>
        <w:rPr>
          <w:highlight w:val="yellow"/>
          <w:lang w:val="en-US" w:eastAsia="zh-CN"/>
        </w:rPr>
        <w:t>Recommended WF</w:t>
      </w:r>
      <w:r>
        <w:rPr>
          <w:lang w:val="en-US" w:eastAsia="zh-CN"/>
        </w:rPr>
        <w:t xml:space="preserve">: Further discussion needed. Collect companies’ views.  </w:t>
      </w:r>
    </w:p>
    <w:p w14:paraId="68A421DA" w14:textId="77777777" w:rsidR="00DE3B7E" w:rsidRDefault="00DE3B7E">
      <w:pPr>
        <w:rPr>
          <w:lang w:val="en-US" w:eastAsia="zh-CN"/>
        </w:rPr>
      </w:pPr>
    </w:p>
    <w:p w14:paraId="2C9BA21F" w14:textId="2168CAB3" w:rsidR="000D3F44" w:rsidRPr="002E4CF4" w:rsidRDefault="00863B5E" w:rsidP="002E4CF4">
      <w:pPr>
        <w:pStyle w:val="Heading3"/>
        <w:ind w:left="709" w:hanging="709"/>
        <w:rPr>
          <w:sz w:val="24"/>
          <w:szCs w:val="16"/>
          <w:lang w:val="en-US"/>
        </w:rPr>
      </w:pPr>
      <w:r w:rsidRPr="002E4CF4">
        <w:rPr>
          <w:sz w:val="24"/>
          <w:szCs w:val="16"/>
          <w:lang w:val="en-US"/>
        </w:rPr>
        <w:lastRenderedPageBreak/>
        <w:t xml:space="preserve"> </w:t>
      </w:r>
      <w:r w:rsidR="000D3F44" w:rsidRPr="002E4CF4">
        <w:rPr>
          <w:sz w:val="24"/>
          <w:szCs w:val="16"/>
          <w:lang w:val="en-US"/>
        </w:rPr>
        <w:t xml:space="preserve">Sub-topic </w:t>
      </w:r>
      <w:r w:rsidR="00E35D37" w:rsidRPr="002E4CF4">
        <w:rPr>
          <w:sz w:val="24"/>
          <w:szCs w:val="16"/>
          <w:lang w:val="en-US"/>
        </w:rPr>
        <w:t>6</w:t>
      </w:r>
      <w:r w:rsidR="000D3F44" w:rsidRPr="002E4CF4">
        <w:rPr>
          <w:sz w:val="24"/>
          <w:szCs w:val="16"/>
          <w:lang w:val="en-US"/>
        </w:rPr>
        <w:t>-</w:t>
      </w:r>
      <w:r w:rsidR="00CD6CA8">
        <w:rPr>
          <w:sz w:val="24"/>
          <w:szCs w:val="16"/>
          <w:lang w:val="en-US"/>
        </w:rPr>
        <w:t>4</w:t>
      </w:r>
      <w:r w:rsidR="000D3F44" w:rsidRPr="002E4CF4">
        <w:rPr>
          <w:sz w:val="24"/>
          <w:szCs w:val="16"/>
          <w:lang w:val="en-US"/>
        </w:rPr>
        <w:t xml:space="preserve"> Test case  </w:t>
      </w:r>
    </w:p>
    <w:p w14:paraId="6A7917DE" w14:textId="2CC27AEB" w:rsidR="000D3F44" w:rsidRPr="00E20BD4" w:rsidRDefault="000D3F44" w:rsidP="002E4CF4">
      <w:pPr>
        <w:pStyle w:val="ListParagraph"/>
        <w:numPr>
          <w:ilvl w:val="0"/>
          <w:numId w:val="15"/>
        </w:numPr>
        <w:spacing w:beforeLines="50" w:before="120" w:afterLines="50" w:after="120"/>
        <w:ind w:firstLineChars="0"/>
        <w:jc w:val="both"/>
        <w:rPr>
          <w:bCs/>
          <w:lang w:eastAsia="zh-CN"/>
        </w:rPr>
      </w:pPr>
      <w:r w:rsidRPr="00E20BD4">
        <w:rPr>
          <w:bCs/>
          <w:lang w:eastAsia="zh-CN"/>
        </w:rPr>
        <w:t>Option 1. DL-</w:t>
      </w:r>
      <w:proofErr w:type="spellStart"/>
      <w:r w:rsidRPr="00E20BD4">
        <w:rPr>
          <w:bCs/>
          <w:lang w:eastAsia="zh-CN"/>
        </w:rPr>
        <w:t>AoD</w:t>
      </w:r>
      <w:proofErr w:type="spellEnd"/>
      <w:r w:rsidRPr="00E20BD4">
        <w:rPr>
          <w:bCs/>
          <w:lang w:eastAsia="zh-CN"/>
        </w:rPr>
        <w:t xml:space="preserve"> test cases, at least two TRPs should be configured, and at least two PRS resources (2 beams) should be associated with each</w:t>
      </w:r>
      <w:r w:rsidRPr="0041010C">
        <w:rPr>
          <w:bCs/>
          <w:lang w:eastAsia="zh-CN"/>
        </w:rPr>
        <w:t xml:space="preserve"> TRP</w:t>
      </w:r>
      <w:r w:rsidR="000C07CD">
        <w:rPr>
          <w:bCs/>
          <w:lang w:eastAsia="zh-CN"/>
        </w:rPr>
        <w:t xml:space="preserve"> (MediaTek)</w:t>
      </w:r>
    </w:p>
    <w:p w14:paraId="2A86FBB4" w14:textId="0962DAAE" w:rsidR="000D3F44" w:rsidRPr="00E20BD4" w:rsidRDefault="000D3F44" w:rsidP="002E4CF4">
      <w:pPr>
        <w:pStyle w:val="ListParagraph"/>
        <w:numPr>
          <w:ilvl w:val="0"/>
          <w:numId w:val="15"/>
        </w:numPr>
        <w:spacing w:beforeLines="50" w:before="120" w:afterLines="50" w:after="120"/>
        <w:ind w:firstLineChars="0"/>
        <w:jc w:val="both"/>
        <w:rPr>
          <w:bCs/>
          <w:lang w:eastAsia="zh-CN"/>
        </w:rPr>
      </w:pPr>
      <w:r w:rsidRPr="00E20BD4">
        <w:rPr>
          <w:bCs/>
          <w:lang w:eastAsia="zh-CN"/>
        </w:rPr>
        <w:t>Others</w:t>
      </w:r>
    </w:p>
    <w:p w14:paraId="0C03FF3B" w14:textId="32F4B9FD" w:rsidR="00DE3B7E" w:rsidRPr="000D3F44" w:rsidRDefault="00DE3B7E">
      <w:pPr>
        <w:rPr>
          <w:lang w:eastAsia="zh-CN"/>
        </w:rPr>
      </w:pPr>
    </w:p>
    <w:p w14:paraId="1063255F" w14:textId="77777777" w:rsidR="00DE3B7E" w:rsidRDefault="00863B5E">
      <w:pPr>
        <w:pStyle w:val="Heading2"/>
        <w:rPr>
          <w:lang w:val="en-US"/>
        </w:rPr>
      </w:pPr>
      <w:r>
        <w:rPr>
          <w:lang w:val="en-US"/>
        </w:rPr>
        <w:t xml:space="preserve">Companies views’ collection for 1st round </w:t>
      </w:r>
    </w:p>
    <w:p w14:paraId="469D640F"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E3B7E" w14:paraId="7EC5A0DA" w14:textId="77777777">
        <w:tc>
          <w:tcPr>
            <w:tcW w:w="1236" w:type="dxa"/>
          </w:tcPr>
          <w:p w14:paraId="1F147648"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0A7208" w14:textId="77777777" w:rsidR="00DE3B7E" w:rsidRDefault="00863B5E">
            <w:pPr>
              <w:spacing w:after="120"/>
              <w:rPr>
                <w:rFonts w:eastAsiaTheme="minorEastAsia"/>
                <w:b/>
                <w:bCs/>
                <w:color w:val="0070C0"/>
                <w:lang w:val="en-US" w:eastAsia="zh-CN"/>
              </w:rPr>
            </w:pPr>
            <w:r>
              <w:rPr>
                <w:rFonts w:eastAsiaTheme="minorEastAsia"/>
                <w:b/>
                <w:bCs/>
                <w:color w:val="0070C0"/>
                <w:lang w:val="en-US" w:eastAsia="zh-CN"/>
              </w:rPr>
              <w:t>Comments</w:t>
            </w:r>
          </w:p>
        </w:tc>
      </w:tr>
      <w:tr w:rsidR="00DE3B7E" w14:paraId="33F1015D" w14:textId="77777777">
        <w:tc>
          <w:tcPr>
            <w:tcW w:w="1236" w:type="dxa"/>
          </w:tcPr>
          <w:p w14:paraId="7EB8C673" w14:textId="451C33F6" w:rsidR="00DE3B7E" w:rsidRDefault="00E0733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20D4D3" w14:textId="0A532FE7" w:rsidR="00BC54AB" w:rsidRDefault="00BC54AB" w:rsidP="00874969">
            <w:pPr>
              <w:spacing w:after="120" w:line="240" w:lineRule="auto"/>
              <w:rPr>
                <w:rFonts w:eastAsiaTheme="minorEastAsia"/>
                <w:b/>
                <w:color w:val="0070C0"/>
                <w:lang w:val="en-US" w:eastAsia="zh-CN"/>
              </w:rPr>
            </w:pPr>
            <w:r w:rsidRPr="002E4CF4">
              <w:rPr>
                <w:rFonts w:eastAsiaTheme="minorEastAsia"/>
                <w:b/>
                <w:color w:val="0070C0"/>
                <w:lang w:val="en-US" w:eastAsia="zh-CN"/>
              </w:rPr>
              <w:t>Sub-topic 6-1 Number of samples for accuracy requirements</w:t>
            </w:r>
          </w:p>
          <w:p w14:paraId="34616452" w14:textId="2A6B5182" w:rsidR="00874969" w:rsidRPr="007B6FB9" w:rsidRDefault="00E07332" w:rsidP="002E4CF4">
            <w:pPr>
              <w:framePr w:w="10206" w:h="284" w:hRule="exact" w:wrap="notBeside" w:vAnchor="page" w:hAnchor="margin" w:y="1986"/>
              <w:widowControl w:val="0"/>
              <w:overflowPunct/>
              <w:autoSpaceDE/>
              <w:autoSpaceDN/>
              <w:adjustRightInd/>
              <w:spacing w:after="120" w:line="240" w:lineRule="auto"/>
              <w:ind w:right="28"/>
              <w:jc w:val="right"/>
              <w:textAlignment w:val="auto"/>
              <w:rPr>
                <w:rFonts w:eastAsiaTheme="minorEastAsia"/>
                <w:bCs/>
                <w:color w:val="0070C0"/>
                <w:lang w:val="en-US" w:eastAsia="zh-CN"/>
              </w:rPr>
            </w:pPr>
            <w:r w:rsidRPr="007B6FB9">
              <w:rPr>
                <w:rFonts w:eastAsiaTheme="minorEastAsia"/>
                <w:bCs/>
                <w:color w:val="0070C0"/>
                <w:lang w:val="en-US" w:eastAsia="zh-CN"/>
              </w:rPr>
              <w:t>We support option 3.</w:t>
            </w:r>
            <w:r>
              <w:rPr>
                <w:rFonts w:eastAsiaTheme="minorEastAsia"/>
                <w:bCs/>
                <w:color w:val="0070C0"/>
                <w:lang w:val="en-US" w:eastAsia="zh-CN"/>
              </w:rPr>
              <w:t xml:space="preserve"> Option 1 is not </w:t>
            </w:r>
            <w:r w:rsidR="00E70548">
              <w:rPr>
                <w:rFonts w:eastAsiaTheme="minorEastAsia"/>
                <w:bCs/>
                <w:color w:val="0070C0"/>
                <w:lang w:val="en-US" w:eastAsia="zh-CN"/>
              </w:rPr>
              <w:t>acceptable from the accuracy point of view.</w:t>
            </w:r>
            <w:r w:rsidR="00591226">
              <w:rPr>
                <w:rFonts w:eastAsiaTheme="minorEastAsia"/>
                <w:bCs/>
                <w:color w:val="0070C0"/>
                <w:lang w:val="en-US" w:eastAsia="zh-CN"/>
              </w:rPr>
              <w:t xml:space="preserve"> Option 2 </w:t>
            </w:r>
            <w:r w:rsidR="00635DFB">
              <w:rPr>
                <w:rFonts w:eastAsiaTheme="minorEastAsia"/>
                <w:bCs/>
                <w:color w:val="0070C0"/>
                <w:lang w:val="en-US" w:eastAsia="zh-CN"/>
              </w:rPr>
              <w:t xml:space="preserve">suggests the </w:t>
            </w:r>
            <w:r w:rsidR="00C724EB">
              <w:rPr>
                <w:rFonts w:eastAsiaTheme="minorEastAsia"/>
                <w:bCs/>
                <w:color w:val="0070C0"/>
                <w:lang w:val="en-US" w:eastAsia="zh-CN"/>
              </w:rPr>
              <w:t>same number of samples at different Es/</w:t>
            </w:r>
            <w:proofErr w:type="spellStart"/>
            <w:r w:rsidR="00C724EB">
              <w:rPr>
                <w:rFonts w:eastAsiaTheme="minorEastAsia"/>
                <w:bCs/>
                <w:color w:val="0070C0"/>
                <w:lang w:val="en-US" w:eastAsia="zh-CN"/>
              </w:rPr>
              <w:t>Iot</w:t>
            </w:r>
            <w:proofErr w:type="spellEnd"/>
            <w:r w:rsidR="00C724EB">
              <w:rPr>
                <w:rFonts w:eastAsiaTheme="minorEastAsia"/>
                <w:bCs/>
                <w:color w:val="0070C0"/>
                <w:lang w:val="en-US" w:eastAsia="zh-CN"/>
              </w:rPr>
              <w:t xml:space="preserve"> which is not reasonable.</w:t>
            </w:r>
          </w:p>
          <w:p w14:paraId="069155FB" w14:textId="2F35886B" w:rsidR="00BC54AB" w:rsidRDefault="00874969" w:rsidP="00874969">
            <w:pPr>
              <w:spacing w:after="120" w:line="240" w:lineRule="auto"/>
              <w:rPr>
                <w:rFonts w:eastAsiaTheme="minorEastAsia"/>
                <w:b/>
                <w:color w:val="0070C0"/>
                <w:lang w:val="en-US" w:eastAsia="zh-CN"/>
              </w:rPr>
            </w:pPr>
            <w:r>
              <w:rPr>
                <w:rFonts w:eastAsiaTheme="minorEastAsia"/>
                <w:b/>
                <w:color w:val="0070C0"/>
                <w:lang w:val="en-US" w:eastAsia="zh-CN"/>
              </w:rPr>
              <w:t>S</w:t>
            </w:r>
            <w:r w:rsidR="00BC54AB" w:rsidRPr="002E4CF4">
              <w:rPr>
                <w:rFonts w:eastAsiaTheme="minorEastAsia"/>
                <w:b/>
                <w:color w:val="0070C0"/>
                <w:lang w:val="en-US" w:eastAsia="zh-CN"/>
              </w:rPr>
              <w:t>ub-topic 6-2 Types of requirements</w:t>
            </w:r>
            <w:r w:rsidR="003277A1">
              <w:rPr>
                <w:rFonts w:eastAsiaTheme="minorEastAsia"/>
                <w:b/>
                <w:color w:val="0070C0"/>
                <w:lang w:val="en-US" w:eastAsia="zh-CN"/>
              </w:rPr>
              <w:t>: relative accuracy requirements</w:t>
            </w:r>
            <w:r w:rsidR="00BC54AB" w:rsidRPr="002E4CF4">
              <w:rPr>
                <w:rFonts w:eastAsiaTheme="minorEastAsia"/>
                <w:b/>
                <w:color w:val="0070C0"/>
                <w:lang w:val="en-US" w:eastAsia="zh-CN"/>
              </w:rPr>
              <w:t xml:space="preserve">  </w:t>
            </w:r>
          </w:p>
          <w:p w14:paraId="4F7F8749" w14:textId="333CA930" w:rsidR="00874969" w:rsidRPr="007B6FB9" w:rsidRDefault="00BA77C0" w:rsidP="002E4CF4">
            <w:pPr>
              <w:overflowPunct/>
              <w:autoSpaceDE/>
              <w:autoSpaceDN/>
              <w:adjustRightInd/>
              <w:spacing w:after="120" w:line="240" w:lineRule="auto"/>
              <w:textAlignment w:val="auto"/>
              <w:rPr>
                <w:rFonts w:eastAsiaTheme="minorEastAsia"/>
                <w:bCs/>
                <w:color w:val="0070C0"/>
                <w:lang w:val="en-US" w:eastAsia="zh-CN"/>
              </w:rPr>
            </w:pPr>
            <w:r>
              <w:rPr>
                <w:rFonts w:eastAsiaTheme="minorEastAsia"/>
                <w:bCs/>
                <w:color w:val="0070C0"/>
                <w:lang w:val="en-US" w:eastAsia="zh-CN"/>
              </w:rPr>
              <w:t xml:space="preserve">We support option </w:t>
            </w:r>
            <w:r w:rsidR="00EE2631">
              <w:rPr>
                <w:rFonts w:eastAsiaTheme="minorEastAsia"/>
                <w:bCs/>
                <w:color w:val="0070C0"/>
                <w:lang w:val="en-US" w:eastAsia="zh-CN"/>
              </w:rPr>
              <w:t>2.</w:t>
            </w:r>
            <w:r w:rsidR="004D6334">
              <w:rPr>
                <w:rFonts w:eastAsiaTheme="minorEastAsia"/>
                <w:bCs/>
                <w:color w:val="0070C0"/>
                <w:lang w:val="en-US" w:eastAsia="zh-CN"/>
              </w:rPr>
              <w:t xml:space="preserve"> Differential reporting may be used for some measurements, but these is still differential reporting, not the same as differential measurement (and in fact, even the reference for differential reporting is selected also based on absolute measurement values, i.e., after the measurements are complete).</w:t>
            </w:r>
          </w:p>
          <w:p w14:paraId="719D91A1" w14:textId="5E8CBBF3" w:rsidR="003277A1" w:rsidRDefault="003277A1" w:rsidP="00874969">
            <w:pPr>
              <w:spacing w:after="120" w:line="240" w:lineRule="auto"/>
              <w:rPr>
                <w:rFonts w:eastAsiaTheme="minorEastAsia"/>
                <w:b/>
                <w:color w:val="0070C0"/>
                <w:lang w:val="en-US" w:eastAsia="zh-CN"/>
              </w:rPr>
            </w:pPr>
            <w:r>
              <w:rPr>
                <w:rFonts w:eastAsiaTheme="minorEastAsia"/>
                <w:b/>
                <w:color w:val="0070C0"/>
                <w:lang w:val="en-US" w:eastAsia="zh-CN"/>
              </w:rPr>
              <w:t>S</w:t>
            </w:r>
            <w:r w:rsidRPr="002E4CF4">
              <w:rPr>
                <w:rFonts w:eastAsiaTheme="minorEastAsia"/>
                <w:b/>
                <w:color w:val="0070C0"/>
                <w:lang w:val="en-US" w:eastAsia="zh-CN"/>
              </w:rPr>
              <w:t>ub-topic 6-</w:t>
            </w:r>
            <w:r>
              <w:rPr>
                <w:rFonts w:eastAsiaTheme="minorEastAsia"/>
                <w:b/>
                <w:color w:val="0070C0"/>
                <w:lang w:val="en-US" w:eastAsia="zh-CN"/>
              </w:rPr>
              <w:t>3</w:t>
            </w:r>
            <w:r w:rsidRPr="002E4CF4">
              <w:rPr>
                <w:rFonts w:eastAsiaTheme="minorEastAsia"/>
                <w:b/>
                <w:color w:val="0070C0"/>
                <w:lang w:val="en-US" w:eastAsia="zh-CN"/>
              </w:rPr>
              <w:t xml:space="preserve"> Types of requirements</w:t>
            </w:r>
            <w:r>
              <w:rPr>
                <w:rFonts w:eastAsiaTheme="minorEastAsia"/>
                <w:b/>
                <w:color w:val="0070C0"/>
                <w:lang w:val="en-US" w:eastAsia="zh-CN"/>
              </w:rPr>
              <w:t>: absolute accuracy requirements</w:t>
            </w:r>
          </w:p>
          <w:p w14:paraId="32C30A11" w14:textId="2C50D440" w:rsidR="003277A1" w:rsidRPr="007B6FB9" w:rsidRDefault="00BA77C0" w:rsidP="00874969">
            <w:pPr>
              <w:overflowPunct/>
              <w:autoSpaceDE/>
              <w:autoSpaceDN/>
              <w:adjustRightInd/>
              <w:spacing w:after="120" w:line="240" w:lineRule="auto"/>
              <w:textAlignment w:val="auto"/>
              <w:rPr>
                <w:rFonts w:eastAsiaTheme="minorEastAsia"/>
                <w:bCs/>
                <w:color w:val="0070C0"/>
                <w:lang w:val="en-US" w:eastAsia="zh-CN"/>
              </w:rPr>
            </w:pPr>
            <w:r w:rsidRPr="007B6FB9">
              <w:rPr>
                <w:rFonts w:eastAsiaTheme="minorEastAsia"/>
                <w:bCs/>
                <w:color w:val="0070C0"/>
                <w:lang w:val="en-US" w:eastAsia="zh-CN"/>
              </w:rPr>
              <w:t>We support option 1. Option 2 is not acceptable</w:t>
            </w:r>
            <w:r w:rsidR="00EE2631">
              <w:rPr>
                <w:rFonts w:eastAsiaTheme="minorEastAsia"/>
                <w:bCs/>
                <w:color w:val="0070C0"/>
                <w:lang w:val="en-US" w:eastAsia="zh-CN"/>
              </w:rPr>
              <w:t xml:space="preserve">, because the UE </w:t>
            </w:r>
            <w:r w:rsidR="00BA73B2">
              <w:rPr>
                <w:rFonts w:eastAsiaTheme="minorEastAsia"/>
                <w:bCs/>
                <w:color w:val="0070C0"/>
                <w:lang w:val="en-US" w:eastAsia="zh-CN"/>
              </w:rPr>
              <w:t xml:space="preserve">is required to </w:t>
            </w:r>
            <w:r w:rsidR="00C231B4">
              <w:rPr>
                <w:rFonts w:eastAsiaTheme="minorEastAsia"/>
                <w:bCs/>
                <w:color w:val="0070C0"/>
                <w:lang w:val="en-US" w:eastAsia="zh-CN"/>
              </w:rPr>
              <w:t xml:space="preserve">report at least </w:t>
            </w:r>
            <w:r w:rsidR="00BA73B2">
              <w:rPr>
                <w:rFonts w:eastAsiaTheme="minorEastAsia"/>
                <w:bCs/>
                <w:color w:val="0070C0"/>
                <w:lang w:val="en-US" w:eastAsia="zh-CN"/>
              </w:rPr>
              <w:t xml:space="preserve">one </w:t>
            </w:r>
            <w:r w:rsidR="00EE2631">
              <w:rPr>
                <w:rFonts w:eastAsiaTheme="minorEastAsia"/>
                <w:bCs/>
                <w:color w:val="0070C0"/>
                <w:lang w:val="en-US" w:eastAsia="zh-CN"/>
              </w:rPr>
              <w:t>absolute PRS-RSRP measurements</w:t>
            </w:r>
            <w:r w:rsidR="00BA73B2">
              <w:rPr>
                <w:rFonts w:eastAsiaTheme="minorEastAsia"/>
                <w:bCs/>
                <w:color w:val="0070C0"/>
                <w:lang w:val="en-US" w:eastAsia="zh-CN"/>
              </w:rPr>
              <w:t xml:space="preserve"> if it needs to report PRS-RSRP</w:t>
            </w:r>
            <w:r w:rsidR="00EE2631">
              <w:rPr>
                <w:rFonts w:eastAsiaTheme="minorEastAsia"/>
                <w:bCs/>
                <w:color w:val="0070C0"/>
                <w:lang w:val="en-US" w:eastAsia="zh-CN"/>
              </w:rPr>
              <w:t xml:space="preserve">. </w:t>
            </w:r>
          </w:p>
          <w:p w14:paraId="43BB10C9" w14:textId="4C34EA73" w:rsidR="00874969" w:rsidRDefault="00BC54AB" w:rsidP="00874969">
            <w:pPr>
              <w:spacing w:after="120" w:line="240" w:lineRule="auto"/>
              <w:rPr>
                <w:rFonts w:eastAsiaTheme="minorEastAsia"/>
                <w:color w:val="0070C0"/>
                <w:lang w:val="en-US" w:eastAsia="zh-CN"/>
              </w:rPr>
            </w:pPr>
            <w:r w:rsidRPr="002E4CF4">
              <w:rPr>
                <w:rFonts w:eastAsiaTheme="minorEastAsia"/>
                <w:b/>
                <w:color w:val="0070C0"/>
                <w:lang w:val="en-US" w:eastAsia="zh-CN"/>
              </w:rPr>
              <w:t>Sub-topic 6-</w:t>
            </w:r>
            <w:r w:rsidR="003277A1">
              <w:rPr>
                <w:rFonts w:eastAsiaTheme="minorEastAsia"/>
                <w:b/>
                <w:color w:val="0070C0"/>
                <w:lang w:val="en-US" w:eastAsia="zh-CN"/>
              </w:rPr>
              <w:t>4</w:t>
            </w:r>
            <w:r w:rsidRPr="002E4CF4">
              <w:rPr>
                <w:rFonts w:eastAsiaTheme="minorEastAsia"/>
                <w:b/>
                <w:color w:val="0070C0"/>
                <w:lang w:val="en-US" w:eastAsia="zh-CN"/>
              </w:rPr>
              <w:t xml:space="preserve"> Test case</w:t>
            </w:r>
            <w:r w:rsidRPr="00BC54AB">
              <w:rPr>
                <w:rFonts w:eastAsiaTheme="minorEastAsia"/>
                <w:color w:val="0070C0"/>
                <w:lang w:val="en-US" w:eastAsia="zh-CN"/>
              </w:rPr>
              <w:t xml:space="preserve"> </w:t>
            </w:r>
          </w:p>
          <w:p w14:paraId="10D419DE" w14:textId="1086CF22" w:rsidR="00DE3B7E" w:rsidRDefault="00BC54AB" w:rsidP="002E4CF4">
            <w:pPr>
              <w:spacing w:after="120" w:line="240" w:lineRule="auto"/>
              <w:rPr>
                <w:rFonts w:eastAsiaTheme="minorEastAsia"/>
                <w:color w:val="0070C0"/>
                <w:lang w:val="en-US" w:eastAsia="zh-CN"/>
              </w:rPr>
            </w:pPr>
            <w:r w:rsidRPr="00BC54AB">
              <w:rPr>
                <w:rFonts w:eastAsiaTheme="minorEastAsia"/>
                <w:color w:val="0070C0"/>
                <w:lang w:val="en-US" w:eastAsia="zh-CN"/>
              </w:rPr>
              <w:t xml:space="preserve"> </w:t>
            </w:r>
            <w:r w:rsidR="005048ED">
              <w:rPr>
                <w:rFonts w:eastAsiaTheme="minorEastAsia"/>
                <w:color w:val="0070C0"/>
                <w:lang w:val="en-US" w:eastAsia="zh-CN"/>
              </w:rPr>
              <w:t>We do not have requirements yet, too early to discuss the test set-up.</w:t>
            </w:r>
          </w:p>
        </w:tc>
      </w:tr>
      <w:tr w:rsidR="00DE3B7E" w14:paraId="3A4CD624" w14:textId="77777777">
        <w:tc>
          <w:tcPr>
            <w:tcW w:w="1236" w:type="dxa"/>
          </w:tcPr>
          <w:p w14:paraId="3FCE0A9A" w14:textId="7889D0AB" w:rsidR="00DE3B7E" w:rsidRDefault="00B94A3E">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6DA92F12" w14:textId="1E24A835" w:rsidR="00B744BC" w:rsidRDefault="00B94A3E" w:rsidP="00B744BC">
            <w:pPr>
              <w:spacing w:after="120"/>
              <w:rPr>
                <w:rFonts w:eastAsiaTheme="minorEastAsia"/>
                <w:color w:val="0070C0"/>
                <w:lang w:val="en-US" w:eastAsia="zh-CN"/>
              </w:rPr>
            </w:pPr>
            <w:r w:rsidRPr="007B6FB9">
              <w:rPr>
                <w:rFonts w:eastAsiaTheme="minorEastAsia"/>
                <w:color w:val="0070C0"/>
                <w:lang w:val="en-US" w:eastAsia="zh-CN"/>
              </w:rPr>
              <w:t xml:space="preserve">6-1: </w:t>
            </w:r>
            <w:r>
              <w:rPr>
                <w:rFonts w:eastAsiaTheme="minorEastAsia"/>
                <w:color w:val="0070C0"/>
                <w:lang w:val="en-US" w:eastAsia="zh-CN"/>
              </w:rPr>
              <w:t xml:space="preserve">option 1. We suggest </w:t>
            </w:r>
            <w:proofErr w:type="gramStart"/>
            <w:r>
              <w:rPr>
                <w:rFonts w:eastAsiaTheme="minorEastAsia"/>
                <w:color w:val="0070C0"/>
                <w:lang w:val="en-US" w:eastAsia="zh-CN"/>
              </w:rPr>
              <w:t xml:space="preserve">to </w:t>
            </w:r>
            <w:r w:rsidR="00B744BC">
              <w:rPr>
                <w:rFonts w:eastAsiaTheme="minorEastAsia"/>
                <w:color w:val="0070C0"/>
                <w:lang w:val="en-US" w:eastAsia="zh-CN"/>
              </w:rPr>
              <w:t>define</w:t>
            </w:r>
            <w:proofErr w:type="gramEnd"/>
            <w:r w:rsidR="00B744BC">
              <w:rPr>
                <w:rFonts w:eastAsiaTheme="minorEastAsia"/>
                <w:color w:val="0070C0"/>
                <w:lang w:val="en-US" w:eastAsia="zh-CN"/>
              </w:rPr>
              <w:t xml:space="preserve"> the accuracy requirements based on the PRS configuration that can give reasonable performance, e.g. with enough number of repetitions per occasion.</w:t>
            </w:r>
          </w:p>
          <w:p w14:paraId="41EE917C" w14:textId="77777777" w:rsidR="00B744BC" w:rsidRDefault="00B744BC" w:rsidP="00B744BC">
            <w:pPr>
              <w:spacing w:after="120"/>
              <w:rPr>
                <w:rFonts w:eastAsiaTheme="minorEastAsia"/>
                <w:color w:val="0070C0"/>
                <w:lang w:val="en-US" w:eastAsia="zh-CN"/>
              </w:rPr>
            </w:pPr>
            <w:r>
              <w:rPr>
                <w:rFonts w:eastAsiaTheme="minorEastAsia"/>
                <w:color w:val="0070C0"/>
                <w:lang w:val="en-US" w:eastAsia="zh-CN"/>
              </w:rPr>
              <w:t xml:space="preserve">6-2: option 1. To above Ericsson comments, relative accuracy is not necessarily linked to differential reporting, e.g. we also have relative accuracy for SSB RSRP. </w:t>
            </w:r>
          </w:p>
          <w:p w14:paraId="7F7A6BBF" w14:textId="77777777" w:rsidR="00DE3B7E" w:rsidRDefault="00B744BC" w:rsidP="00B744BC">
            <w:pPr>
              <w:spacing w:after="120"/>
              <w:rPr>
                <w:rFonts w:eastAsiaTheme="minorEastAsia"/>
                <w:color w:val="0070C0"/>
                <w:lang w:val="en-US" w:eastAsia="zh-CN"/>
              </w:rPr>
            </w:pPr>
            <w:r>
              <w:rPr>
                <w:rFonts w:eastAsiaTheme="minorEastAsia"/>
                <w:color w:val="0070C0"/>
                <w:lang w:val="en-US" w:eastAsia="zh-CN"/>
              </w:rPr>
              <w:t>6-3: option 2. For DL-</w:t>
            </w:r>
            <w:proofErr w:type="spellStart"/>
            <w:r>
              <w:rPr>
                <w:rFonts w:eastAsiaTheme="minorEastAsia"/>
                <w:color w:val="0070C0"/>
                <w:lang w:val="en-US" w:eastAsia="zh-CN"/>
              </w:rPr>
              <w:t>AoD</w:t>
            </w:r>
            <w:proofErr w:type="spellEnd"/>
            <w:r>
              <w:rPr>
                <w:rFonts w:eastAsiaTheme="minorEastAsia"/>
                <w:color w:val="0070C0"/>
                <w:lang w:val="en-US" w:eastAsia="zh-CN"/>
              </w:rPr>
              <w:t xml:space="preserve">, what matters is the difference between PRS-RSRP on PRS resources for the same TRP.  </w:t>
            </w:r>
          </w:p>
          <w:p w14:paraId="198C66B4" w14:textId="2260ABDF" w:rsidR="00B744BC" w:rsidRPr="00B744BC" w:rsidRDefault="00B744BC" w:rsidP="00B744BC">
            <w:pPr>
              <w:spacing w:after="120"/>
              <w:rPr>
                <w:rFonts w:eastAsiaTheme="minorEastAsia"/>
                <w:color w:val="0070C0"/>
                <w:lang w:val="en-US" w:eastAsia="zh-CN"/>
              </w:rPr>
            </w:pPr>
            <w:r>
              <w:rPr>
                <w:rFonts w:eastAsiaTheme="minorEastAsia"/>
                <w:color w:val="0070C0"/>
                <w:lang w:val="en-US" w:eastAsia="zh-CN"/>
              </w:rPr>
              <w:t xml:space="preserve">6-4: suggest </w:t>
            </w:r>
            <w:proofErr w:type="gramStart"/>
            <w:r>
              <w:rPr>
                <w:rFonts w:eastAsiaTheme="minorEastAsia"/>
                <w:color w:val="0070C0"/>
                <w:lang w:val="en-US" w:eastAsia="zh-CN"/>
              </w:rPr>
              <w:t>to defer</w:t>
            </w:r>
            <w:proofErr w:type="gramEnd"/>
            <w:r>
              <w:rPr>
                <w:rFonts w:eastAsiaTheme="minorEastAsia"/>
                <w:color w:val="0070C0"/>
                <w:lang w:val="en-US" w:eastAsia="zh-CN"/>
              </w:rPr>
              <w:t xml:space="preserve"> the discussion in Perf part.</w:t>
            </w:r>
          </w:p>
        </w:tc>
      </w:tr>
      <w:tr w:rsidR="0010525F" w14:paraId="34AD3D2C" w14:textId="77777777">
        <w:tc>
          <w:tcPr>
            <w:tcW w:w="1236" w:type="dxa"/>
          </w:tcPr>
          <w:p w14:paraId="30BFF93F" w14:textId="3543F98F" w:rsidR="0010525F" w:rsidRDefault="0010525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BC9BD17" w14:textId="77777777" w:rsidR="0010525F" w:rsidRDefault="0010525F" w:rsidP="00865231">
            <w:pPr>
              <w:spacing w:after="120" w:line="240" w:lineRule="auto"/>
              <w:rPr>
                <w:rFonts w:eastAsiaTheme="minorEastAsia"/>
                <w:b/>
                <w:color w:val="0070C0"/>
                <w:lang w:val="en-US" w:eastAsia="zh-CN"/>
              </w:rPr>
            </w:pPr>
            <w:r w:rsidRPr="002E4CF4">
              <w:rPr>
                <w:rFonts w:eastAsiaTheme="minorEastAsia"/>
                <w:b/>
                <w:color w:val="0070C0"/>
                <w:lang w:val="en-US" w:eastAsia="zh-CN"/>
              </w:rPr>
              <w:t>Sub-topic 6-1 Number of samples for accuracy requirements</w:t>
            </w:r>
          </w:p>
          <w:p w14:paraId="5567E289" w14:textId="77777777" w:rsidR="0010525F" w:rsidRPr="005417DA" w:rsidRDefault="0010525F" w:rsidP="00865231">
            <w:pPr>
              <w:spacing w:after="120" w:line="240" w:lineRule="auto"/>
              <w:rPr>
                <w:rFonts w:eastAsiaTheme="minorEastAsia"/>
                <w:color w:val="0070C0"/>
                <w:lang w:val="en-US" w:eastAsia="zh-CN"/>
              </w:rPr>
            </w:pPr>
            <w:r w:rsidRPr="005417DA">
              <w:rPr>
                <w:rFonts w:eastAsiaTheme="minorEastAsia"/>
                <w:color w:val="0070C0"/>
                <w:lang w:val="en-US" w:eastAsia="zh-CN"/>
              </w:rPr>
              <w:t>N</w:t>
            </w:r>
            <w:r w:rsidRPr="005417DA">
              <w:rPr>
                <w:rFonts w:eastAsiaTheme="minorEastAsia" w:hint="eastAsia"/>
                <w:color w:val="0070C0"/>
                <w:lang w:val="en-US" w:eastAsia="zh-CN"/>
              </w:rPr>
              <w:t xml:space="preserve">eed to further clarification what 1 sample or one-shot mean, whether it includes the number of resource repetition? </w:t>
            </w:r>
            <w:r w:rsidRPr="005417DA">
              <w:rPr>
                <w:rFonts w:eastAsiaTheme="minorEastAsia"/>
                <w:color w:val="0070C0"/>
                <w:lang w:val="en-US" w:eastAsia="zh-CN"/>
              </w:rPr>
              <w:t>S</w:t>
            </w:r>
            <w:r w:rsidRPr="005417DA">
              <w:rPr>
                <w:rFonts w:eastAsiaTheme="minorEastAsia" w:hint="eastAsia"/>
                <w:color w:val="0070C0"/>
                <w:lang w:val="en-US" w:eastAsia="zh-CN"/>
              </w:rPr>
              <w:t xml:space="preserve">ince for 1 sample, if the number of </w:t>
            </w:r>
            <w:proofErr w:type="gramStart"/>
            <w:r w:rsidRPr="005417DA">
              <w:rPr>
                <w:rFonts w:eastAsiaTheme="minorEastAsia" w:hint="eastAsia"/>
                <w:color w:val="0070C0"/>
                <w:lang w:val="en-US" w:eastAsia="zh-CN"/>
              </w:rPr>
              <w:t>repetition</w:t>
            </w:r>
            <w:proofErr w:type="gramEnd"/>
            <w:r w:rsidRPr="005417DA">
              <w:rPr>
                <w:rFonts w:eastAsiaTheme="minorEastAsia" w:hint="eastAsia"/>
                <w:color w:val="0070C0"/>
                <w:lang w:val="en-US" w:eastAsia="zh-CN"/>
              </w:rPr>
              <w:t xml:space="preserve"> is different, the achieved accuracy is different. </w:t>
            </w:r>
            <w:r w:rsidRPr="005417DA">
              <w:rPr>
                <w:rFonts w:eastAsiaTheme="minorEastAsia"/>
                <w:color w:val="0070C0"/>
                <w:lang w:val="en-US" w:eastAsia="zh-CN"/>
              </w:rPr>
              <w:t>I</w:t>
            </w:r>
            <w:r w:rsidRPr="005417DA">
              <w:rPr>
                <w:rFonts w:eastAsiaTheme="minorEastAsia" w:hint="eastAsia"/>
                <w:color w:val="0070C0"/>
                <w:lang w:val="en-US" w:eastAsia="zh-CN"/>
              </w:rPr>
              <w:t xml:space="preserve">f there can have different repetitions configured in 1 PRS </w:t>
            </w:r>
            <w:proofErr w:type="gramStart"/>
            <w:r w:rsidRPr="005417DA">
              <w:rPr>
                <w:rFonts w:eastAsiaTheme="minorEastAsia" w:hint="eastAsia"/>
                <w:color w:val="0070C0"/>
                <w:lang w:val="en-US" w:eastAsia="zh-CN"/>
              </w:rPr>
              <w:t>sample(</w:t>
            </w:r>
            <w:proofErr w:type="gramEnd"/>
            <w:r w:rsidRPr="005417DA">
              <w:rPr>
                <w:rFonts w:eastAsiaTheme="minorEastAsia" w:hint="eastAsia"/>
                <w:color w:val="0070C0"/>
                <w:lang w:val="en-US" w:eastAsia="zh-CN"/>
              </w:rPr>
              <w:t xml:space="preserve">or called PRS occasion), then </w:t>
            </w:r>
            <w:r w:rsidRPr="005417DA">
              <w:rPr>
                <w:rFonts w:eastAsiaTheme="minorEastAsia"/>
                <w:color w:val="0070C0"/>
                <w:lang w:val="en-US" w:eastAsia="zh-CN"/>
              </w:rPr>
              <w:t>I</w:t>
            </w:r>
            <w:r w:rsidRPr="005417DA">
              <w:rPr>
                <w:rFonts w:eastAsiaTheme="minorEastAsia" w:hint="eastAsia"/>
                <w:color w:val="0070C0"/>
                <w:lang w:val="en-US" w:eastAsia="zh-CN"/>
              </w:rPr>
              <w:t xml:space="preserve"> think the accuracy requirement shall be defined based on one-shot or one sample.</w:t>
            </w:r>
          </w:p>
          <w:p w14:paraId="0D6A910B" w14:textId="77777777" w:rsidR="0010525F" w:rsidRDefault="0010525F" w:rsidP="00865231">
            <w:pPr>
              <w:spacing w:after="120" w:line="240" w:lineRule="auto"/>
              <w:rPr>
                <w:rFonts w:eastAsiaTheme="minorEastAsia"/>
                <w:b/>
                <w:color w:val="0070C0"/>
                <w:lang w:val="en-US" w:eastAsia="zh-CN"/>
              </w:rPr>
            </w:pPr>
            <w:r>
              <w:rPr>
                <w:rFonts w:eastAsiaTheme="minorEastAsia"/>
                <w:b/>
                <w:color w:val="0070C0"/>
                <w:lang w:val="en-US" w:eastAsia="zh-CN"/>
              </w:rPr>
              <w:t>S</w:t>
            </w:r>
            <w:r w:rsidRPr="002E4CF4">
              <w:rPr>
                <w:rFonts w:eastAsiaTheme="minorEastAsia"/>
                <w:b/>
                <w:color w:val="0070C0"/>
                <w:lang w:val="en-US" w:eastAsia="zh-CN"/>
              </w:rPr>
              <w:t>ub-topic 6-2 Types of requirements</w:t>
            </w:r>
            <w:r>
              <w:rPr>
                <w:rFonts w:eastAsiaTheme="minorEastAsia"/>
                <w:b/>
                <w:color w:val="0070C0"/>
                <w:lang w:val="en-US" w:eastAsia="zh-CN"/>
              </w:rPr>
              <w:t>: relative accuracy requirements</w:t>
            </w:r>
            <w:r w:rsidRPr="002E4CF4">
              <w:rPr>
                <w:rFonts w:eastAsiaTheme="minorEastAsia"/>
                <w:b/>
                <w:color w:val="0070C0"/>
                <w:lang w:val="en-US" w:eastAsia="zh-CN"/>
              </w:rPr>
              <w:t xml:space="preserve">  </w:t>
            </w:r>
          </w:p>
          <w:p w14:paraId="4C4AFC5B" w14:textId="77777777" w:rsidR="0010525F" w:rsidRPr="002E4CF4" w:rsidRDefault="0010525F" w:rsidP="00865231">
            <w:pPr>
              <w:spacing w:after="120" w:line="240" w:lineRule="auto"/>
              <w:rPr>
                <w:rFonts w:eastAsiaTheme="minorEastAsia"/>
                <w:b/>
                <w:color w:val="0070C0"/>
                <w:lang w:val="en-US" w:eastAsia="zh-CN"/>
              </w:rPr>
            </w:pPr>
            <w:r>
              <w:rPr>
                <w:rFonts w:eastAsiaTheme="minorEastAsia"/>
                <w:b/>
                <w:color w:val="0070C0"/>
                <w:lang w:val="en-US" w:eastAsia="zh-CN"/>
              </w:rPr>
              <w:t>S</w:t>
            </w:r>
            <w:r>
              <w:rPr>
                <w:rFonts w:eastAsiaTheme="minorEastAsia" w:hint="eastAsia"/>
                <w:b/>
                <w:color w:val="0070C0"/>
                <w:lang w:val="en-US" w:eastAsia="zh-CN"/>
              </w:rPr>
              <w:t>upport option 1.</w:t>
            </w:r>
          </w:p>
          <w:p w14:paraId="7D635E54" w14:textId="77777777" w:rsidR="0010525F" w:rsidRDefault="0010525F" w:rsidP="007B6FB9">
            <w:pPr>
              <w:spacing w:after="120" w:line="240" w:lineRule="auto"/>
              <w:rPr>
                <w:rFonts w:ascii="Arial" w:eastAsiaTheme="minorEastAsia" w:hAnsi="Arial"/>
                <w:b/>
                <w:i/>
                <w:color w:val="0070C0"/>
                <w:lang w:val="en-US" w:eastAsia="zh-CN"/>
              </w:rPr>
            </w:pPr>
            <w:r>
              <w:rPr>
                <w:rFonts w:eastAsiaTheme="minorEastAsia"/>
                <w:b/>
                <w:color w:val="0070C0"/>
                <w:lang w:val="en-US" w:eastAsia="zh-CN"/>
              </w:rPr>
              <w:t>S</w:t>
            </w:r>
            <w:r w:rsidRPr="002E4CF4">
              <w:rPr>
                <w:rFonts w:eastAsiaTheme="minorEastAsia"/>
                <w:b/>
                <w:color w:val="0070C0"/>
                <w:lang w:val="en-US" w:eastAsia="zh-CN"/>
              </w:rPr>
              <w:t>ub-topic 6-</w:t>
            </w:r>
            <w:r>
              <w:rPr>
                <w:rFonts w:eastAsiaTheme="minorEastAsia"/>
                <w:b/>
                <w:color w:val="0070C0"/>
                <w:lang w:val="en-US" w:eastAsia="zh-CN"/>
              </w:rPr>
              <w:t>3</w:t>
            </w:r>
            <w:r w:rsidRPr="002E4CF4">
              <w:rPr>
                <w:rFonts w:eastAsiaTheme="minorEastAsia"/>
                <w:b/>
                <w:color w:val="0070C0"/>
                <w:lang w:val="en-US" w:eastAsia="zh-CN"/>
              </w:rPr>
              <w:t xml:space="preserve"> Types of requirements</w:t>
            </w:r>
            <w:r>
              <w:rPr>
                <w:rFonts w:eastAsiaTheme="minorEastAsia"/>
                <w:b/>
                <w:color w:val="0070C0"/>
                <w:lang w:val="en-US" w:eastAsia="zh-CN"/>
              </w:rPr>
              <w:t>: absolute accuracy requirements</w:t>
            </w:r>
            <w:r>
              <w:rPr>
                <w:rFonts w:eastAsiaTheme="minorEastAsia" w:hint="eastAsia"/>
                <w:b/>
                <w:color w:val="0070C0"/>
                <w:lang w:val="en-US" w:eastAsia="zh-CN"/>
              </w:rPr>
              <w:t xml:space="preserve">. </w:t>
            </w:r>
          </w:p>
          <w:p w14:paraId="3CC03490" w14:textId="32EBBBF4" w:rsidR="005A39F8" w:rsidRPr="00687341" w:rsidRDefault="005A39F8" w:rsidP="007B6FB9">
            <w:pPr>
              <w:spacing w:after="120" w:line="240" w:lineRule="auto"/>
              <w:rPr>
                <w:rFonts w:ascii="Arial" w:eastAsiaTheme="minorEastAsia" w:hAnsi="Arial"/>
                <w:b/>
                <w:i/>
                <w:color w:val="0070C0"/>
                <w:lang w:val="en-US" w:eastAsia="zh-CN"/>
              </w:rPr>
            </w:pPr>
            <w:r>
              <w:rPr>
                <w:rFonts w:eastAsiaTheme="minorEastAsia"/>
                <w:b/>
                <w:color w:val="0070C0"/>
                <w:lang w:val="en-US" w:eastAsia="zh-CN"/>
              </w:rPr>
              <w:t>S</w:t>
            </w:r>
            <w:r>
              <w:rPr>
                <w:rFonts w:eastAsiaTheme="minorEastAsia" w:hint="eastAsia"/>
                <w:b/>
                <w:color w:val="0070C0"/>
                <w:lang w:val="en-US" w:eastAsia="zh-CN"/>
              </w:rPr>
              <w:t xml:space="preserve">upport option 1. </w:t>
            </w:r>
          </w:p>
        </w:tc>
      </w:tr>
      <w:tr w:rsidR="0010525F" w14:paraId="0D3D7896" w14:textId="77777777">
        <w:tc>
          <w:tcPr>
            <w:tcW w:w="1236" w:type="dxa"/>
          </w:tcPr>
          <w:p w14:paraId="7510980C" w14:textId="7B475F82" w:rsidR="0010525F" w:rsidRDefault="009D126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E72D84" w14:textId="77777777" w:rsidR="0010525F" w:rsidRDefault="009D1267" w:rsidP="009D1267">
            <w:pPr>
              <w:widowControl w:val="0"/>
              <w:spacing w:after="120"/>
              <w:ind w:right="28"/>
              <w:rPr>
                <w:bCs/>
                <w:color w:val="0070C0"/>
                <w:lang w:val="en-US" w:eastAsia="zh-CN"/>
              </w:rPr>
            </w:pPr>
            <w:r>
              <w:rPr>
                <w:bCs/>
                <w:color w:val="0070C0"/>
                <w:lang w:val="en-US" w:eastAsia="zh-CN"/>
              </w:rPr>
              <w:t>Subtopic 6-1: option 1. We share the same view as Huawei. One shot means one sample and a sample, in our view, encompasses the slot repetitions that are needed to meet the accuracy requirements. No cross-occasion combining should be required.</w:t>
            </w:r>
          </w:p>
          <w:p w14:paraId="2C1D92D7" w14:textId="77777777" w:rsidR="009D1267" w:rsidRDefault="009D1267" w:rsidP="009D1267">
            <w:pPr>
              <w:widowControl w:val="0"/>
              <w:spacing w:after="120"/>
              <w:ind w:right="28"/>
              <w:rPr>
                <w:bCs/>
                <w:color w:val="0070C0"/>
                <w:lang w:val="en-US" w:eastAsia="zh-CN"/>
              </w:rPr>
            </w:pPr>
            <w:r>
              <w:rPr>
                <w:bCs/>
                <w:color w:val="0070C0"/>
                <w:lang w:val="en-US" w:eastAsia="zh-CN"/>
              </w:rPr>
              <w:t>Subtopic 6-2:</w:t>
            </w:r>
          </w:p>
          <w:p w14:paraId="3E3D4398" w14:textId="77777777" w:rsidR="009D1267" w:rsidRDefault="009D1267" w:rsidP="009D1267">
            <w:pPr>
              <w:widowControl w:val="0"/>
              <w:spacing w:after="120"/>
              <w:ind w:right="28"/>
              <w:rPr>
                <w:bCs/>
                <w:color w:val="0070C0"/>
                <w:lang w:val="en-US" w:eastAsia="zh-CN"/>
              </w:rPr>
            </w:pPr>
            <w:r>
              <w:rPr>
                <w:bCs/>
                <w:color w:val="0070C0"/>
                <w:lang w:val="en-US" w:eastAsia="zh-CN"/>
              </w:rPr>
              <w:t xml:space="preserve">Option 1. Our understanding with this option 1 is that if UE measures RSRP of two PRS resources that are, for example, -90 dBm and -95 dBm and reports -100 dBm, and -105 dBm, respectively, it meets the positioning requirements because differential values are the same as true deltas but even if </w:t>
            </w:r>
            <w:r>
              <w:rPr>
                <w:bCs/>
                <w:color w:val="0070C0"/>
                <w:lang w:val="en-US" w:eastAsia="zh-CN"/>
              </w:rPr>
              <w:lastRenderedPageBreak/>
              <w:t>the absolute values are 10 dB off, it doesn’t matter.</w:t>
            </w:r>
          </w:p>
          <w:p w14:paraId="5541AB0C" w14:textId="77777777" w:rsidR="009D1267" w:rsidRDefault="009D1267" w:rsidP="009D1267">
            <w:pPr>
              <w:widowControl w:val="0"/>
              <w:spacing w:after="120"/>
              <w:ind w:right="28"/>
              <w:rPr>
                <w:bCs/>
                <w:color w:val="0070C0"/>
                <w:lang w:val="en-US" w:eastAsia="zh-CN"/>
              </w:rPr>
            </w:pPr>
            <w:r>
              <w:rPr>
                <w:bCs/>
                <w:color w:val="0070C0"/>
                <w:lang w:val="en-US" w:eastAsia="zh-CN"/>
              </w:rPr>
              <w:t>Subtopic 6-3:</w:t>
            </w:r>
          </w:p>
          <w:p w14:paraId="511037AA" w14:textId="77777777" w:rsidR="009D1267" w:rsidRDefault="009D1267" w:rsidP="009D1267">
            <w:pPr>
              <w:widowControl w:val="0"/>
              <w:spacing w:after="120"/>
              <w:ind w:right="28"/>
              <w:rPr>
                <w:bCs/>
                <w:color w:val="0070C0"/>
                <w:lang w:val="en-US" w:eastAsia="zh-CN"/>
              </w:rPr>
            </w:pPr>
            <w:r>
              <w:rPr>
                <w:bCs/>
                <w:color w:val="0070C0"/>
                <w:lang w:val="en-US" w:eastAsia="zh-CN"/>
              </w:rPr>
              <w:t>Option 2 as commented in subtopic 6-2 above.</w:t>
            </w:r>
          </w:p>
          <w:p w14:paraId="4E73E220" w14:textId="77777777" w:rsidR="009D1267" w:rsidRDefault="009D1267" w:rsidP="009D1267">
            <w:pPr>
              <w:widowControl w:val="0"/>
              <w:spacing w:after="120"/>
              <w:ind w:right="28"/>
              <w:rPr>
                <w:bCs/>
                <w:color w:val="0070C0"/>
                <w:lang w:val="en-US" w:eastAsia="zh-CN"/>
              </w:rPr>
            </w:pPr>
            <w:r>
              <w:rPr>
                <w:bCs/>
                <w:color w:val="0070C0"/>
                <w:lang w:val="en-US" w:eastAsia="zh-CN"/>
              </w:rPr>
              <w:t>Subtopic 6-4:</w:t>
            </w:r>
          </w:p>
          <w:p w14:paraId="53A21CF3" w14:textId="17495AC5" w:rsidR="009D1267" w:rsidRDefault="009D1267" w:rsidP="007B6FB9">
            <w:pPr>
              <w:widowControl w:val="0"/>
              <w:spacing w:after="120"/>
              <w:ind w:right="28"/>
              <w:rPr>
                <w:bCs/>
                <w:color w:val="0070C0"/>
                <w:lang w:val="en-US" w:eastAsia="zh-CN"/>
              </w:rPr>
            </w:pPr>
            <w:r>
              <w:rPr>
                <w:bCs/>
                <w:color w:val="0070C0"/>
                <w:lang w:val="en-US" w:eastAsia="zh-CN"/>
              </w:rPr>
              <w:t>Let’s not discuss test cases now.</w:t>
            </w:r>
          </w:p>
        </w:tc>
      </w:tr>
      <w:tr w:rsidR="00C7498E" w14:paraId="4110103E" w14:textId="77777777">
        <w:tc>
          <w:tcPr>
            <w:tcW w:w="1236" w:type="dxa"/>
          </w:tcPr>
          <w:p w14:paraId="0A47D1F6" w14:textId="3ACAACFC" w:rsidR="00C7498E" w:rsidRDefault="00C7498E" w:rsidP="00C7498E">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C5B169E" w14:textId="77777777" w:rsidR="00C7498E" w:rsidRDefault="00C7498E" w:rsidP="00C7498E">
            <w:pPr>
              <w:spacing w:after="120" w:line="240" w:lineRule="auto"/>
              <w:rPr>
                <w:rFonts w:eastAsiaTheme="minorEastAsia"/>
                <w:b/>
                <w:color w:val="0070C0"/>
                <w:lang w:val="en-US" w:eastAsia="zh-CN"/>
              </w:rPr>
            </w:pPr>
            <w:r w:rsidRPr="002E4CF4">
              <w:rPr>
                <w:rFonts w:eastAsiaTheme="minorEastAsia"/>
                <w:b/>
                <w:color w:val="0070C0"/>
                <w:lang w:val="en-US" w:eastAsia="zh-CN"/>
              </w:rPr>
              <w:t>Sub-topic 6-1 Number of samples for accuracy requirements</w:t>
            </w:r>
          </w:p>
          <w:p w14:paraId="1D7F616D" w14:textId="405EE2B0" w:rsidR="00C7498E" w:rsidRDefault="00C7498E" w:rsidP="00C7498E">
            <w:pPr>
              <w:spacing w:after="120" w:line="240" w:lineRule="auto"/>
              <w:rPr>
                <w:rFonts w:eastAsiaTheme="minorEastAsia"/>
                <w:bCs/>
                <w:color w:val="0070C0"/>
                <w:lang w:val="en-US" w:eastAsia="zh-CN"/>
              </w:rPr>
            </w:pPr>
            <w:r>
              <w:rPr>
                <w:rFonts w:eastAsiaTheme="minorEastAsia"/>
                <w:bCs/>
                <w:color w:val="0070C0"/>
                <w:lang w:val="en-US" w:eastAsia="zh-CN"/>
              </w:rPr>
              <w:t xml:space="preserve">Support Option 1. For option 2, we supposed that the comb size and </w:t>
            </w:r>
            <w:proofErr w:type="gramStart"/>
            <w:r>
              <w:rPr>
                <w:rFonts w:eastAsiaTheme="minorEastAsia"/>
                <w:bCs/>
                <w:color w:val="0070C0"/>
                <w:lang w:val="en-US" w:eastAsia="zh-CN"/>
              </w:rPr>
              <w:t>repetition  are</w:t>
            </w:r>
            <w:proofErr w:type="gramEnd"/>
            <w:r>
              <w:rPr>
                <w:rFonts w:eastAsiaTheme="minorEastAsia"/>
                <w:bCs/>
                <w:color w:val="0070C0"/>
                <w:lang w:val="en-US" w:eastAsia="zh-CN"/>
              </w:rPr>
              <w:t xml:space="preserve"> configured by NW.</w:t>
            </w:r>
          </w:p>
          <w:p w14:paraId="3AC944A7" w14:textId="77777777" w:rsidR="00C7498E" w:rsidRDefault="00C7498E" w:rsidP="00C7498E">
            <w:pPr>
              <w:spacing w:after="120" w:line="240" w:lineRule="auto"/>
              <w:rPr>
                <w:rFonts w:eastAsiaTheme="minorEastAsia"/>
                <w:b/>
                <w:color w:val="0070C0"/>
                <w:lang w:val="en-US" w:eastAsia="zh-CN"/>
              </w:rPr>
            </w:pPr>
            <w:r>
              <w:rPr>
                <w:rFonts w:eastAsiaTheme="minorEastAsia"/>
                <w:b/>
                <w:color w:val="0070C0"/>
                <w:lang w:val="en-US" w:eastAsia="zh-CN"/>
              </w:rPr>
              <w:t>S</w:t>
            </w:r>
            <w:r w:rsidRPr="002E4CF4">
              <w:rPr>
                <w:rFonts w:eastAsiaTheme="minorEastAsia"/>
                <w:b/>
                <w:color w:val="0070C0"/>
                <w:lang w:val="en-US" w:eastAsia="zh-CN"/>
              </w:rPr>
              <w:t>ub-topic 6-2 Types of requirements</w:t>
            </w:r>
            <w:r>
              <w:rPr>
                <w:rFonts w:eastAsiaTheme="minorEastAsia"/>
                <w:b/>
                <w:color w:val="0070C0"/>
                <w:lang w:val="en-US" w:eastAsia="zh-CN"/>
              </w:rPr>
              <w:t>: relative accuracy requirements</w:t>
            </w:r>
            <w:r w:rsidRPr="002E4CF4">
              <w:rPr>
                <w:rFonts w:eastAsiaTheme="minorEastAsia"/>
                <w:b/>
                <w:color w:val="0070C0"/>
                <w:lang w:val="en-US" w:eastAsia="zh-CN"/>
              </w:rPr>
              <w:t xml:space="preserve">  </w:t>
            </w:r>
          </w:p>
          <w:p w14:paraId="565B7B08" w14:textId="0195DD0C" w:rsidR="00C7498E" w:rsidRPr="00641E81" w:rsidRDefault="00C7498E" w:rsidP="00C7498E">
            <w:pPr>
              <w:spacing w:after="120" w:line="240" w:lineRule="auto"/>
              <w:rPr>
                <w:snapToGrid w:val="0"/>
              </w:rPr>
            </w:pPr>
            <w:r w:rsidRPr="00641E81">
              <w:rPr>
                <w:snapToGrid w:val="0"/>
              </w:rPr>
              <w:t>Regarding to the realistic usage of PRS RSRP, the requirements on relative (differential) RSRP is needed. And according to RAN2 singling (</w:t>
            </w:r>
            <w:r w:rsidRPr="00641E81">
              <w:rPr>
                <w:rFonts w:eastAsiaTheme="minorEastAsia"/>
                <w:b/>
                <w:lang w:val="en-US" w:eastAsia="zh-CN"/>
              </w:rPr>
              <w:t>“</w:t>
            </w:r>
            <w:r w:rsidRPr="00641E81">
              <w:rPr>
                <w:snapToGrid w:val="0"/>
              </w:rPr>
              <w:t>nr-PRS-RSRP</w:t>
            </w:r>
            <w:r w:rsidRPr="00641E81">
              <w:t>-Result-r16”)</w:t>
            </w:r>
            <w:r w:rsidRPr="00641E81">
              <w:rPr>
                <w:snapToGrid w:val="0"/>
              </w:rPr>
              <w:t xml:space="preserve"> the absolute RSRP reporting is also needed. But it seems such absolute RSRP error will impact the location estimation in</w:t>
            </w:r>
            <w:r w:rsidR="00641E81" w:rsidRPr="00641E81">
              <w:rPr>
                <w:snapToGrid w:val="0"/>
              </w:rPr>
              <w:t>d</w:t>
            </w:r>
            <w:r w:rsidRPr="00641E81">
              <w:rPr>
                <w:snapToGrid w:val="0"/>
              </w:rPr>
              <w:t>eed.</w:t>
            </w:r>
          </w:p>
          <w:p w14:paraId="0E8BBCDF" w14:textId="77777777" w:rsidR="00C7498E" w:rsidRDefault="00C7498E" w:rsidP="00C7498E">
            <w:pPr>
              <w:spacing w:after="120" w:line="240" w:lineRule="auto"/>
              <w:rPr>
                <w:color w:val="FF0000"/>
              </w:rPr>
            </w:pPr>
            <w:proofErr w:type="gramStart"/>
            <w:r w:rsidRPr="00641E81">
              <w:t>So</w:t>
            </w:r>
            <w:proofErr w:type="gramEnd"/>
            <w:r w:rsidRPr="00641E81">
              <w:t xml:space="preserve"> we can support Option 1</w:t>
            </w:r>
            <w:r>
              <w:rPr>
                <w:color w:val="FF0000"/>
              </w:rPr>
              <w:t>.</w:t>
            </w:r>
          </w:p>
          <w:p w14:paraId="056CFC19" w14:textId="494E28A2" w:rsidR="00C7498E" w:rsidRDefault="00C7498E" w:rsidP="00C7498E">
            <w:pPr>
              <w:spacing w:after="120"/>
              <w:rPr>
                <w:rFonts w:eastAsiaTheme="minorEastAsia"/>
                <w:color w:val="0070C0"/>
                <w:lang w:val="en-US" w:eastAsia="zh-CN"/>
              </w:rPr>
            </w:pPr>
          </w:p>
        </w:tc>
      </w:tr>
      <w:tr w:rsidR="00C7498E" w14:paraId="5631A94C" w14:textId="77777777">
        <w:tc>
          <w:tcPr>
            <w:tcW w:w="1236" w:type="dxa"/>
          </w:tcPr>
          <w:p w14:paraId="204BE71A" w14:textId="0673181B" w:rsidR="00C7498E" w:rsidRDefault="00014B96" w:rsidP="00C7498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8708261" w14:textId="77777777" w:rsidR="00C7498E" w:rsidRDefault="00014B96" w:rsidP="00C7498E">
            <w:pPr>
              <w:spacing w:after="120"/>
              <w:rPr>
                <w:rFonts w:eastAsiaTheme="minorEastAsia"/>
                <w:color w:val="0070C0"/>
                <w:lang w:val="en-US" w:eastAsia="zh-CN"/>
              </w:rPr>
            </w:pPr>
            <w:r>
              <w:rPr>
                <w:rFonts w:eastAsiaTheme="minorEastAsia"/>
                <w:color w:val="0070C0"/>
                <w:lang w:val="en-US" w:eastAsia="zh-CN"/>
              </w:rPr>
              <w:t>Sub-topic 6-1: Option 1</w:t>
            </w:r>
          </w:p>
          <w:p w14:paraId="02D9F60A" w14:textId="77777777" w:rsidR="00014B96" w:rsidRDefault="00014B96" w:rsidP="00C7498E">
            <w:pPr>
              <w:spacing w:after="120"/>
              <w:rPr>
                <w:rFonts w:eastAsiaTheme="minorEastAsia"/>
                <w:color w:val="0070C0"/>
                <w:lang w:val="en-US" w:eastAsia="zh-CN"/>
              </w:rPr>
            </w:pPr>
            <w:r>
              <w:rPr>
                <w:rFonts w:eastAsiaTheme="minorEastAsia"/>
                <w:color w:val="0070C0"/>
                <w:lang w:val="en-US" w:eastAsia="zh-CN"/>
              </w:rPr>
              <w:t>Sub-topic 6-2: Option 1</w:t>
            </w:r>
          </w:p>
          <w:p w14:paraId="3CD0ADBE" w14:textId="77777777" w:rsidR="00014B96" w:rsidRDefault="00014B96" w:rsidP="00C7498E">
            <w:pPr>
              <w:spacing w:after="120"/>
              <w:rPr>
                <w:rFonts w:eastAsiaTheme="minorEastAsia"/>
                <w:color w:val="0070C0"/>
                <w:lang w:val="en-US" w:eastAsia="zh-CN"/>
              </w:rPr>
            </w:pPr>
            <w:r>
              <w:rPr>
                <w:rFonts w:eastAsiaTheme="minorEastAsia"/>
                <w:color w:val="0070C0"/>
                <w:lang w:val="en-US" w:eastAsia="zh-CN"/>
              </w:rPr>
              <w:t>Sub-topic 6-3: Option 2</w:t>
            </w:r>
          </w:p>
          <w:p w14:paraId="6ADA5D14" w14:textId="14F7781C" w:rsidR="00014B96" w:rsidRDefault="00014B96" w:rsidP="00C7498E">
            <w:pPr>
              <w:spacing w:after="120"/>
              <w:rPr>
                <w:rFonts w:eastAsiaTheme="minorEastAsia"/>
                <w:color w:val="0070C0"/>
                <w:lang w:val="en-US" w:eastAsia="zh-CN"/>
              </w:rPr>
            </w:pPr>
            <w:r>
              <w:rPr>
                <w:rFonts w:eastAsiaTheme="minorEastAsia"/>
                <w:color w:val="0070C0"/>
                <w:lang w:val="en-US" w:eastAsia="zh-CN"/>
              </w:rPr>
              <w:t>Sub-topic 6-4: Option 1. We are OK to defer the discussion in Perf part.</w:t>
            </w:r>
          </w:p>
        </w:tc>
      </w:tr>
    </w:tbl>
    <w:p w14:paraId="4A38AB24" w14:textId="5F466A0D" w:rsidR="00DE3B7E" w:rsidRDefault="00863B5E">
      <w:pPr>
        <w:rPr>
          <w:color w:val="0070C0"/>
          <w:lang w:val="en-US" w:eastAsia="zh-CN"/>
        </w:rPr>
      </w:pPr>
      <w:r>
        <w:rPr>
          <w:rFonts w:hint="eastAsia"/>
          <w:color w:val="0070C0"/>
          <w:lang w:val="en-US" w:eastAsia="zh-CN"/>
        </w:rPr>
        <w:t xml:space="preserve"> </w:t>
      </w:r>
    </w:p>
    <w:p w14:paraId="7B0A5872" w14:textId="77777777" w:rsidR="00DE3B7E" w:rsidRDefault="00863B5E">
      <w:pPr>
        <w:pStyle w:val="Heading2"/>
      </w:pPr>
      <w:r>
        <w:t>Summary</w:t>
      </w:r>
      <w:r>
        <w:rPr>
          <w:rFonts w:hint="eastAsia"/>
        </w:rPr>
        <w:t xml:space="preserve"> for 1st round </w:t>
      </w:r>
    </w:p>
    <w:p w14:paraId="56EFFB7C" w14:textId="77777777" w:rsidR="00DE3B7E" w:rsidRPr="002E4CF4" w:rsidRDefault="00863B5E" w:rsidP="002E4CF4">
      <w:pPr>
        <w:pStyle w:val="Heading3"/>
        <w:ind w:left="709" w:hanging="709"/>
        <w:rPr>
          <w:sz w:val="24"/>
          <w:szCs w:val="16"/>
          <w:lang w:val="en-US"/>
        </w:rPr>
      </w:pPr>
      <w:r w:rsidRPr="002E4CF4">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DE3B7E" w14:paraId="04DD8883" w14:textId="77777777">
        <w:tc>
          <w:tcPr>
            <w:tcW w:w="1638" w:type="dxa"/>
          </w:tcPr>
          <w:p w14:paraId="4F8F9771" w14:textId="77777777" w:rsidR="00DE3B7E" w:rsidRDefault="00DE3B7E">
            <w:pPr>
              <w:rPr>
                <w:rFonts w:eastAsiaTheme="minorEastAsia"/>
                <w:b/>
                <w:bCs/>
                <w:color w:val="0070C0"/>
                <w:lang w:val="en-US" w:eastAsia="zh-CN"/>
              </w:rPr>
            </w:pPr>
          </w:p>
        </w:tc>
        <w:tc>
          <w:tcPr>
            <w:tcW w:w="8219" w:type="dxa"/>
          </w:tcPr>
          <w:p w14:paraId="52B1AA42" w14:textId="77777777" w:rsidR="00DE3B7E" w:rsidRDefault="00863B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E3B7E" w:rsidRPr="00A0691C" w14:paraId="0312792C" w14:textId="77777777">
        <w:tc>
          <w:tcPr>
            <w:tcW w:w="1638" w:type="dxa"/>
          </w:tcPr>
          <w:p w14:paraId="41CAB799" w14:textId="10D0371B" w:rsidR="00DE3B7E" w:rsidRPr="00A0691C" w:rsidRDefault="00863B5E" w:rsidP="002E4CF4">
            <w:pPr>
              <w:spacing w:after="0" w:line="240" w:lineRule="auto"/>
              <w:rPr>
                <w:rFonts w:eastAsiaTheme="minorEastAsia"/>
                <w:color w:val="0070C0"/>
                <w:lang w:val="en-US" w:eastAsia="zh-CN"/>
              </w:rPr>
            </w:pPr>
            <w:r w:rsidRPr="00A0691C">
              <w:rPr>
                <w:rFonts w:eastAsiaTheme="minorEastAsia"/>
                <w:b/>
                <w:bCs/>
                <w:color w:val="0070C0"/>
                <w:lang w:val="en-US" w:eastAsia="zh-CN"/>
              </w:rPr>
              <w:t>Sub-topic#</w:t>
            </w:r>
            <w:r w:rsidR="00E35D37" w:rsidRPr="00A0691C">
              <w:rPr>
                <w:rFonts w:eastAsiaTheme="minorEastAsia"/>
                <w:b/>
                <w:bCs/>
                <w:color w:val="0070C0"/>
                <w:lang w:val="en-US" w:eastAsia="zh-CN"/>
              </w:rPr>
              <w:t>6</w:t>
            </w:r>
            <w:r w:rsidRPr="00A0691C">
              <w:rPr>
                <w:rFonts w:eastAsiaTheme="minorEastAsia"/>
                <w:b/>
                <w:bCs/>
                <w:color w:val="0070C0"/>
                <w:lang w:val="en-US" w:eastAsia="zh-CN"/>
              </w:rPr>
              <w:t>-1</w:t>
            </w:r>
          </w:p>
        </w:tc>
        <w:tc>
          <w:tcPr>
            <w:tcW w:w="8219" w:type="dxa"/>
          </w:tcPr>
          <w:p w14:paraId="3DE87C7A" w14:textId="77777777" w:rsidR="00D96B7D" w:rsidRDefault="00D96B7D" w:rsidP="00C77649">
            <w:pPr>
              <w:rPr>
                <w:rFonts w:eastAsiaTheme="minorEastAsia"/>
                <w:i/>
                <w:color w:val="0070C0"/>
                <w:lang w:val="en-US" w:eastAsia="zh-CN"/>
              </w:rPr>
            </w:pPr>
            <w:r w:rsidRPr="002E4CF4">
              <w:rPr>
                <w:rFonts w:eastAsiaTheme="minorEastAsia"/>
                <w:b/>
                <w:color w:val="0070C0"/>
                <w:lang w:val="en-US" w:eastAsia="zh-CN"/>
              </w:rPr>
              <w:t>Number of samples for accuracy requirements</w:t>
            </w:r>
            <w:r w:rsidRPr="00855107">
              <w:rPr>
                <w:rFonts w:eastAsiaTheme="minorEastAsia" w:hint="eastAsia"/>
                <w:i/>
                <w:color w:val="0070C0"/>
                <w:lang w:val="en-US" w:eastAsia="zh-CN"/>
              </w:rPr>
              <w:t xml:space="preserve"> </w:t>
            </w:r>
          </w:p>
          <w:p w14:paraId="1E3BBA62" w14:textId="6221989C" w:rsidR="00C77649" w:rsidRPr="00855107" w:rsidRDefault="00C77649" w:rsidP="00C7764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469F9CB" w14:textId="09FC02E3" w:rsidR="00C77649" w:rsidRDefault="00C77649" w:rsidP="00C77649">
            <w:pPr>
              <w:rPr>
                <w:rFonts w:eastAsiaTheme="minorEastAsia"/>
                <w:i/>
                <w:color w:val="0070C0"/>
                <w:lang w:val="en-US" w:eastAsia="zh-CN"/>
              </w:rPr>
            </w:pPr>
            <w:r>
              <w:rPr>
                <w:rFonts w:eastAsiaTheme="minorEastAsia" w:hint="eastAsia"/>
                <w:i/>
                <w:color w:val="0070C0"/>
                <w:lang w:val="en-US" w:eastAsia="zh-CN"/>
              </w:rPr>
              <w:t>Candidate options:</w:t>
            </w:r>
          </w:p>
          <w:p w14:paraId="4CB39BD6" w14:textId="4FCD0CB7" w:rsidR="00D96B7D" w:rsidRDefault="00D96B7D" w:rsidP="00D96B7D">
            <w:pPr>
              <w:pStyle w:val="ListParagraph"/>
              <w:numPr>
                <w:ilvl w:val="0"/>
                <w:numId w:val="15"/>
              </w:numPr>
              <w:spacing w:beforeLines="50" w:before="120" w:afterLines="50" w:after="120"/>
              <w:ind w:firstLineChars="0"/>
              <w:jc w:val="both"/>
              <w:rPr>
                <w:bCs/>
                <w:lang w:eastAsia="zh-CN"/>
              </w:rPr>
            </w:pPr>
            <w:r w:rsidRPr="00C77649">
              <w:rPr>
                <w:bCs/>
                <w:lang w:eastAsia="zh-CN"/>
              </w:rPr>
              <w:t xml:space="preserve">Option 1. One-shot </w:t>
            </w:r>
            <w:r>
              <w:rPr>
                <w:bCs/>
                <w:lang w:eastAsia="zh-CN"/>
              </w:rPr>
              <w:t>(Huawei</w:t>
            </w:r>
            <w:r w:rsidR="009A0BB9">
              <w:rPr>
                <w:bCs/>
                <w:lang w:eastAsia="zh-CN"/>
              </w:rPr>
              <w:t>, Qualcomm, Intel, MTK</w:t>
            </w:r>
            <w:r>
              <w:rPr>
                <w:bCs/>
                <w:lang w:eastAsia="zh-CN"/>
              </w:rPr>
              <w:t>)</w:t>
            </w:r>
          </w:p>
          <w:p w14:paraId="060418A6" w14:textId="28B83600" w:rsidR="006B170D" w:rsidRDefault="005C64F2" w:rsidP="006B170D">
            <w:pPr>
              <w:pStyle w:val="ListParagraph"/>
              <w:spacing w:beforeLines="50" w:before="120" w:afterLines="50" w:after="120"/>
              <w:ind w:left="644" w:firstLineChars="0" w:firstLine="0"/>
              <w:jc w:val="both"/>
              <w:rPr>
                <w:bCs/>
                <w:lang w:eastAsia="zh-CN"/>
              </w:rPr>
            </w:pPr>
            <w:r>
              <w:rPr>
                <w:bCs/>
                <w:lang w:eastAsia="zh-CN"/>
              </w:rPr>
              <w:t>[</w:t>
            </w:r>
            <w:r w:rsidR="006B170D">
              <w:rPr>
                <w:bCs/>
                <w:lang w:eastAsia="zh-CN"/>
              </w:rPr>
              <w:t xml:space="preserve">Notes: </w:t>
            </w:r>
            <w:r w:rsidR="006B170D">
              <w:rPr>
                <w:bCs/>
                <w:color w:val="0070C0"/>
                <w:lang w:eastAsia="zh-CN"/>
              </w:rPr>
              <w:t>a</w:t>
            </w:r>
            <w:r w:rsidR="006B170D">
              <w:rPr>
                <w:bCs/>
                <w:color w:val="0070C0"/>
                <w:lang w:val="en-US" w:eastAsia="zh-CN"/>
              </w:rPr>
              <w:t xml:space="preserve"> sample encompasses the slot repetitions that are needed to meet the accuracy </w:t>
            </w:r>
            <w:proofErr w:type="gramStart"/>
            <w:r w:rsidR="006B170D">
              <w:rPr>
                <w:bCs/>
                <w:color w:val="0070C0"/>
                <w:lang w:val="en-US" w:eastAsia="zh-CN"/>
              </w:rPr>
              <w:t xml:space="preserve">requirements </w:t>
            </w:r>
            <w:r>
              <w:rPr>
                <w:bCs/>
                <w:color w:val="0070C0"/>
                <w:lang w:val="en-US" w:eastAsia="zh-CN"/>
              </w:rPr>
              <w:t>]</w:t>
            </w:r>
            <w:proofErr w:type="gramEnd"/>
          </w:p>
          <w:p w14:paraId="216E2DC5" w14:textId="77777777" w:rsidR="00D96B7D" w:rsidRPr="00751EFA" w:rsidRDefault="00D96B7D" w:rsidP="00D96B7D">
            <w:pPr>
              <w:pStyle w:val="ListParagraph"/>
              <w:numPr>
                <w:ilvl w:val="0"/>
                <w:numId w:val="15"/>
              </w:numPr>
              <w:spacing w:beforeLines="50" w:before="120" w:afterLines="50" w:after="120"/>
              <w:ind w:firstLineChars="0"/>
              <w:jc w:val="both"/>
              <w:rPr>
                <w:iCs/>
                <w:lang w:eastAsia="zh-CN"/>
              </w:rPr>
            </w:pPr>
            <w:r w:rsidRPr="00E35D37">
              <w:rPr>
                <w:bCs/>
                <w:lang w:eastAsia="zh-CN"/>
              </w:rPr>
              <w:t>Option 2. 5 samples (CATT)</w:t>
            </w:r>
          </w:p>
          <w:p w14:paraId="1ADEADEB" w14:textId="77777777" w:rsidR="00D96B7D" w:rsidRPr="00751EFA" w:rsidRDefault="00D96B7D" w:rsidP="00D96B7D">
            <w:pPr>
              <w:pStyle w:val="ListParagraph"/>
              <w:numPr>
                <w:ilvl w:val="0"/>
                <w:numId w:val="15"/>
              </w:numPr>
              <w:spacing w:beforeLines="50" w:before="120" w:afterLines="50" w:after="120"/>
              <w:ind w:firstLineChars="0"/>
              <w:jc w:val="both"/>
              <w:rPr>
                <w:iCs/>
                <w:lang w:eastAsia="zh-CN"/>
              </w:rPr>
            </w:pPr>
            <w:r>
              <w:rPr>
                <w:bCs/>
                <w:lang w:eastAsia="zh-CN"/>
              </w:rPr>
              <w:t>Option 3 (Ericsson, R4-2007942)</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610"/>
              <w:gridCol w:w="1445"/>
              <w:gridCol w:w="1447"/>
            </w:tblGrid>
            <w:tr w:rsidR="00D96B7D" w:rsidRPr="000F4ECB" w14:paraId="6C943951" w14:textId="77777777" w:rsidTr="00D96B7D">
              <w:trPr>
                <w:trHeight w:val="215"/>
                <w:jc w:val="center"/>
              </w:trPr>
              <w:tc>
                <w:tcPr>
                  <w:tcW w:w="2051" w:type="dxa"/>
                  <w:vMerge w:val="restart"/>
                  <w:shd w:val="clear" w:color="auto" w:fill="auto"/>
                </w:tcPr>
                <w:p w14:paraId="6BC2D18E" w14:textId="77777777" w:rsidR="00D96B7D" w:rsidRPr="000F4ECB" w:rsidRDefault="00D96B7D" w:rsidP="00D96B7D">
                  <w:pPr>
                    <w:spacing w:after="60"/>
                    <w:jc w:val="both"/>
                    <w:rPr>
                      <w:b/>
                      <w:bCs/>
                      <w:sz w:val="18"/>
                      <w:szCs w:val="18"/>
                      <w:lang w:eastAsia="x-none"/>
                    </w:rPr>
                  </w:pPr>
                  <w:proofErr w:type="spellStart"/>
                  <w:r w:rsidRPr="000F4ECB">
                    <w:rPr>
                      <w:b/>
                      <w:bCs/>
                      <w:sz w:val="18"/>
                      <w:szCs w:val="18"/>
                      <w:lang w:eastAsia="x-none"/>
                    </w:rPr>
                    <w:t>FRx</w:t>
                  </w:r>
                  <w:proofErr w:type="spellEnd"/>
                  <w:r w:rsidRPr="000F4ECB">
                    <w:rPr>
                      <w:b/>
                      <w:bCs/>
                      <w:sz w:val="18"/>
                      <w:szCs w:val="18"/>
                      <w:lang w:eastAsia="x-none"/>
                    </w:rPr>
                    <w:t>, SCS, number of PRBs</w:t>
                  </w:r>
                </w:p>
              </w:tc>
              <w:tc>
                <w:tcPr>
                  <w:tcW w:w="4502" w:type="dxa"/>
                  <w:gridSpan w:val="3"/>
                  <w:shd w:val="clear" w:color="auto" w:fill="auto"/>
                </w:tcPr>
                <w:p w14:paraId="2BEE35D7" w14:textId="77777777" w:rsidR="00D96B7D" w:rsidRPr="000F4ECB" w:rsidRDefault="00D96B7D" w:rsidP="00D96B7D">
                  <w:pPr>
                    <w:spacing w:after="60"/>
                    <w:jc w:val="center"/>
                    <w:rPr>
                      <w:b/>
                      <w:bCs/>
                      <w:sz w:val="18"/>
                      <w:szCs w:val="18"/>
                      <w:lang w:eastAsia="x-none"/>
                    </w:rPr>
                  </w:pPr>
                  <w:r w:rsidRPr="000F4ECB">
                    <w:rPr>
                      <w:b/>
                      <w:bCs/>
                      <w:sz w:val="18"/>
                      <w:szCs w:val="18"/>
                      <w:lang w:eastAsia="x-none"/>
                    </w:rPr>
                    <w:t>Minimum number of comb realizations</w:t>
                  </w:r>
                </w:p>
              </w:tc>
            </w:tr>
            <w:tr w:rsidR="00D96B7D" w:rsidRPr="000F4ECB" w14:paraId="6975150A" w14:textId="77777777" w:rsidTr="00D96B7D">
              <w:trPr>
                <w:trHeight w:val="215"/>
                <w:jc w:val="center"/>
              </w:trPr>
              <w:tc>
                <w:tcPr>
                  <w:tcW w:w="2051" w:type="dxa"/>
                  <w:vMerge/>
                  <w:shd w:val="clear" w:color="auto" w:fill="auto"/>
                </w:tcPr>
                <w:p w14:paraId="0D67CBD2" w14:textId="77777777" w:rsidR="00D96B7D" w:rsidRPr="000F4ECB" w:rsidRDefault="00D96B7D" w:rsidP="00D96B7D">
                  <w:pPr>
                    <w:spacing w:after="60"/>
                    <w:jc w:val="both"/>
                    <w:rPr>
                      <w:b/>
                      <w:bCs/>
                      <w:sz w:val="18"/>
                      <w:szCs w:val="18"/>
                      <w:lang w:eastAsia="x-none"/>
                    </w:rPr>
                  </w:pPr>
                </w:p>
              </w:tc>
              <w:tc>
                <w:tcPr>
                  <w:tcW w:w="1610" w:type="dxa"/>
                  <w:shd w:val="clear" w:color="auto" w:fill="auto"/>
                </w:tcPr>
                <w:p w14:paraId="6202E046" w14:textId="77777777" w:rsidR="00D96B7D" w:rsidRPr="000F4ECB" w:rsidRDefault="00D96B7D" w:rsidP="00D96B7D">
                  <w:pPr>
                    <w:spacing w:after="60"/>
                    <w:jc w:val="center"/>
                    <w:rPr>
                      <w:b/>
                      <w:bCs/>
                      <w:sz w:val="18"/>
                      <w:szCs w:val="18"/>
                      <w:lang w:eastAsia="x-none"/>
                    </w:rPr>
                  </w:pPr>
                  <w:r w:rsidRPr="000F4ECB">
                    <w:rPr>
                      <w:b/>
                      <w:bCs/>
                      <w:sz w:val="18"/>
                      <w:szCs w:val="18"/>
                      <w:lang w:eastAsia="x-none"/>
                    </w:rPr>
                    <w:t>Es/</w:t>
                  </w:r>
                  <w:proofErr w:type="spellStart"/>
                  <w:r w:rsidRPr="000F4ECB">
                    <w:rPr>
                      <w:b/>
                      <w:bCs/>
                      <w:sz w:val="18"/>
                      <w:szCs w:val="18"/>
                      <w:lang w:eastAsia="x-none"/>
                    </w:rPr>
                    <w:t>Iot</w:t>
                  </w:r>
                  <w:proofErr w:type="spellEnd"/>
                  <w:r w:rsidRPr="000F4ECB">
                    <w:rPr>
                      <w:b/>
                      <w:bCs/>
                      <w:sz w:val="18"/>
                      <w:szCs w:val="18"/>
                      <w:lang w:eastAsia="x-none"/>
                    </w:rPr>
                    <w:t>≥-3</w:t>
                  </w:r>
                </w:p>
              </w:tc>
              <w:tc>
                <w:tcPr>
                  <w:tcW w:w="1445" w:type="dxa"/>
                </w:tcPr>
                <w:p w14:paraId="2362C4FC" w14:textId="77777777" w:rsidR="00D96B7D" w:rsidRPr="000F4ECB" w:rsidRDefault="00D96B7D" w:rsidP="00D96B7D">
                  <w:pPr>
                    <w:spacing w:after="60"/>
                    <w:jc w:val="center"/>
                    <w:rPr>
                      <w:b/>
                      <w:bCs/>
                      <w:sz w:val="18"/>
                      <w:szCs w:val="18"/>
                      <w:lang w:eastAsia="x-none"/>
                    </w:rPr>
                  </w:pPr>
                  <w:r w:rsidRPr="000F4ECB">
                    <w:rPr>
                      <w:b/>
                      <w:bCs/>
                      <w:sz w:val="18"/>
                      <w:szCs w:val="18"/>
                      <w:lang w:eastAsia="x-none"/>
                    </w:rPr>
                    <w:t>Es/</w:t>
                  </w:r>
                  <w:proofErr w:type="spellStart"/>
                  <w:r w:rsidRPr="000F4ECB">
                    <w:rPr>
                      <w:b/>
                      <w:bCs/>
                      <w:sz w:val="18"/>
                      <w:szCs w:val="18"/>
                      <w:lang w:eastAsia="x-none"/>
                    </w:rPr>
                    <w:t>Iot</w:t>
                  </w:r>
                  <w:proofErr w:type="spellEnd"/>
                  <w:r w:rsidRPr="000F4ECB">
                    <w:rPr>
                      <w:b/>
                      <w:bCs/>
                      <w:sz w:val="18"/>
                      <w:szCs w:val="18"/>
                      <w:lang w:eastAsia="x-none"/>
                    </w:rPr>
                    <w:t>≥-6</w:t>
                  </w:r>
                </w:p>
              </w:tc>
              <w:tc>
                <w:tcPr>
                  <w:tcW w:w="1446" w:type="dxa"/>
                </w:tcPr>
                <w:p w14:paraId="1F2BAC13" w14:textId="77777777" w:rsidR="00D96B7D" w:rsidRPr="000F4ECB" w:rsidRDefault="00D96B7D" w:rsidP="00D96B7D">
                  <w:pPr>
                    <w:spacing w:after="60"/>
                    <w:jc w:val="center"/>
                    <w:rPr>
                      <w:b/>
                      <w:bCs/>
                      <w:sz w:val="18"/>
                      <w:szCs w:val="18"/>
                      <w:lang w:eastAsia="x-none"/>
                    </w:rPr>
                  </w:pPr>
                  <w:r w:rsidRPr="000F4ECB">
                    <w:rPr>
                      <w:b/>
                      <w:bCs/>
                      <w:sz w:val="18"/>
                      <w:szCs w:val="18"/>
                      <w:lang w:eastAsia="x-none"/>
                    </w:rPr>
                    <w:t>Es/</w:t>
                  </w:r>
                  <w:proofErr w:type="spellStart"/>
                  <w:r w:rsidRPr="000F4ECB">
                    <w:rPr>
                      <w:b/>
                      <w:bCs/>
                      <w:sz w:val="18"/>
                      <w:szCs w:val="18"/>
                      <w:lang w:eastAsia="x-none"/>
                    </w:rPr>
                    <w:t>Iot</w:t>
                  </w:r>
                  <w:proofErr w:type="spellEnd"/>
                  <w:r w:rsidRPr="000F4ECB">
                    <w:rPr>
                      <w:b/>
                      <w:bCs/>
                      <w:sz w:val="18"/>
                      <w:szCs w:val="18"/>
                      <w:lang w:eastAsia="x-none"/>
                    </w:rPr>
                    <w:t>≥-13</w:t>
                  </w:r>
                </w:p>
              </w:tc>
            </w:tr>
            <w:tr w:rsidR="00D96B7D" w:rsidRPr="000F4ECB" w14:paraId="0F4EFDF1" w14:textId="77777777" w:rsidTr="00D96B7D">
              <w:trPr>
                <w:trHeight w:val="228"/>
                <w:jc w:val="center"/>
              </w:trPr>
              <w:tc>
                <w:tcPr>
                  <w:tcW w:w="2051" w:type="dxa"/>
                  <w:shd w:val="clear" w:color="auto" w:fill="auto"/>
                </w:tcPr>
                <w:p w14:paraId="4BB50D0E" w14:textId="77777777" w:rsidR="00D96B7D" w:rsidRPr="000F4ECB" w:rsidRDefault="00D96B7D" w:rsidP="00D96B7D">
                  <w:pPr>
                    <w:spacing w:after="60"/>
                    <w:jc w:val="both"/>
                    <w:rPr>
                      <w:sz w:val="18"/>
                      <w:szCs w:val="18"/>
                      <w:lang w:eastAsia="x-none"/>
                    </w:rPr>
                  </w:pPr>
                  <w:r w:rsidRPr="000F4ECB">
                    <w:rPr>
                      <w:sz w:val="18"/>
                      <w:szCs w:val="18"/>
                      <w:lang w:eastAsia="x-none"/>
                    </w:rPr>
                    <w:t>FR1, 15 kHz, ≤52 PRBs (10 MHz)</w:t>
                  </w:r>
                </w:p>
              </w:tc>
              <w:tc>
                <w:tcPr>
                  <w:tcW w:w="1610" w:type="dxa"/>
                  <w:shd w:val="clear" w:color="auto" w:fill="auto"/>
                </w:tcPr>
                <w:p w14:paraId="7BC2A58D" w14:textId="77777777" w:rsidR="00D96B7D" w:rsidRPr="000F4ECB" w:rsidRDefault="00D96B7D" w:rsidP="00D96B7D">
                  <w:pPr>
                    <w:spacing w:after="60"/>
                    <w:jc w:val="center"/>
                    <w:rPr>
                      <w:sz w:val="18"/>
                      <w:szCs w:val="18"/>
                      <w:lang w:eastAsia="x-none"/>
                    </w:rPr>
                  </w:pPr>
                  <w:r w:rsidRPr="000F4ECB">
                    <w:rPr>
                      <w:sz w:val="18"/>
                      <w:szCs w:val="18"/>
                      <w:lang w:eastAsia="x-none"/>
                    </w:rPr>
                    <w:t>2</w:t>
                  </w:r>
                </w:p>
              </w:tc>
              <w:tc>
                <w:tcPr>
                  <w:tcW w:w="1445" w:type="dxa"/>
                </w:tcPr>
                <w:p w14:paraId="75561FC2" w14:textId="77777777" w:rsidR="00D96B7D" w:rsidRPr="000F4ECB" w:rsidRDefault="00D96B7D" w:rsidP="00D96B7D">
                  <w:pPr>
                    <w:spacing w:after="60"/>
                    <w:jc w:val="center"/>
                    <w:rPr>
                      <w:sz w:val="18"/>
                      <w:szCs w:val="18"/>
                      <w:lang w:eastAsia="x-none"/>
                    </w:rPr>
                  </w:pPr>
                  <w:r w:rsidRPr="000F4ECB">
                    <w:rPr>
                      <w:sz w:val="18"/>
                      <w:szCs w:val="18"/>
                      <w:lang w:eastAsia="x-none"/>
                    </w:rPr>
                    <w:t>4</w:t>
                  </w:r>
                </w:p>
              </w:tc>
              <w:tc>
                <w:tcPr>
                  <w:tcW w:w="1446" w:type="dxa"/>
                </w:tcPr>
                <w:p w14:paraId="040D5A54" w14:textId="77777777" w:rsidR="00D96B7D" w:rsidRPr="000F4ECB" w:rsidRDefault="00D96B7D" w:rsidP="00D96B7D">
                  <w:pPr>
                    <w:spacing w:after="60"/>
                    <w:jc w:val="center"/>
                    <w:rPr>
                      <w:sz w:val="18"/>
                      <w:szCs w:val="18"/>
                      <w:lang w:eastAsia="x-none"/>
                    </w:rPr>
                  </w:pPr>
                  <w:r w:rsidRPr="000F4ECB">
                    <w:rPr>
                      <w:sz w:val="18"/>
                      <w:szCs w:val="18"/>
                      <w:lang w:eastAsia="x-none"/>
                    </w:rPr>
                    <w:t>16</w:t>
                  </w:r>
                </w:p>
              </w:tc>
            </w:tr>
            <w:tr w:rsidR="00D96B7D" w:rsidRPr="000F4ECB" w14:paraId="299092B9" w14:textId="77777777" w:rsidTr="00D96B7D">
              <w:trPr>
                <w:trHeight w:val="239"/>
                <w:jc w:val="center"/>
              </w:trPr>
              <w:tc>
                <w:tcPr>
                  <w:tcW w:w="2051" w:type="dxa"/>
                  <w:shd w:val="clear" w:color="auto" w:fill="auto"/>
                </w:tcPr>
                <w:p w14:paraId="6470CD95" w14:textId="77777777" w:rsidR="00D96B7D" w:rsidRPr="000F4ECB" w:rsidRDefault="00D96B7D" w:rsidP="00D96B7D">
                  <w:pPr>
                    <w:spacing w:after="60"/>
                    <w:jc w:val="both"/>
                    <w:rPr>
                      <w:sz w:val="18"/>
                      <w:szCs w:val="18"/>
                      <w:lang w:eastAsia="x-none"/>
                    </w:rPr>
                  </w:pPr>
                  <w:r w:rsidRPr="000F4ECB">
                    <w:rPr>
                      <w:sz w:val="18"/>
                      <w:szCs w:val="18"/>
                      <w:lang w:eastAsia="x-none"/>
                    </w:rPr>
                    <w:t>FR1, 15 kHz, ≤104 PRBs (20 MHz)</w:t>
                  </w:r>
                </w:p>
              </w:tc>
              <w:tc>
                <w:tcPr>
                  <w:tcW w:w="1610" w:type="dxa"/>
                  <w:shd w:val="clear" w:color="auto" w:fill="auto"/>
                </w:tcPr>
                <w:p w14:paraId="568BAE76" w14:textId="77777777" w:rsidR="00D96B7D" w:rsidRPr="000F4ECB" w:rsidRDefault="00D96B7D" w:rsidP="00D96B7D">
                  <w:pPr>
                    <w:spacing w:after="60"/>
                    <w:jc w:val="center"/>
                    <w:rPr>
                      <w:sz w:val="18"/>
                      <w:szCs w:val="18"/>
                      <w:lang w:eastAsia="x-none"/>
                    </w:rPr>
                  </w:pPr>
                  <w:r w:rsidRPr="000F4ECB">
                    <w:rPr>
                      <w:sz w:val="18"/>
                      <w:szCs w:val="18"/>
                      <w:lang w:eastAsia="x-none"/>
                    </w:rPr>
                    <w:t>2</w:t>
                  </w:r>
                </w:p>
              </w:tc>
              <w:tc>
                <w:tcPr>
                  <w:tcW w:w="1445" w:type="dxa"/>
                </w:tcPr>
                <w:p w14:paraId="47B0BCD5" w14:textId="77777777" w:rsidR="00D96B7D" w:rsidRPr="000F4ECB" w:rsidRDefault="00D96B7D" w:rsidP="00D96B7D">
                  <w:pPr>
                    <w:spacing w:after="60"/>
                    <w:jc w:val="center"/>
                    <w:rPr>
                      <w:sz w:val="18"/>
                      <w:szCs w:val="18"/>
                      <w:lang w:eastAsia="x-none"/>
                    </w:rPr>
                  </w:pPr>
                  <w:r w:rsidRPr="000F4ECB">
                    <w:rPr>
                      <w:sz w:val="18"/>
                      <w:szCs w:val="18"/>
                      <w:lang w:eastAsia="x-none"/>
                    </w:rPr>
                    <w:t>2</w:t>
                  </w:r>
                </w:p>
              </w:tc>
              <w:tc>
                <w:tcPr>
                  <w:tcW w:w="1446" w:type="dxa"/>
                </w:tcPr>
                <w:p w14:paraId="62491AA8" w14:textId="77777777" w:rsidR="00D96B7D" w:rsidRPr="000F4ECB" w:rsidRDefault="00D96B7D" w:rsidP="00D96B7D">
                  <w:pPr>
                    <w:spacing w:after="60"/>
                    <w:jc w:val="center"/>
                    <w:rPr>
                      <w:sz w:val="18"/>
                      <w:szCs w:val="18"/>
                      <w:lang w:eastAsia="x-none"/>
                    </w:rPr>
                  </w:pPr>
                  <w:r w:rsidRPr="000F4ECB">
                    <w:rPr>
                      <w:sz w:val="18"/>
                      <w:szCs w:val="18"/>
                      <w:lang w:eastAsia="x-none"/>
                    </w:rPr>
                    <w:t>8</w:t>
                  </w:r>
                </w:p>
              </w:tc>
            </w:tr>
            <w:tr w:rsidR="00D96B7D" w:rsidRPr="000F4ECB" w14:paraId="4941CA2D" w14:textId="77777777" w:rsidTr="00D96B7D">
              <w:trPr>
                <w:trHeight w:val="228"/>
                <w:jc w:val="center"/>
              </w:trPr>
              <w:tc>
                <w:tcPr>
                  <w:tcW w:w="2051" w:type="dxa"/>
                  <w:shd w:val="clear" w:color="auto" w:fill="auto"/>
                </w:tcPr>
                <w:p w14:paraId="2A598811" w14:textId="77777777" w:rsidR="00D96B7D" w:rsidRPr="000F4ECB" w:rsidRDefault="00D96B7D" w:rsidP="00D96B7D">
                  <w:pPr>
                    <w:spacing w:after="60"/>
                    <w:jc w:val="both"/>
                    <w:rPr>
                      <w:sz w:val="18"/>
                      <w:szCs w:val="18"/>
                      <w:lang w:eastAsia="x-none"/>
                    </w:rPr>
                  </w:pPr>
                  <w:r w:rsidRPr="000F4ECB">
                    <w:rPr>
                      <w:sz w:val="18"/>
                      <w:szCs w:val="18"/>
                      <w:lang w:eastAsia="x-none"/>
                    </w:rPr>
                    <w:t>FR1, 15 kHz, &gt;104 PRBs</w:t>
                  </w:r>
                </w:p>
              </w:tc>
              <w:tc>
                <w:tcPr>
                  <w:tcW w:w="1610" w:type="dxa"/>
                  <w:shd w:val="clear" w:color="auto" w:fill="auto"/>
                </w:tcPr>
                <w:p w14:paraId="47C5CB3E" w14:textId="77777777" w:rsidR="00D96B7D" w:rsidRPr="000F4ECB" w:rsidRDefault="00D96B7D" w:rsidP="00D96B7D">
                  <w:pPr>
                    <w:spacing w:after="60"/>
                    <w:jc w:val="center"/>
                    <w:rPr>
                      <w:sz w:val="18"/>
                      <w:szCs w:val="18"/>
                      <w:lang w:eastAsia="x-none"/>
                    </w:rPr>
                  </w:pPr>
                  <w:r w:rsidRPr="000F4ECB">
                    <w:rPr>
                      <w:sz w:val="18"/>
                      <w:szCs w:val="18"/>
                      <w:lang w:eastAsia="x-none"/>
                    </w:rPr>
                    <w:t>1</w:t>
                  </w:r>
                </w:p>
              </w:tc>
              <w:tc>
                <w:tcPr>
                  <w:tcW w:w="1445" w:type="dxa"/>
                </w:tcPr>
                <w:p w14:paraId="0A12E5EA" w14:textId="77777777" w:rsidR="00D96B7D" w:rsidRPr="000F4ECB" w:rsidRDefault="00D96B7D" w:rsidP="00D96B7D">
                  <w:pPr>
                    <w:spacing w:after="60"/>
                    <w:jc w:val="center"/>
                    <w:rPr>
                      <w:sz w:val="18"/>
                      <w:szCs w:val="18"/>
                      <w:lang w:eastAsia="x-none"/>
                    </w:rPr>
                  </w:pPr>
                  <w:r w:rsidRPr="000F4ECB">
                    <w:rPr>
                      <w:sz w:val="18"/>
                      <w:szCs w:val="18"/>
                      <w:lang w:eastAsia="x-none"/>
                    </w:rPr>
                    <w:t>1</w:t>
                  </w:r>
                </w:p>
              </w:tc>
              <w:tc>
                <w:tcPr>
                  <w:tcW w:w="1446" w:type="dxa"/>
                </w:tcPr>
                <w:p w14:paraId="120AF410" w14:textId="77777777" w:rsidR="00D96B7D" w:rsidRPr="000F4ECB" w:rsidRDefault="00D96B7D" w:rsidP="00D96B7D">
                  <w:pPr>
                    <w:spacing w:after="60"/>
                    <w:jc w:val="center"/>
                    <w:rPr>
                      <w:sz w:val="18"/>
                      <w:szCs w:val="18"/>
                      <w:lang w:eastAsia="x-none"/>
                    </w:rPr>
                  </w:pPr>
                  <w:r w:rsidRPr="000F4ECB">
                    <w:rPr>
                      <w:sz w:val="18"/>
                      <w:szCs w:val="18"/>
                      <w:lang w:eastAsia="x-none"/>
                    </w:rPr>
                    <w:t>1</w:t>
                  </w:r>
                </w:p>
              </w:tc>
            </w:tr>
            <w:tr w:rsidR="00D96B7D" w:rsidRPr="000F4ECB" w14:paraId="7B81E84F" w14:textId="77777777" w:rsidTr="00D96B7D">
              <w:trPr>
                <w:trHeight w:val="239"/>
                <w:jc w:val="center"/>
              </w:trPr>
              <w:tc>
                <w:tcPr>
                  <w:tcW w:w="2051" w:type="dxa"/>
                  <w:shd w:val="clear" w:color="auto" w:fill="auto"/>
                </w:tcPr>
                <w:p w14:paraId="7BF5FB4F" w14:textId="77777777" w:rsidR="00D96B7D" w:rsidRPr="000F4ECB" w:rsidRDefault="00D96B7D" w:rsidP="00D96B7D">
                  <w:pPr>
                    <w:spacing w:after="60"/>
                    <w:jc w:val="both"/>
                    <w:rPr>
                      <w:sz w:val="18"/>
                      <w:szCs w:val="18"/>
                      <w:lang w:eastAsia="x-none"/>
                    </w:rPr>
                  </w:pPr>
                  <w:r w:rsidRPr="000F4ECB">
                    <w:rPr>
                      <w:sz w:val="18"/>
                      <w:szCs w:val="18"/>
                      <w:lang w:eastAsia="x-none"/>
                    </w:rPr>
                    <w:t>FR1, 30 kHz, ≤48 PRBs (20 MHz)</w:t>
                  </w:r>
                </w:p>
              </w:tc>
              <w:tc>
                <w:tcPr>
                  <w:tcW w:w="1610" w:type="dxa"/>
                  <w:shd w:val="clear" w:color="auto" w:fill="auto"/>
                </w:tcPr>
                <w:p w14:paraId="26B6F32C" w14:textId="77777777" w:rsidR="00D96B7D" w:rsidRPr="000F4ECB" w:rsidRDefault="00D96B7D" w:rsidP="00D96B7D">
                  <w:pPr>
                    <w:spacing w:after="60"/>
                    <w:jc w:val="center"/>
                    <w:rPr>
                      <w:sz w:val="18"/>
                      <w:szCs w:val="18"/>
                      <w:lang w:eastAsia="x-none"/>
                    </w:rPr>
                  </w:pPr>
                  <w:r w:rsidRPr="000F4ECB">
                    <w:rPr>
                      <w:sz w:val="18"/>
                      <w:szCs w:val="18"/>
                      <w:lang w:eastAsia="x-none"/>
                    </w:rPr>
                    <w:t>2</w:t>
                  </w:r>
                </w:p>
              </w:tc>
              <w:tc>
                <w:tcPr>
                  <w:tcW w:w="1445" w:type="dxa"/>
                </w:tcPr>
                <w:p w14:paraId="539BA0FF" w14:textId="77777777" w:rsidR="00D96B7D" w:rsidRPr="000F4ECB" w:rsidRDefault="00D96B7D" w:rsidP="00D96B7D">
                  <w:pPr>
                    <w:spacing w:after="60"/>
                    <w:jc w:val="center"/>
                    <w:rPr>
                      <w:sz w:val="18"/>
                      <w:szCs w:val="18"/>
                      <w:lang w:eastAsia="x-none"/>
                    </w:rPr>
                  </w:pPr>
                  <w:r w:rsidRPr="000F4ECB">
                    <w:rPr>
                      <w:sz w:val="18"/>
                      <w:szCs w:val="18"/>
                      <w:lang w:eastAsia="x-none"/>
                    </w:rPr>
                    <w:t>4</w:t>
                  </w:r>
                </w:p>
              </w:tc>
              <w:tc>
                <w:tcPr>
                  <w:tcW w:w="1446" w:type="dxa"/>
                </w:tcPr>
                <w:p w14:paraId="147C3174" w14:textId="77777777" w:rsidR="00D96B7D" w:rsidRPr="000F4ECB" w:rsidRDefault="00D96B7D" w:rsidP="00D96B7D">
                  <w:pPr>
                    <w:spacing w:after="60"/>
                    <w:jc w:val="center"/>
                    <w:rPr>
                      <w:sz w:val="18"/>
                      <w:szCs w:val="18"/>
                      <w:lang w:eastAsia="x-none"/>
                    </w:rPr>
                  </w:pPr>
                  <w:r w:rsidRPr="000F4ECB">
                    <w:rPr>
                      <w:sz w:val="18"/>
                      <w:szCs w:val="18"/>
                      <w:lang w:eastAsia="x-none"/>
                    </w:rPr>
                    <w:t>16</w:t>
                  </w:r>
                </w:p>
              </w:tc>
            </w:tr>
            <w:tr w:rsidR="00D96B7D" w:rsidRPr="000F4ECB" w14:paraId="415F4693" w14:textId="77777777" w:rsidTr="00D96B7D">
              <w:trPr>
                <w:trHeight w:val="228"/>
                <w:jc w:val="center"/>
              </w:trPr>
              <w:tc>
                <w:tcPr>
                  <w:tcW w:w="2051" w:type="dxa"/>
                  <w:shd w:val="clear" w:color="auto" w:fill="auto"/>
                </w:tcPr>
                <w:p w14:paraId="41BA0F3E" w14:textId="77777777" w:rsidR="00D96B7D" w:rsidRPr="000F4ECB" w:rsidRDefault="00D96B7D" w:rsidP="00D96B7D">
                  <w:pPr>
                    <w:spacing w:after="60"/>
                    <w:jc w:val="both"/>
                    <w:rPr>
                      <w:sz w:val="18"/>
                      <w:szCs w:val="18"/>
                      <w:lang w:eastAsia="x-none"/>
                    </w:rPr>
                  </w:pPr>
                  <w:r w:rsidRPr="000F4ECB">
                    <w:rPr>
                      <w:sz w:val="18"/>
                      <w:szCs w:val="18"/>
                      <w:lang w:eastAsia="x-none"/>
                    </w:rPr>
                    <w:t>FR1, 30 kHz, ≤132PRBs (30 MHz)</w:t>
                  </w:r>
                </w:p>
              </w:tc>
              <w:tc>
                <w:tcPr>
                  <w:tcW w:w="1610" w:type="dxa"/>
                  <w:shd w:val="clear" w:color="auto" w:fill="auto"/>
                </w:tcPr>
                <w:p w14:paraId="19E790C5" w14:textId="77777777" w:rsidR="00D96B7D" w:rsidRPr="000F4ECB" w:rsidRDefault="00D96B7D" w:rsidP="00D96B7D">
                  <w:pPr>
                    <w:spacing w:after="60"/>
                    <w:jc w:val="center"/>
                    <w:rPr>
                      <w:sz w:val="18"/>
                      <w:szCs w:val="18"/>
                      <w:lang w:eastAsia="x-none"/>
                    </w:rPr>
                  </w:pPr>
                  <w:r w:rsidRPr="000F4ECB">
                    <w:rPr>
                      <w:sz w:val="18"/>
                      <w:szCs w:val="18"/>
                      <w:lang w:eastAsia="x-none"/>
                    </w:rPr>
                    <w:t>2</w:t>
                  </w:r>
                </w:p>
              </w:tc>
              <w:tc>
                <w:tcPr>
                  <w:tcW w:w="1445" w:type="dxa"/>
                </w:tcPr>
                <w:p w14:paraId="63A9A7D6" w14:textId="77777777" w:rsidR="00D96B7D" w:rsidRPr="000F4ECB" w:rsidRDefault="00D96B7D" w:rsidP="00D96B7D">
                  <w:pPr>
                    <w:spacing w:after="60"/>
                    <w:jc w:val="center"/>
                    <w:rPr>
                      <w:sz w:val="18"/>
                      <w:szCs w:val="18"/>
                      <w:lang w:eastAsia="x-none"/>
                    </w:rPr>
                  </w:pPr>
                  <w:r w:rsidRPr="000F4ECB">
                    <w:rPr>
                      <w:sz w:val="18"/>
                      <w:szCs w:val="18"/>
                      <w:lang w:eastAsia="x-none"/>
                    </w:rPr>
                    <w:t>2</w:t>
                  </w:r>
                </w:p>
              </w:tc>
              <w:tc>
                <w:tcPr>
                  <w:tcW w:w="1446" w:type="dxa"/>
                </w:tcPr>
                <w:p w14:paraId="7E98A783" w14:textId="77777777" w:rsidR="00D96B7D" w:rsidRPr="000F4ECB" w:rsidRDefault="00D96B7D" w:rsidP="00D96B7D">
                  <w:pPr>
                    <w:spacing w:after="60"/>
                    <w:jc w:val="center"/>
                    <w:rPr>
                      <w:sz w:val="18"/>
                      <w:szCs w:val="18"/>
                      <w:lang w:eastAsia="x-none"/>
                    </w:rPr>
                  </w:pPr>
                  <w:r w:rsidRPr="000F4ECB">
                    <w:rPr>
                      <w:sz w:val="18"/>
                      <w:szCs w:val="18"/>
                      <w:lang w:eastAsia="x-none"/>
                    </w:rPr>
                    <w:t>8</w:t>
                  </w:r>
                </w:p>
              </w:tc>
            </w:tr>
            <w:tr w:rsidR="00D96B7D" w:rsidRPr="000F4ECB" w14:paraId="7F5A437B" w14:textId="77777777" w:rsidTr="00D96B7D">
              <w:trPr>
                <w:trHeight w:val="228"/>
                <w:jc w:val="center"/>
              </w:trPr>
              <w:tc>
                <w:tcPr>
                  <w:tcW w:w="2051" w:type="dxa"/>
                  <w:shd w:val="clear" w:color="auto" w:fill="auto"/>
                </w:tcPr>
                <w:p w14:paraId="7F234426" w14:textId="77777777" w:rsidR="00D96B7D" w:rsidRPr="000F4ECB" w:rsidRDefault="00D96B7D" w:rsidP="00D96B7D">
                  <w:pPr>
                    <w:spacing w:after="60"/>
                    <w:jc w:val="both"/>
                    <w:rPr>
                      <w:sz w:val="18"/>
                      <w:szCs w:val="18"/>
                      <w:lang w:eastAsia="x-none"/>
                    </w:rPr>
                  </w:pPr>
                  <w:r w:rsidRPr="000F4ECB">
                    <w:rPr>
                      <w:sz w:val="18"/>
                      <w:szCs w:val="18"/>
                      <w:lang w:eastAsia="x-none"/>
                    </w:rPr>
                    <w:lastRenderedPageBreak/>
                    <w:t>FR1, 30 kHz, ≤272 PRBs (100 MHz)</w:t>
                  </w:r>
                </w:p>
              </w:tc>
              <w:tc>
                <w:tcPr>
                  <w:tcW w:w="1610" w:type="dxa"/>
                  <w:shd w:val="clear" w:color="auto" w:fill="auto"/>
                </w:tcPr>
                <w:p w14:paraId="06FA6257" w14:textId="77777777" w:rsidR="00D96B7D" w:rsidRPr="000F4ECB" w:rsidRDefault="00D96B7D" w:rsidP="00D96B7D">
                  <w:pPr>
                    <w:spacing w:after="60"/>
                    <w:jc w:val="center"/>
                    <w:rPr>
                      <w:sz w:val="18"/>
                      <w:szCs w:val="18"/>
                      <w:lang w:eastAsia="x-none"/>
                    </w:rPr>
                  </w:pPr>
                  <w:r w:rsidRPr="000F4ECB">
                    <w:rPr>
                      <w:sz w:val="18"/>
                      <w:szCs w:val="18"/>
                      <w:lang w:eastAsia="x-none"/>
                    </w:rPr>
                    <w:t>1</w:t>
                  </w:r>
                </w:p>
              </w:tc>
              <w:tc>
                <w:tcPr>
                  <w:tcW w:w="1445" w:type="dxa"/>
                </w:tcPr>
                <w:p w14:paraId="4E9B52E2" w14:textId="77777777" w:rsidR="00D96B7D" w:rsidRPr="000F4ECB" w:rsidRDefault="00D96B7D" w:rsidP="00D96B7D">
                  <w:pPr>
                    <w:spacing w:after="60"/>
                    <w:jc w:val="center"/>
                    <w:rPr>
                      <w:sz w:val="18"/>
                      <w:szCs w:val="18"/>
                      <w:lang w:eastAsia="x-none"/>
                    </w:rPr>
                  </w:pPr>
                  <w:r w:rsidRPr="000F4ECB">
                    <w:rPr>
                      <w:sz w:val="18"/>
                      <w:szCs w:val="18"/>
                      <w:lang w:eastAsia="x-none"/>
                    </w:rPr>
                    <w:t>1</w:t>
                  </w:r>
                </w:p>
              </w:tc>
              <w:tc>
                <w:tcPr>
                  <w:tcW w:w="1446" w:type="dxa"/>
                </w:tcPr>
                <w:p w14:paraId="37C7998B" w14:textId="77777777" w:rsidR="00D96B7D" w:rsidRPr="000F4ECB" w:rsidRDefault="00D96B7D" w:rsidP="00D96B7D">
                  <w:pPr>
                    <w:spacing w:after="60"/>
                    <w:jc w:val="center"/>
                    <w:rPr>
                      <w:sz w:val="18"/>
                      <w:szCs w:val="18"/>
                      <w:lang w:eastAsia="x-none"/>
                    </w:rPr>
                  </w:pPr>
                  <w:r w:rsidRPr="000F4ECB">
                    <w:rPr>
                      <w:sz w:val="18"/>
                      <w:szCs w:val="18"/>
                      <w:lang w:eastAsia="x-none"/>
                    </w:rPr>
                    <w:t>1</w:t>
                  </w:r>
                </w:p>
              </w:tc>
            </w:tr>
            <w:tr w:rsidR="00D96B7D" w:rsidRPr="000F4ECB" w14:paraId="389FF96F" w14:textId="77777777" w:rsidTr="00D96B7D">
              <w:trPr>
                <w:trHeight w:val="239"/>
                <w:jc w:val="center"/>
              </w:trPr>
              <w:tc>
                <w:tcPr>
                  <w:tcW w:w="2051" w:type="dxa"/>
                  <w:shd w:val="clear" w:color="auto" w:fill="auto"/>
                </w:tcPr>
                <w:p w14:paraId="44DBCBA8" w14:textId="77777777" w:rsidR="00D96B7D" w:rsidRPr="000F4ECB" w:rsidRDefault="00D96B7D" w:rsidP="00D96B7D">
                  <w:pPr>
                    <w:spacing w:after="60"/>
                    <w:jc w:val="both"/>
                    <w:rPr>
                      <w:sz w:val="18"/>
                      <w:szCs w:val="18"/>
                      <w:lang w:eastAsia="x-none"/>
                    </w:rPr>
                  </w:pPr>
                  <w:r w:rsidRPr="000F4ECB">
                    <w:rPr>
                      <w:sz w:val="18"/>
                      <w:szCs w:val="18"/>
                      <w:lang w:eastAsia="x-none"/>
                    </w:rPr>
                    <w:t>FR2, 120 kHz, ≤32 PRBs (50 MHz)</w:t>
                  </w:r>
                </w:p>
              </w:tc>
              <w:tc>
                <w:tcPr>
                  <w:tcW w:w="1610" w:type="dxa"/>
                  <w:shd w:val="clear" w:color="auto" w:fill="auto"/>
                </w:tcPr>
                <w:p w14:paraId="3F20BD2E" w14:textId="77777777" w:rsidR="00D96B7D" w:rsidRPr="000F4ECB" w:rsidRDefault="00D96B7D" w:rsidP="00D96B7D">
                  <w:pPr>
                    <w:spacing w:after="60"/>
                    <w:jc w:val="center"/>
                    <w:rPr>
                      <w:sz w:val="18"/>
                      <w:szCs w:val="18"/>
                      <w:lang w:eastAsia="x-none"/>
                    </w:rPr>
                  </w:pPr>
                  <w:r w:rsidRPr="000F4ECB">
                    <w:rPr>
                      <w:sz w:val="18"/>
                      <w:szCs w:val="18"/>
                      <w:lang w:eastAsia="x-none"/>
                    </w:rPr>
                    <w:t>2</w:t>
                  </w:r>
                </w:p>
              </w:tc>
              <w:tc>
                <w:tcPr>
                  <w:tcW w:w="1445" w:type="dxa"/>
                </w:tcPr>
                <w:p w14:paraId="66065CAF" w14:textId="77777777" w:rsidR="00D96B7D" w:rsidRPr="000F4ECB" w:rsidRDefault="00D96B7D" w:rsidP="00D96B7D">
                  <w:pPr>
                    <w:spacing w:after="60"/>
                    <w:jc w:val="center"/>
                    <w:rPr>
                      <w:sz w:val="18"/>
                      <w:szCs w:val="18"/>
                      <w:lang w:eastAsia="x-none"/>
                    </w:rPr>
                  </w:pPr>
                  <w:r w:rsidRPr="000F4ECB">
                    <w:rPr>
                      <w:sz w:val="18"/>
                      <w:szCs w:val="18"/>
                      <w:lang w:eastAsia="x-none"/>
                    </w:rPr>
                    <w:t>4</w:t>
                  </w:r>
                </w:p>
              </w:tc>
              <w:tc>
                <w:tcPr>
                  <w:tcW w:w="1446" w:type="dxa"/>
                </w:tcPr>
                <w:p w14:paraId="1D1E90A6" w14:textId="77777777" w:rsidR="00D96B7D" w:rsidRPr="000F4ECB" w:rsidRDefault="00D96B7D" w:rsidP="00D96B7D">
                  <w:pPr>
                    <w:spacing w:after="60"/>
                    <w:jc w:val="center"/>
                    <w:rPr>
                      <w:sz w:val="18"/>
                      <w:szCs w:val="18"/>
                      <w:lang w:eastAsia="x-none"/>
                    </w:rPr>
                  </w:pPr>
                  <w:r w:rsidRPr="000F4ECB">
                    <w:rPr>
                      <w:sz w:val="18"/>
                      <w:szCs w:val="18"/>
                      <w:lang w:eastAsia="x-none"/>
                    </w:rPr>
                    <w:t>16</w:t>
                  </w:r>
                </w:p>
              </w:tc>
            </w:tr>
            <w:tr w:rsidR="00D96B7D" w:rsidRPr="000F4ECB" w14:paraId="669710E7" w14:textId="77777777" w:rsidTr="00D96B7D">
              <w:trPr>
                <w:trHeight w:val="228"/>
                <w:jc w:val="center"/>
              </w:trPr>
              <w:tc>
                <w:tcPr>
                  <w:tcW w:w="2051" w:type="dxa"/>
                  <w:shd w:val="clear" w:color="auto" w:fill="auto"/>
                </w:tcPr>
                <w:p w14:paraId="6C30FBF3" w14:textId="77777777" w:rsidR="00D96B7D" w:rsidRPr="000F4ECB" w:rsidRDefault="00D96B7D" w:rsidP="00D96B7D">
                  <w:pPr>
                    <w:spacing w:after="60"/>
                    <w:jc w:val="both"/>
                    <w:rPr>
                      <w:sz w:val="18"/>
                      <w:szCs w:val="18"/>
                      <w:lang w:eastAsia="x-none"/>
                    </w:rPr>
                  </w:pPr>
                  <w:r w:rsidRPr="000F4ECB">
                    <w:rPr>
                      <w:sz w:val="18"/>
                      <w:szCs w:val="18"/>
                      <w:lang w:eastAsia="x-none"/>
                    </w:rPr>
                    <w:t>FR2, 120 kHz, &gt;32 PRBs</w:t>
                  </w:r>
                </w:p>
              </w:tc>
              <w:tc>
                <w:tcPr>
                  <w:tcW w:w="1610" w:type="dxa"/>
                  <w:shd w:val="clear" w:color="auto" w:fill="auto"/>
                </w:tcPr>
                <w:p w14:paraId="2E3E974F" w14:textId="77777777" w:rsidR="00D96B7D" w:rsidRPr="000F4ECB" w:rsidRDefault="00D96B7D" w:rsidP="00D96B7D">
                  <w:pPr>
                    <w:spacing w:after="60"/>
                    <w:jc w:val="center"/>
                    <w:rPr>
                      <w:sz w:val="18"/>
                      <w:szCs w:val="18"/>
                      <w:lang w:eastAsia="x-none"/>
                    </w:rPr>
                  </w:pPr>
                  <w:r w:rsidRPr="000F4ECB">
                    <w:rPr>
                      <w:sz w:val="18"/>
                      <w:szCs w:val="18"/>
                      <w:lang w:eastAsia="x-none"/>
                    </w:rPr>
                    <w:t>1</w:t>
                  </w:r>
                </w:p>
              </w:tc>
              <w:tc>
                <w:tcPr>
                  <w:tcW w:w="1445" w:type="dxa"/>
                </w:tcPr>
                <w:p w14:paraId="323F7942" w14:textId="77777777" w:rsidR="00D96B7D" w:rsidRPr="000F4ECB" w:rsidRDefault="00D96B7D" w:rsidP="00D96B7D">
                  <w:pPr>
                    <w:spacing w:after="60"/>
                    <w:jc w:val="center"/>
                    <w:rPr>
                      <w:sz w:val="18"/>
                      <w:szCs w:val="18"/>
                      <w:lang w:eastAsia="x-none"/>
                    </w:rPr>
                  </w:pPr>
                  <w:r w:rsidRPr="000F4ECB">
                    <w:rPr>
                      <w:sz w:val="18"/>
                      <w:szCs w:val="18"/>
                      <w:lang w:eastAsia="x-none"/>
                    </w:rPr>
                    <w:t>1</w:t>
                  </w:r>
                </w:p>
              </w:tc>
              <w:tc>
                <w:tcPr>
                  <w:tcW w:w="1446" w:type="dxa"/>
                </w:tcPr>
                <w:p w14:paraId="481B9E5C" w14:textId="77777777" w:rsidR="00D96B7D" w:rsidRPr="000F4ECB" w:rsidRDefault="00D96B7D" w:rsidP="00D96B7D">
                  <w:pPr>
                    <w:spacing w:after="60"/>
                    <w:jc w:val="center"/>
                    <w:rPr>
                      <w:sz w:val="18"/>
                      <w:szCs w:val="18"/>
                      <w:lang w:eastAsia="x-none"/>
                    </w:rPr>
                  </w:pPr>
                  <w:r w:rsidRPr="000F4ECB">
                    <w:rPr>
                      <w:sz w:val="18"/>
                      <w:szCs w:val="18"/>
                      <w:lang w:eastAsia="x-none"/>
                    </w:rPr>
                    <w:t>1</w:t>
                  </w:r>
                </w:p>
              </w:tc>
            </w:tr>
          </w:tbl>
          <w:p w14:paraId="2407722B" w14:textId="77777777" w:rsidR="00D96B7D" w:rsidRPr="00855107" w:rsidRDefault="00D96B7D" w:rsidP="00C77649">
            <w:pPr>
              <w:rPr>
                <w:rFonts w:eastAsiaTheme="minorEastAsia"/>
                <w:i/>
                <w:color w:val="0070C0"/>
                <w:lang w:val="en-US" w:eastAsia="zh-CN"/>
              </w:rPr>
            </w:pPr>
          </w:p>
          <w:p w14:paraId="0F31C2FF" w14:textId="67A72513" w:rsidR="00DE3B7E" w:rsidRPr="00A0691C" w:rsidRDefault="00C77649" w:rsidP="002E4CF4">
            <w:pPr>
              <w:spacing w:after="0" w:line="240" w:lineRule="auto"/>
              <w:rPr>
                <w:color w:val="FF0000"/>
                <w:lang w:val="en-US" w:eastAsia="zh-CN"/>
              </w:rPr>
            </w:pPr>
            <w:r w:rsidRPr="008F077B">
              <w:rPr>
                <w:rFonts w:eastAsiaTheme="minorEastAsia"/>
                <w:i/>
                <w:color w:val="0070C0"/>
                <w:lang w:val="en-US"/>
              </w:rPr>
              <w:t>Recommendations</w:t>
            </w:r>
            <w:r w:rsidRPr="008F077B">
              <w:rPr>
                <w:rFonts w:eastAsiaTheme="minorEastAsia" w:hint="eastAsia"/>
                <w:i/>
                <w:color w:val="0070C0"/>
                <w:lang w:val="en-US"/>
              </w:rPr>
              <w:t xml:space="preserve"> for 2nd round:</w:t>
            </w:r>
            <w:r w:rsidR="006B170D">
              <w:rPr>
                <w:rFonts w:eastAsiaTheme="minorEastAsia"/>
                <w:i/>
                <w:color w:val="0070C0"/>
                <w:lang w:val="en-US"/>
              </w:rPr>
              <w:t xml:space="preserve"> </w:t>
            </w:r>
            <w:r w:rsidR="00553198" w:rsidRPr="005071E1">
              <w:rPr>
                <w:rFonts w:eastAsiaTheme="minorEastAsia"/>
                <w:i/>
                <w:color w:val="0070C0"/>
                <w:highlight w:val="yellow"/>
                <w:lang w:val="en-US"/>
              </w:rPr>
              <w:t>can be FFS</w:t>
            </w:r>
            <w:r w:rsidR="00553198">
              <w:rPr>
                <w:rFonts w:eastAsiaTheme="minorEastAsia"/>
                <w:i/>
                <w:color w:val="0070C0"/>
                <w:lang w:val="en-US"/>
              </w:rPr>
              <w:t xml:space="preserve"> </w:t>
            </w:r>
          </w:p>
        </w:tc>
      </w:tr>
      <w:tr w:rsidR="00DE3B7E" w:rsidRPr="00A0691C" w14:paraId="33D4BC30" w14:textId="77777777">
        <w:tc>
          <w:tcPr>
            <w:tcW w:w="1638" w:type="dxa"/>
          </w:tcPr>
          <w:p w14:paraId="66EC86AC" w14:textId="1061C85D" w:rsidR="00DE3B7E" w:rsidRPr="00A0691C" w:rsidRDefault="00863B5E" w:rsidP="002E4CF4">
            <w:pPr>
              <w:spacing w:after="0" w:line="240" w:lineRule="auto"/>
              <w:rPr>
                <w:rFonts w:eastAsiaTheme="minorEastAsia"/>
                <w:b/>
                <w:bCs/>
                <w:color w:val="0070C0"/>
                <w:lang w:val="en-US" w:eastAsia="zh-CN"/>
              </w:rPr>
            </w:pPr>
            <w:r w:rsidRPr="00A0691C">
              <w:rPr>
                <w:rFonts w:eastAsiaTheme="minorEastAsia"/>
                <w:b/>
                <w:bCs/>
                <w:color w:val="0070C0"/>
                <w:lang w:val="en-US" w:eastAsia="zh-CN"/>
              </w:rPr>
              <w:lastRenderedPageBreak/>
              <w:t>Sub-topic#</w:t>
            </w:r>
            <w:r w:rsidR="00E35D37" w:rsidRPr="00A0691C">
              <w:rPr>
                <w:rFonts w:eastAsiaTheme="minorEastAsia"/>
                <w:b/>
                <w:bCs/>
                <w:color w:val="0070C0"/>
                <w:lang w:val="en-US" w:eastAsia="zh-CN"/>
              </w:rPr>
              <w:t>6</w:t>
            </w:r>
            <w:r w:rsidRPr="00A0691C">
              <w:rPr>
                <w:rFonts w:eastAsiaTheme="minorEastAsia"/>
                <w:b/>
                <w:bCs/>
                <w:color w:val="0070C0"/>
                <w:lang w:val="en-US" w:eastAsia="zh-CN"/>
              </w:rPr>
              <w:t>-</w:t>
            </w:r>
            <w:r w:rsidR="00E35D37" w:rsidRPr="00A0691C">
              <w:rPr>
                <w:rFonts w:eastAsiaTheme="minorEastAsia"/>
                <w:b/>
                <w:bCs/>
                <w:color w:val="0070C0"/>
                <w:lang w:val="en-US" w:eastAsia="zh-CN"/>
              </w:rPr>
              <w:t>2</w:t>
            </w:r>
          </w:p>
        </w:tc>
        <w:tc>
          <w:tcPr>
            <w:tcW w:w="8219" w:type="dxa"/>
          </w:tcPr>
          <w:p w14:paraId="64FFB5CB" w14:textId="77777777" w:rsidR="00D96B7D" w:rsidRDefault="00D96B7D" w:rsidP="00C77649">
            <w:pPr>
              <w:rPr>
                <w:rFonts w:eastAsiaTheme="minorEastAsia"/>
                <w:b/>
                <w:color w:val="0070C0"/>
                <w:lang w:val="en-US" w:eastAsia="zh-CN"/>
              </w:rPr>
            </w:pPr>
            <w:r w:rsidRPr="002E4CF4">
              <w:rPr>
                <w:rFonts w:eastAsiaTheme="minorEastAsia"/>
                <w:b/>
                <w:color w:val="0070C0"/>
                <w:lang w:val="en-US" w:eastAsia="zh-CN"/>
              </w:rPr>
              <w:t>Types of requirements</w:t>
            </w:r>
            <w:r>
              <w:rPr>
                <w:rFonts w:eastAsiaTheme="minorEastAsia"/>
                <w:b/>
                <w:color w:val="0070C0"/>
                <w:lang w:val="en-US" w:eastAsia="zh-CN"/>
              </w:rPr>
              <w:t>: relative accuracy requirements</w:t>
            </w:r>
            <w:r w:rsidRPr="002E4CF4">
              <w:rPr>
                <w:rFonts w:eastAsiaTheme="minorEastAsia"/>
                <w:b/>
                <w:color w:val="0070C0"/>
                <w:lang w:val="en-US" w:eastAsia="zh-CN"/>
              </w:rPr>
              <w:t xml:space="preserve">  </w:t>
            </w:r>
          </w:p>
          <w:p w14:paraId="40E6E96D" w14:textId="68677BA7" w:rsidR="00C77649" w:rsidRPr="00855107" w:rsidRDefault="00C77649" w:rsidP="00C7764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95E212" w14:textId="0103944E" w:rsidR="00C77649" w:rsidRDefault="00C77649" w:rsidP="00C77649">
            <w:pPr>
              <w:rPr>
                <w:rFonts w:eastAsiaTheme="minorEastAsia"/>
                <w:i/>
                <w:color w:val="0070C0"/>
                <w:lang w:val="en-US" w:eastAsia="zh-CN"/>
              </w:rPr>
            </w:pPr>
            <w:r>
              <w:rPr>
                <w:rFonts w:eastAsiaTheme="minorEastAsia" w:hint="eastAsia"/>
                <w:i/>
                <w:color w:val="0070C0"/>
                <w:lang w:val="en-US" w:eastAsia="zh-CN"/>
              </w:rPr>
              <w:t>Candidate options:</w:t>
            </w:r>
          </w:p>
          <w:p w14:paraId="6EA79E67" w14:textId="64D553AE" w:rsidR="00D96B7D" w:rsidRPr="002E4CF4" w:rsidRDefault="00D96B7D" w:rsidP="00D96B7D">
            <w:pPr>
              <w:pStyle w:val="ListParagraph"/>
              <w:numPr>
                <w:ilvl w:val="0"/>
                <w:numId w:val="15"/>
              </w:numPr>
              <w:spacing w:beforeLines="50" w:before="120" w:afterLines="50" w:after="120"/>
              <w:ind w:firstLineChars="0"/>
              <w:jc w:val="both"/>
              <w:rPr>
                <w:bCs/>
                <w:lang w:eastAsia="zh-CN"/>
              </w:rPr>
            </w:pPr>
            <w:r w:rsidRPr="00E20BD4">
              <w:rPr>
                <w:bCs/>
                <w:lang w:eastAsia="zh-CN"/>
              </w:rPr>
              <w:t xml:space="preserve">Option 1. </w:t>
            </w:r>
            <w:r w:rsidRPr="002E4CF4">
              <w:rPr>
                <w:bCs/>
                <w:lang w:eastAsia="zh-CN"/>
              </w:rPr>
              <w:t>Define relative accuracy requirements for PRS-RSRP (MediaTek, Huawei, Qualcomm</w:t>
            </w:r>
            <w:r w:rsidR="006B170D">
              <w:rPr>
                <w:bCs/>
                <w:lang w:eastAsia="zh-CN"/>
              </w:rPr>
              <w:t xml:space="preserve">, </w:t>
            </w:r>
            <w:r w:rsidR="00D93108">
              <w:rPr>
                <w:bCs/>
                <w:lang w:eastAsia="zh-CN"/>
              </w:rPr>
              <w:t xml:space="preserve">CATT, </w:t>
            </w:r>
            <w:r w:rsidR="006B170D">
              <w:rPr>
                <w:bCs/>
                <w:lang w:eastAsia="zh-CN"/>
              </w:rPr>
              <w:t>Intel</w:t>
            </w:r>
            <w:r w:rsidRPr="002E4CF4">
              <w:rPr>
                <w:bCs/>
                <w:lang w:eastAsia="zh-CN"/>
              </w:rPr>
              <w:t>)</w:t>
            </w:r>
          </w:p>
          <w:p w14:paraId="2F74DA61" w14:textId="77777777" w:rsidR="00D96B7D" w:rsidRPr="002E4CF4" w:rsidRDefault="00D96B7D" w:rsidP="00D96B7D">
            <w:pPr>
              <w:pStyle w:val="ListParagraph"/>
              <w:numPr>
                <w:ilvl w:val="0"/>
                <w:numId w:val="15"/>
              </w:numPr>
              <w:spacing w:beforeLines="50" w:before="120" w:afterLines="50" w:after="120"/>
              <w:ind w:firstLineChars="0"/>
              <w:jc w:val="both"/>
              <w:rPr>
                <w:bCs/>
                <w:lang w:eastAsia="zh-CN"/>
              </w:rPr>
            </w:pPr>
            <w:r w:rsidRPr="002E4CF4">
              <w:rPr>
                <w:bCs/>
                <w:lang w:eastAsia="zh-CN"/>
              </w:rPr>
              <w:t xml:space="preserve">Option 2. </w:t>
            </w:r>
            <w:r>
              <w:rPr>
                <w:bCs/>
                <w:lang w:eastAsia="zh-CN"/>
              </w:rPr>
              <w:t>Do not d</w:t>
            </w:r>
            <w:r w:rsidRPr="002E4CF4">
              <w:rPr>
                <w:bCs/>
                <w:lang w:eastAsia="zh-CN"/>
              </w:rPr>
              <w:t xml:space="preserve">efine </w:t>
            </w:r>
            <w:r>
              <w:rPr>
                <w:bCs/>
                <w:lang w:eastAsia="zh-CN"/>
              </w:rPr>
              <w:t>relative</w:t>
            </w:r>
            <w:r w:rsidRPr="002E4CF4">
              <w:rPr>
                <w:bCs/>
                <w:lang w:eastAsia="zh-CN"/>
              </w:rPr>
              <w:t xml:space="preserve"> accuracy requirements for PRS-RSRP (Ericsson)</w:t>
            </w:r>
          </w:p>
          <w:p w14:paraId="015D2D83" w14:textId="77777777" w:rsidR="00D96B7D" w:rsidRPr="005071E1" w:rsidRDefault="00D96B7D" w:rsidP="00C77649">
            <w:pPr>
              <w:rPr>
                <w:rFonts w:eastAsiaTheme="minorEastAsia"/>
                <w:i/>
                <w:color w:val="0070C0"/>
                <w:lang w:eastAsia="zh-CN"/>
              </w:rPr>
            </w:pPr>
          </w:p>
          <w:p w14:paraId="3C94CEF7" w14:textId="2D734109" w:rsidR="00DE3B7E" w:rsidRPr="00C77649" w:rsidRDefault="00C77649" w:rsidP="002E4CF4">
            <w:pPr>
              <w:spacing w:after="0" w:line="240" w:lineRule="auto"/>
              <w:rPr>
                <w:rFonts w:eastAsiaTheme="minorEastAsia"/>
                <w:i/>
                <w:color w:val="0070C0"/>
                <w:lang w:val="en-US" w:eastAsia="zh-CN"/>
              </w:rPr>
            </w:pPr>
            <w:r w:rsidRPr="008F077B">
              <w:rPr>
                <w:rFonts w:eastAsiaTheme="minorEastAsia"/>
                <w:i/>
                <w:color w:val="0070C0"/>
                <w:lang w:val="en-US"/>
              </w:rPr>
              <w:t>Recommendations</w:t>
            </w:r>
            <w:r w:rsidRPr="008F077B">
              <w:rPr>
                <w:rFonts w:eastAsiaTheme="minorEastAsia" w:hint="eastAsia"/>
                <w:i/>
                <w:color w:val="0070C0"/>
                <w:lang w:val="en-US"/>
              </w:rPr>
              <w:t xml:space="preserve"> for 2nd round:</w:t>
            </w:r>
            <w:r w:rsidR="00553198">
              <w:rPr>
                <w:rFonts w:eastAsiaTheme="minorEastAsia"/>
                <w:i/>
                <w:color w:val="0070C0"/>
                <w:lang w:val="en-US"/>
              </w:rPr>
              <w:t xml:space="preserve"> </w:t>
            </w:r>
            <w:r w:rsidR="006B170D" w:rsidRPr="005071E1">
              <w:rPr>
                <w:rFonts w:eastAsiaTheme="minorEastAsia"/>
                <w:i/>
                <w:highlight w:val="yellow"/>
                <w:lang w:val="en-US"/>
              </w:rPr>
              <w:t>can be FFS</w:t>
            </w:r>
          </w:p>
        </w:tc>
      </w:tr>
      <w:tr w:rsidR="00E20BD4" w:rsidRPr="008F077B" w14:paraId="6987DDDA" w14:textId="77777777" w:rsidTr="00E20BD4">
        <w:tc>
          <w:tcPr>
            <w:tcW w:w="1638" w:type="dxa"/>
          </w:tcPr>
          <w:p w14:paraId="7192DCE5" w14:textId="4C80BA88" w:rsidR="00E20BD4" w:rsidRPr="00A0691C" w:rsidRDefault="00E20BD4" w:rsidP="002E4CF4">
            <w:pPr>
              <w:spacing w:after="0" w:line="240" w:lineRule="auto"/>
              <w:rPr>
                <w:rFonts w:eastAsiaTheme="minorEastAsia"/>
                <w:b/>
                <w:bCs/>
                <w:color w:val="0070C0"/>
                <w:lang w:val="en-US" w:eastAsia="zh-CN"/>
              </w:rPr>
            </w:pPr>
            <w:r w:rsidRPr="008F077B">
              <w:rPr>
                <w:rFonts w:eastAsiaTheme="minorEastAsia"/>
                <w:b/>
                <w:bCs/>
                <w:color w:val="0070C0"/>
                <w:lang w:val="en-US" w:eastAsia="zh-CN"/>
              </w:rPr>
              <w:t>Sub-topic#</w:t>
            </w:r>
            <w:r w:rsidRPr="00A0691C">
              <w:rPr>
                <w:rFonts w:eastAsiaTheme="minorEastAsia"/>
                <w:b/>
                <w:bCs/>
                <w:color w:val="0070C0"/>
                <w:lang w:val="en-US" w:eastAsia="zh-CN"/>
              </w:rPr>
              <w:t>6-</w:t>
            </w:r>
            <w:r>
              <w:rPr>
                <w:rFonts w:eastAsiaTheme="minorEastAsia"/>
                <w:b/>
                <w:bCs/>
                <w:color w:val="0070C0"/>
                <w:lang w:val="en-US" w:eastAsia="zh-CN"/>
              </w:rPr>
              <w:t>3</w:t>
            </w:r>
          </w:p>
        </w:tc>
        <w:tc>
          <w:tcPr>
            <w:tcW w:w="8219" w:type="dxa"/>
          </w:tcPr>
          <w:p w14:paraId="7FD15747" w14:textId="77777777" w:rsidR="00D96B7D" w:rsidRDefault="00D96B7D" w:rsidP="002E4CF4">
            <w:pPr>
              <w:rPr>
                <w:rFonts w:eastAsiaTheme="minorEastAsia"/>
                <w:i/>
                <w:color w:val="0070C0"/>
                <w:lang w:val="en-US" w:eastAsia="zh-CN"/>
              </w:rPr>
            </w:pPr>
            <w:r w:rsidRPr="002E4CF4">
              <w:rPr>
                <w:rFonts w:eastAsiaTheme="minorEastAsia"/>
                <w:b/>
                <w:color w:val="0070C0"/>
                <w:lang w:val="en-US" w:eastAsia="zh-CN"/>
              </w:rPr>
              <w:t>Types of requirements</w:t>
            </w:r>
            <w:r>
              <w:rPr>
                <w:rFonts w:eastAsiaTheme="minorEastAsia"/>
                <w:b/>
                <w:color w:val="0070C0"/>
                <w:lang w:val="en-US" w:eastAsia="zh-CN"/>
              </w:rPr>
              <w:t>: absolute accuracy requirements</w:t>
            </w:r>
            <w:r w:rsidRPr="00855107">
              <w:rPr>
                <w:rFonts w:eastAsiaTheme="minorEastAsia" w:hint="eastAsia"/>
                <w:i/>
                <w:color w:val="0070C0"/>
                <w:lang w:val="en-US" w:eastAsia="zh-CN"/>
              </w:rPr>
              <w:t xml:space="preserve"> </w:t>
            </w:r>
          </w:p>
          <w:p w14:paraId="2A313A2C" w14:textId="57FF7FA9" w:rsidR="00E20BD4" w:rsidRPr="00855107" w:rsidRDefault="00E20BD4" w:rsidP="002E4CF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9182ED" w14:textId="30443B2B" w:rsidR="00E20BD4" w:rsidRDefault="00E20BD4" w:rsidP="002E4CF4">
            <w:pPr>
              <w:rPr>
                <w:rFonts w:eastAsiaTheme="minorEastAsia"/>
                <w:i/>
                <w:color w:val="0070C0"/>
                <w:lang w:val="en-US" w:eastAsia="zh-CN"/>
              </w:rPr>
            </w:pPr>
            <w:r>
              <w:rPr>
                <w:rFonts w:eastAsiaTheme="minorEastAsia" w:hint="eastAsia"/>
                <w:i/>
                <w:color w:val="0070C0"/>
                <w:lang w:val="en-US" w:eastAsia="zh-CN"/>
              </w:rPr>
              <w:t>Candidate options:</w:t>
            </w:r>
          </w:p>
          <w:p w14:paraId="14FD19BA" w14:textId="20AC6DA8" w:rsidR="00D96B7D" w:rsidRPr="002E4CF4" w:rsidRDefault="00D96B7D" w:rsidP="00D96B7D">
            <w:pPr>
              <w:pStyle w:val="ListParagraph"/>
              <w:numPr>
                <w:ilvl w:val="0"/>
                <w:numId w:val="15"/>
              </w:numPr>
              <w:spacing w:beforeLines="50" w:before="120" w:afterLines="50" w:after="120"/>
              <w:ind w:firstLineChars="0"/>
              <w:jc w:val="both"/>
              <w:rPr>
                <w:bCs/>
                <w:lang w:eastAsia="zh-CN"/>
              </w:rPr>
            </w:pPr>
            <w:r w:rsidRPr="00E20BD4">
              <w:rPr>
                <w:bCs/>
                <w:lang w:eastAsia="zh-CN"/>
              </w:rPr>
              <w:t xml:space="preserve">Option 1. </w:t>
            </w:r>
            <w:r w:rsidRPr="002E4CF4">
              <w:rPr>
                <w:bCs/>
                <w:lang w:eastAsia="zh-CN"/>
              </w:rPr>
              <w:t xml:space="preserve">Define </w:t>
            </w:r>
            <w:r>
              <w:rPr>
                <w:bCs/>
                <w:lang w:eastAsia="zh-CN"/>
              </w:rPr>
              <w:t xml:space="preserve">absolute </w:t>
            </w:r>
            <w:r w:rsidRPr="002E4CF4">
              <w:rPr>
                <w:bCs/>
                <w:lang w:eastAsia="zh-CN"/>
              </w:rPr>
              <w:t>accuracy requirements for PRS-RSRP (</w:t>
            </w:r>
            <w:r>
              <w:rPr>
                <w:bCs/>
                <w:lang w:eastAsia="zh-CN"/>
              </w:rPr>
              <w:t>Ericsson</w:t>
            </w:r>
            <w:r w:rsidR="00D93108">
              <w:rPr>
                <w:bCs/>
                <w:lang w:eastAsia="zh-CN"/>
              </w:rPr>
              <w:t>, CATT</w:t>
            </w:r>
            <w:r w:rsidRPr="002E4CF4">
              <w:rPr>
                <w:bCs/>
                <w:lang w:eastAsia="zh-CN"/>
              </w:rPr>
              <w:t>)</w:t>
            </w:r>
          </w:p>
          <w:p w14:paraId="4CD0BCA7" w14:textId="3F36F1F4" w:rsidR="00D96B7D" w:rsidRPr="002E4CF4" w:rsidRDefault="00D96B7D" w:rsidP="00D96B7D">
            <w:pPr>
              <w:pStyle w:val="ListParagraph"/>
              <w:numPr>
                <w:ilvl w:val="0"/>
                <w:numId w:val="15"/>
              </w:numPr>
              <w:spacing w:beforeLines="50" w:before="120" w:afterLines="50" w:after="120"/>
              <w:ind w:firstLineChars="0"/>
              <w:jc w:val="both"/>
              <w:rPr>
                <w:bCs/>
                <w:lang w:eastAsia="zh-CN"/>
              </w:rPr>
            </w:pPr>
            <w:r w:rsidRPr="002E4CF4">
              <w:rPr>
                <w:bCs/>
                <w:lang w:eastAsia="zh-CN"/>
              </w:rPr>
              <w:t xml:space="preserve">Option 2. </w:t>
            </w:r>
            <w:r>
              <w:rPr>
                <w:bCs/>
                <w:lang w:eastAsia="zh-CN"/>
              </w:rPr>
              <w:t>Do not d</w:t>
            </w:r>
            <w:r w:rsidRPr="002E4CF4">
              <w:rPr>
                <w:bCs/>
                <w:lang w:eastAsia="zh-CN"/>
              </w:rPr>
              <w:t xml:space="preserve">efine </w:t>
            </w:r>
            <w:r>
              <w:rPr>
                <w:bCs/>
                <w:lang w:eastAsia="zh-CN"/>
              </w:rPr>
              <w:t>absolute</w:t>
            </w:r>
            <w:r w:rsidRPr="002E4CF4">
              <w:rPr>
                <w:bCs/>
                <w:lang w:eastAsia="zh-CN"/>
              </w:rPr>
              <w:t xml:space="preserve"> accuracy requirements for PRS-RSRP (MediaTek, Huawei, Qualcomm</w:t>
            </w:r>
            <w:r w:rsidR="006B170D">
              <w:rPr>
                <w:bCs/>
                <w:lang w:eastAsia="zh-CN"/>
              </w:rPr>
              <w:t>, Intel</w:t>
            </w:r>
            <w:r w:rsidRPr="002E4CF4">
              <w:rPr>
                <w:bCs/>
                <w:lang w:eastAsia="zh-CN"/>
              </w:rPr>
              <w:t>)</w:t>
            </w:r>
          </w:p>
          <w:p w14:paraId="449EA3C2" w14:textId="77777777" w:rsidR="00D96B7D" w:rsidRPr="00EE54B7" w:rsidRDefault="00D96B7D" w:rsidP="002E4CF4">
            <w:pPr>
              <w:rPr>
                <w:rFonts w:eastAsiaTheme="minorEastAsia"/>
                <w:i/>
                <w:color w:val="0070C0"/>
                <w:lang w:eastAsia="zh-CN"/>
              </w:rPr>
            </w:pPr>
          </w:p>
          <w:p w14:paraId="125888E1" w14:textId="12464935" w:rsidR="00E20BD4" w:rsidRPr="00C77649" w:rsidRDefault="00E20BD4" w:rsidP="002E4CF4">
            <w:pPr>
              <w:spacing w:after="0" w:line="240" w:lineRule="auto"/>
              <w:rPr>
                <w:rFonts w:eastAsiaTheme="minorEastAsia"/>
                <w:i/>
                <w:color w:val="0070C0"/>
                <w:lang w:val="en-US" w:eastAsia="zh-CN"/>
              </w:rPr>
            </w:pPr>
            <w:r w:rsidRPr="008F077B">
              <w:rPr>
                <w:rFonts w:eastAsiaTheme="minorEastAsia"/>
                <w:i/>
                <w:color w:val="0070C0"/>
                <w:lang w:val="en-US" w:eastAsia="zh-CN"/>
              </w:rPr>
              <w:t>Recommendations</w:t>
            </w:r>
            <w:r w:rsidRPr="008F077B">
              <w:rPr>
                <w:rFonts w:eastAsiaTheme="minorEastAsia" w:hint="eastAsia"/>
                <w:i/>
                <w:color w:val="0070C0"/>
                <w:lang w:val="en-US" w:eastAsia="zh-CN"/>
              </w:rPr>
              <w:t xml:space="preserve"> for 2nd round:</w:t>
            </w:r>
            <w:r w:rsidR="00553198">
              <w:rPr>
                <w:rFonts w:eastAsiaTheme="minorEastAsia"/>
                <w:i/>
                <w:color w:val="0070C0"/>
                <w:lang w:val="en-US" w:eastAsia="zh-CN"/>
              </w:rPr>
              <w:t xml:space="preserve"> </w:t>
            </w:r>
            <w:r w:rsidR="006B170D">
              <w:rPr>
                <w:rFonts w:eastAsiaTheme="minorEastAsia"/>
                <w:i/>
                <w:color w:val="0070C0"/>
                <w:lang w:val="en-US" w:eastAsia="zh-CN"/>
              </w:rPr>
              <w:t>can be FFS</w:t>
            </w:r>
          </w:p>
        </w:tc>
      </w:tr>
      <w:tr w:rsidR="00D96B7D" w:rsidRPr="008F077B" w14:paraId="3992743E" w14:textId="77777777" w:rsidTr="00E20BD4">
        <w:tc>
          <w:tcPr>
            <w:tcW w:w="1638" w:type="dxa"/>
          </w:tcPr>
          <w:p w14:paraId="41DFFC23" w14:textId="14016802" w:rsidR="00D96B7D" w:rsidRPr="008F077B" w:rsidRDefault="00D96B7D" w:rsidP="00D96B7D">
            <w:pPr>
              <w:spacing w:after="0" w:line="240" w:lineRule="auto"/>
              <w:rPr>
                <w:rFonts w:eastAsiaTheme="minorEastAsia"/>
                <w:b/>
                <w:bCs/>
                <w:color w:val="0070C0"/>
                <w:lang w:val="en-US" w:eastAsia="zh-CN"/>
              </w:rPr>
            </w:pPr>
            <w:r w:rsidRPr="008F077B">
              <w:rPr>
                <w:rFonts w:eastAsiaTheme="minorEastAsia"/>
                <w:b/>
                <w:bCs/>
                <w:color w:val="0070C0"/>
                <w:lang w:val="en-US" w:eastAsia="zh-CN"/>
              </w:rPr>
              <w:t>Sub-topic#</w:t>
            </w:r>
            <w:r w:rsidRPr="00A0691C">
              <w:rPr>
                <w:rFonts w:eastAsiaTheme="minorEastAsia"/>
                <w:b/>
                <w:bCs/>
                <w:color w:val="0070C0"/>
                <w:lang w:val="en-US" w:eastAsia="zh-CN"/>
              </w:rPr>
              <w:t>6-</w:t>
            </w:r>
            <w:r>
              <w:rPr>
                <w:rFonts w:eastAsiaTheme="minorEastAsia"/>
                <w:b/>
                <w:bCs/>
                <w:color w:val="0070C0"/>
                <w:lang w:val="en-US" w:eastAsia="zh-CN"/>
              </w:rPr>
              <w:t>4</w:t>
            </w:r>
          </w:p>
        </w:tc>
        <w:tc>
          <w:tcPr>
            <w:tcW w:w="8219" w:type="dxa"/>
          </w:tcPr>
          <w:p w14:paraId="260A8221" w14:textId="7333294E" w:rsidR="00D96B7D" w:rsidRDefault="00D96B7D" w:rsidP="00D96B7D">
            <w:pPr>
              <w:rPr>
                <w:rFonts w:eastAsiaTheme="minorEastAsia"/>
                <w:i/>
                <w:color w:val="0070C0"/>
                <w:lang w:val="en-US" w:eastAsia="zh-CN"/>
              </w:rPr>
            </w:pPr>
            <w:r>
              <w:rPr>
                <w:rFonts w:eastAsiaTheme="minorEastAsia"/>
                <w:b/>
                <w:color w:val="0070C0"/>
                <w:lang w:val="en-US" w:eastAsia="zh-CN"/>
              </w:rPr>
              <w:t>Test cases</w:t>
            </w:r>
          </w:p>
          <w:p w14:paraId="7C2EF364" w14:textId="77777777" w:rsidR="00D96B7D" w:rsidRPr="00855107" w:rsidRDefault="00D96B7D" w:rsidP="00D96B7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3C4781" w14:textId="1091AEF9" w:rsidR="00D96B7D" w:rsidRDefault="00D96B7D" w:rsidP="00D96B7D">
            <w:pPr>
              <w:rPr>
                <w:rFonts w:eastAsiaTheme="minorEastAsia"/>
                <w:i/>
                <w:color w:val="0070C0"/>
                <w:lang w:val="en-US" w:eastAsia="zh-CN"/>
              </w:rPr>
            </w:pPr>
            <w:r>
              <w:rPr>
                <w:rFonts w:eastAsiaTheme="minorEastAsia" w:hint="eastAsia"/>
                <w:i/>
                <w:color w:val="0070C0"/>
                <w:lang w:val="en-US" w:eastAsia="zh-CN"/>
              </w:rPr>
              <w:t>Candidate options:</w:t>
            </w:r>
          </w:p>
          <w:p w14:paraId="4A495BA2" w14:textId="77777777" w:rsidR="00D96B7D" w:rsidRPr="00E20BD4" w:rsidRDefault="00D96B7D" w:rsidP="00D96B7D">
            <w:pPr>
              <w:pStyle w:val="ListParagraph"/>
              <w:numPr>
                <w:ilvl w:val="0"/>
                <w:numId w:val="15"/>
              </w:numPr>
              <w:spacing w:beforeLines="50" w:before="120" w:afterLines="50" w:after="120"/>
              <w:ind w:firstLineChars="0"/>
              <w:jc w:val="both"/>
              <w:rPr>
                <w:bCs/>
                <w:lang w:eastAsia="zh-CN"/>
              </w:rPr>
            </w:pPr>
            <w:r w:rsidRPr="00E20BD4">
              <w:rPr>
                <w:bCs/>
                <w:lang w:eastAsia="zh-CN"/>
              </w:rPr>
              <w:t>Option 1. DL-</w:t>
            </w:r>
            <w:proofErr w:type="spellStart"/>
            <w:r w:rsidRPr="00E20BD4">
              <w:rPr>
                <w:bCs/>
                <w:lang w:eastAsia="zh-CN"/>
              </w:rPr>
              <w:t>AoD</w:t>
            </w:r>
            <w:proofErr w:type="spellEnd"/>
            <w:r w:rsidRPr="00E20BD4">
              <w:rPr>
                <w:bCs/>
                <w:lang w:eastAsia="zh-CN"/>
              </w:rPr>
              <w:t xml:space="preserve"> test cases, at least two TRPs should be configured, and at least two PRS resources (2 beams) should be associated with each</w:t>
            </w:r>
            <w:r w:rsidRPr="0041010C">
              <w:rPr>
                <w:bCs/>
                <w:lang w:eastAsia="zh-CN"/>
              </w:rPr>
              <w:t xml:space="preserve"> TRP</w:t>
            </w:r>
            <w:r>
              <w:rPr>
                <w:bCs/>
                <w:lang w:eastAsia="zh-CN"/>
              </w:rPr>
              <w:t xml:space="preserve"> (MediaTek)</w:t>
            </w:r>
          </w:p>
          <w:p w14:paraId="3FF23789" w14:textId="77777777" w:rsidR="00D96B7D" w:rsidRPr="00EE54B7" w:rsidRDefault="00D96B7D" w:rsidP="00D96B7D">
            <w:pPr>
              <w:rPr>
                <w:rFonts w:eastAsiaTheme="minorEastAsia"/>
                <w:i/>
                <w:color w:val="0070C0"/>
                <w:lang w:eastAsia="zh-CN"/>
              </w:rPr>
            </w:pPr>
          </w:p>
          <w:p w14:paraId="48D8A082" w14:textId="7E9F5186" w:rsidR="00D96B7D" w:rsidRPr="002E4CF4" w:rsidRDefault="00D96B7D" w:rsidP="00D96B7D">
            <w:pPr>
              <w:rPr>
                <w:rFonts w:eastAsiaTheme="minorEastAsia"/>
                <w:b/>
                <w:color w:val="0070C0"/>
                <w:lang w:val="en-US" w:eastAsia="zh-CN"/>
              </w:rPr>
            </w:pPr>
            <w:r w:rsidRPr="008F077B">
              <w:rPr>
                <w:rFonts w:eastAsiaTheme="minorEastAsia"/>
                <w:i/>
                <w:color w:val="0070C0"/>
                <w:lang w:val="en-US" w:eastAsia="zh-CN"/>
              </w:rPr>
              <w:t>Recommendations</w:t>
            </w:r>
            <w:r w:rsidRPr="008F077B">
              <w:rPr>
                <w:rFonts w:eastAsiaTheme="minorEastAsia" w:hint="eastAsia"/>
                <w:i/>
                <w:color w:val="0070C0"/>
                <w:lang w:val="en-US" w:eastAsia="zh-CN"/>
              </w:rPr>
              <w:t xml:space="preserve"> for 2nd round:</w:t>
            </w:r>
            <w:r w:rsidR="006B170D">
              <w:rPr>
                <w:rFonts w:eastAsiaTheme="minorEastAsia"/>
                <w:i/>
                <w:color w:val="0070C0"/>
                <w:lang w:val="en-US" w:eastAsia="zh-CN"/>
              </w:rPr>
              <w:t xml:space="preserve"> Defer to the performance part in the next meeting.</w:t>
            </w:r>
          </w:p>
        </w:tc>
      </w:tr>
    </w:tbl>
    <w:p w14:paraId="1CBDC9EB" w14:textId="77777777" w:rsidR="00DE3B7E" w:rsidRDefault="00DE3B7E">
      <w:pPr>
        <w:rPr>
          <w:color w:val="0070C0"/>
          <w:lang w:val="en-US" w:eastAsia="zh-CN"/>
        </w:rPr>
      </w:pPr>
    </w:p>
    <w:p w14:paraId="37F7F2D8" w14:textId="77777777" w:rsidR="00DE3B7E" w:rsidRDefault="00863B5E">
      <w:pPr>
        <w:pStyle w:val="Heading2"/>
        <w:rPr>
          <w:lang w:val="en-US"/>
        </w:rPr>
      </w:pPr>
      <w:r>
        <w:rPr>
          <w:lang w:val="en-US"/>
        </w:rPr>
        <w:t xml:space="preserve">Discussion on 2nd round </w:t>
      </w:r>
    </w:p>
    <w:p w14:paraId="3E2C2455" w14:textId="77777777" w:rsidR="00DE3B7E" w:rsidRDefault="00863B5E">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25DBC7E0" w14:textId="77777777" w:rsidR="00A809F2" w:rsidRDefault="00A809F2" w:rsidP="00A809F2">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6-1 </w:t>
      </w:r>
      <w:r w:rsidRPr="002E4CF4">
        <w:rPr>
          <w:rFonts w:eastAsiaTheme="minorEastAsia"/>
          <w:b/>
          <w:color w:val="0070C0"/>
          <w:lang w:val="en-US" w:eastAsia="zh-CN"/>
        </w:rPr>
        <w:t>Number of samples for accuracy requirements</w:t>
      </w:r>
      <w:r w:rsidRPr="00855107">
        <w:rPr>
          <w:rFonts w:eastAsiaTheme="minorEastAsia" w:hint="eastAsia"/>
          <w:i/>
          <w:color w:val="0070C0"/>
          <w:lang w:val="en-US" w:eastAsia="zh-CN"/>
        </w:rPr>
        <w:t xml:space="preserve"> </w:t>
      </w:r>
    </w:p>
    <w:p w14:paraId="59C20CE4" w14:textId="2268B45B" w:rsidR="00A809F2" w:rsidRPr="00F66ED8" w:rsidRDefault="00A809F2" w:rsidP="00A809F2">
      <w:pPr>
        <w:rPr>
          <w:rFonts w:eastAsiaTheme="minorEastAsia"/>
          <w:b/>
          <w:bCs/>
          <w:color w:val="0070C0"/>
          <w:lang w:val="en-US" w:eastAsia="zh-CN"/>
        </w:rPr>
      </w:pPr>
    </w:p>
    <w:tbl>
      <w:tblPr>
        <w:tblStyle w:val="TableGrid"/>
        <w:tblW w:w="9857" w:type="dxa"/>
        <w:tblLayout w:type="fixed"/>
        <w:tblLook w:val="04A0" w:firstRow="1" w:lastRow="0" w:firstColumn="1" w:lastColumn="0" w:noHBand="0" w:noVBand="1"/>
      </w:tblPr>
      <w:tblGrid>
        <w:gridCol w:w="1242"/>
        <w:gridCol w:w="8615"/>
      </w:tblGrid>
      <w:tr w:rsidR="00A809F2" w14:paraId="5D6352BA" w14:textId="77777777" w:rsidTr="003470BC">
        <w:tc>
          <w:tcPr>
            <w:tcW w:w="1242" w:type="dxa"/>
          </w:tcPr>
          <w:p w14:paraId="04755D86" w14:textId="77777777" w:rsidR="00A809F2" w:rsidRDefault="00A809F2" w:rsidP="003470B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591973A" w14:textId="77777777" w:rsidR="00A809F2" w:rsidRDefault="00A809F2" w:rsidP="003470BC">
            <w:pPr>
              <w:rPr>
                <w:rFonts w:eastAsia="MS Mincho"/>
                <w:b/>
                <w:bCs/>
                <w:color w:val="0070C0"/>
                <w:lang w:val="en-US" w:eastAsia="zh-CN"/>
              </w:rPr>
            </w:pPr>
            <w:r>
              <w:rPr>
                <w:b/>
                <w:bCs/>
                <w:color w:val="0070C0"/>
                <w:lang w:val="en-US" w:eastAsia="zh-CN"/>
              </w:rPr>
              <w:t>Comments</w:t>
            </w:r>
          </w:p>
        </w:tc>
      </w:tr>
      <w:tr w:rsidR="00A809F2" w14:paraId="6F770D3D" w14:textId="77777777" w:rsidTr="003470BC">
        <w:tc>
          <w:tcPr>
            <w:tcW w:w="1242" w:type="dxa"/>
          </w:tcPr>
          <w:p w14:paraId="46698E6C" w14:textId="77777777" w:rsidR="00A809F2" w:rsidRDefault="00A809F2" w:rsidP="003470BC">
            <w:pPr>
              <w:rPr>
                <w:rFonts w:eastAsiaTheme="minorEastAsia"/>
                <w:color w:val="0070C0"/>
                <w:lang w:val="en-US" w:eastAsia="zh-CN"/>
              </w:rPr>
            </w:pPr>
          </w:p>
        </w:tc>
        <w:tc>
          <w:tcPr>
            <w:tcW w:w="8615" w:type="dxa"/>
          </w:tcPr>
          <w:p w14:paraId="5A89B1CE" w14:textId="77777777" w:rsidR="00A809F2" w:rsidRDefault="00A809F2" w:rsidP="003470BC">
            <w:pPr>
              <w:rPr>
                <w:rFonts w:eastAsiaTheme="minorEastAsia"/>
                <w:color w:val="0070C0"/>
                <w:lang w:val="en-US" w:eastAsia="zh-CN"/>
              </w:rPr>
            </w:pPr>
          </w:p>
        </w:tc>
      </w:tr>
      <w:tr w:rsidR="00A809F2" w14:paraId="16A50455" w14:textId="77777777" w:rsidTr="003470BC">
        <w:tc>
          <w:tcPr>
            <w:tcW w:w="1242" w:type="dxa"/>
          </w:tcPr>
          <w:p w14:paraId="4543E275" w14:textId="77777777" w:rsidR="00A809F2" w:rsidRDefault="00A809F2" w:rsidP="003470BC">
            <w:pPr>
              <w:rPr>
                <w:rFonts w:eastAsiaTheme="minorEastAsia"/>
                <w:color w:val="0070C0"/>
                <w:lang w:val="en-US" w:eastAsia="zh-CN"/>
              </w:rPr>
            </w:pPr>
          </w:p>
        </w:tc>
        <w:tc>
          <w:tcPr>
            <w:tcW w:w="8615" w:type="dxa"/>
          </w:tcPr>
          <w:p w14:paraId="585381BD" w14:textId="77777777" w:rsidR="00A809F2" w:rsidRDefault="00A809F2" w:rsidP="003470BC">
            <w:pPr>
              <w:rPr>
                <w:rFonts w:eastAsiaTheme="minorEastAsia"/>
                <w:color w:val="0070C0"/>
                <w:lang w:val="en-US" w:eastAsia="zh-CN"/>
              </w:rPr>
            </w:pPr>
          </w:p>
        </w:tc>
      </w:tr>
      <w:tr w:rsidR="00A809F2" w14:paraId="27C0CD1C" w14:textId="77777777" w:rsidTr="003470BC">
        <w:tc>
          <w:tcPr>
            <w:tcW w:w="1242" w:type="dxa"/>
          </w:tcPr>
          <w:p w14:paraId="53A3EE18" w14:textId="77777777" w:rsidR="00A809F2" w:rsidRDefault="00A809F2" w:rsidP="003470BC">
            <w:pPr>
              <w:rPr>
                <w:rFonts w:eastAsiaTheme="minorEastAsia"/>
                <w:color w:val="0070C0"/>
                <w:lang w:val="en-US" w:eastAsia="zh-CN"/>
              </w:rPr>
            </w:pPr>
          </w:p>
        </w:tc>
        <w:tc>
          <w:tcPr>
            <w:tcW w:w="8615" w:type="dxa"/>
          </w:tcPr>
          <w:p w14:paraId="52F1F7EB" w14:textId="77777777" w:rsidR="00A809F2" w:rsidRDefault="00A809F2" w:rsidP="003470BC">
            <w:pPr>
              <w:rPr>
                <w:rFonts w:eastAsiaTheme="minorEastAsia"/>
                <w:b/>
                <w:bCs/>
                <w:color w:val="0070C0"/>
                <w:lang w:val="en-US" w:eastAsia="zh-CN"/>
              </w:rPr>
            </w:pPr>
          </w:p>
        </w:tc>
      </w:tr>
      <w:tr w:rsidR="00A809F2" w14:paraId="3C912B17" w14:textId="77777777" w:rsidTr="003470BC">
        <w:tc>
          <w:tcPr>
            <w:tcW w:w="1242" w:type="dxa"/>
          </w:tcPr>
          <w:p w14:paraId="2A8983BD" w14:textId="77777777" w:rsidR="00A809F2" w:rsidRDefault="00A809F2" w:rsidP="003470BC">
            <w:pPr>
              <w:rPr>
                <w:rFonts w:eastAsiaTheme="minorEastAsia"/>
                <w:color w:val="0070C0"/>
                <w:lang w:val="en-US" w:eastAsia="zh-CN"/>
              </w:rPr>
            </w:pPr>
          </w:p>
        </w:tc>
        <w:tc>
          <w:tcPr>
            <w:tcW w:w="8615" w:type="dxa"/>
          </w:tcPr>
          <w:p w14:paraId="788FB7F5" w14:textId="77777777" w:rsidR="00A809F2" w:rsidRDefault="00A809F2" w:rsidP="003470BC">
            <w:pPr>
              <w:rPr>
                <w:rFonts w:eastAsiaTheme="minorEastAsia"/>
                <w:color w:val="0070C0"/>
                <w:lang w:val="en-US" w:eastAsia="zh-CN"/>
              </w:rPr>
            </w:pPr>
          </w:p>
        </w:tc>
      </w:tr>
      <w:tr w:rsidR="00A809F2" w14:paraId="1899DB60" w14:textId="77777777" w:rsidTr="003470BC">
        <w:tc>
          <w:tcPr>
            <w:tcW w:w="1242" w:type="dxa"/>
          </w:tcPr>
          <w:p w14:paraId="282ED937" w14:textId="77777777" w:rsidR="00A809F2" w:rsidRDefault="00A809F2" w:rsidP="003470BC">
            <w:pPr>
              <w:rPr>
                <w:rFonts w:eastAsiaTheme="minorEastAsia"/>
                <w:color w:val="0070C0"/>
                <w:lang w:val="en-US" w:eastAsia="zh-CN"/>
              </w:rPr>
            </w:pPr>
          </w:p>
        </w:tc>
        <w:tc>
          <w:tcPr>
            <w:tcW w:w="8615" w:type="dxa"/>
          </w:tcPr>
          <w:p w14:paraId="284FCDE0" w14:textId="77777777" w:rsidR="00A809F2" w:rsidRPr="008B4118" w:rsidRDefault="00A809F2" w:rsidP="003470BC">
            <w:pPr>
              <w:rPr>
                <w:rFonts w:eastAsiaTheme="minorEastAsia"/>
                <w:bCs/>
                <w:color w:val="0070C0"/>
                <w:lang w:val="en-US" w:eastAsia="zh-CN"/>
              </w:rPr>
            </w:pPr>
          </w:p>
        </w:tc>
      </w:tr>
    </w:tbl>
    <w:p w14:paraId="6181B2E9" w14:textId="77777777" w:rsidR="00A809F2" w:rsidRDefault="00A809F2" w:rsidP="00A809F2">
      <w:pPr>
        <w:rPr>
          <w:rFonts w:eastAsiaTheme="minorEastAsia"/>
          <w:b/>
          <w:bCs/>
          <w:color w:val="0070C0"/>
          <w:lang w:val="en-US" w:eastAsia="zh-CN"/>
        </w:rPr>
      </w:pPr>
    </w:p>
    <w:p w14:paraId="1E433113" w14:textId="77777777" w:rsidR="00A809F2" w:rsidRDefault="00A809F2" w:rsidP="00A809F2">
      <w:pPr>
        <w:rPr>
          <w:rFonts w:eastAsiaTheme="minorEastAsia"/>
          <w:b/>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6-2 </w:t>
      </w:r>
      <w:r w:rsidRPr="002E4CF4">
        <w:rPr>
          <w:rFonts w:eastAsiaTheme="minorEastAsia"/>
          <w:b/>
          <w:color w:val="0070C0"/>
          <w:lang w:val="en-US" w:eastAsia="zh-CN"/>
        </w:rPr>
        <w:t>Types of requirements</w:t>
      </w:r>
      <w:r>
        <w:rPr>
          <w:rFonts w:eastAsiaTheme="minorEastAsia"/>
          <w:b/>
          <w:color w:val="0070C0"/>
          <w:lang w:val="en-US" w:eastAsia="zh-CN"/>
        </w:rPr>
        <w:t>: relative accuracy requirements</w:t>
      </w:r>
      <w:r w:rsidRPr="002E4CF4">
        <w:rPr>
          <w:rFonts w:eastAsiaTheme="minorEastAsia"/>
          <w:b/>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A809F2" w14:paraId="5CABC8F6" w14:textId="77777777" w:rsidTr="003470BC">
        <w:tc>
          <w:tcPr>
            <w:tcW w:w="1242" w:type="dxa"/>
          </w:tcPr>
          <w:p w14:paraId="33A1B0C0" w14:textId="77777777" w:rsidR="00A809F2" w:rsidRDefault="00A809F2" w:rsidP="003470B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D067B0F" w14:textId="77777777" w:rsidR="00A809F2" w:rsidRDefault="00A809F2" w:rsidP="003470BC">
            <w:pPr>
              <w:rPr>
                <w:rFonts w:eastAsia="MS Mincho"/>
                <w:b/>
                <w:bCs/>
                <w:color w:val="0070C0"/>
                <w:lang w:val="en-US" w:eastAsia="zh-CN"/>
              </w:rPr>
            </w:pPr>
            <w:r>
              <w:rPr>
                <w:b/>
                <w:bCs/>
                <w:color w:val="0070C0"/>
                <w:lang w:val="en-US" w:eastAsia="zh-CN"/>
              </w:rPr>
              <w:t>Comments</w:t>
            </w:r>
          </w:p>
        </w:tc>
      </w:tr>
      <w:tr w:rsidR="00A809F2" w14:paraId="04AEC6E0" w14:textId="77777777" w:rsidTr="003470BC">
        <w:tc>
          <w:tcPr>
            <w:tcW w:w="1242" w:type="dxa"/>
          </w:tcPr>
          <w:p w14:paraId="45496F64" w14:textId="77777777" w:rsidR="00A809F2" w:rsidRDefault="00A809F2" w:rsidP="003470BC">
            <w:pPr>
              <w:rPr>
                <w:rFonts w:eastAsiaTheme="minorEastAsia"/>
                <w:color w:val="0070C0"/>
                <w:lang w:val="en-US" w:eastAsia="zh-CN"/>
              </w:rPr>
            </w:pPr>
          </w:p>
        </w:tc>
        <w:tc>
          <w:tcPr>
            <w:tcW w:w="8615" w:type="dxa"/>
          </w:tcPr>
          <w:p w14:paraId="2D4329FE" w14:textId="77777777" w:rsidR="00A809F2" w:rsidRDefault="00A809F2" w:rsidP="003470BC">
            <w:pPr>
              <w:rPr>
                <w:rFonts w:eastAsiaTheme="minorEastAsia"/>
                <w:color w:val="0070C0"/>
                <w:lang w:val="en-US" w:eastAsia="zh-CN"/>
              </w:rPr>
            </w:pPr>
          </w:p>
        </w:tc>
      </w:tr>
      <w:tr w:rsidR="00A809F2" w14:paraId="258278DD" w14:textId="77777777" w:rsidTr="003470BC">
        <w:tc>
          <w:tcPr>
            <w:tcW w:w="1242" w:type="dxa"/>
          </w:tcPr>
          <w:p w14:paraId="40102B6F" w14:textId="77777777" w:rsidR="00A809F2" w:rsidRDefault="00A809F2" w:rsidP="003470BC">
            <w:pPr>
              <w:rPr>
                <w:rFonts w:eastAsiaTheme="minorEastAsia"/>
                <w:color w:val="0070C0"/>
                <w:lang w:val="en-US" w:eastAsia="zh-CN"/>
              </w:rPr>
            </w:pPr>
          </w:p>
        </w:tc>
        <w:tc>
          <w:tcPr>
            <w:tcW w:w="8615" w:type="dxa"/>
          </w:tcPr>
          <w:p w14:paraId="475F13AC" w14:textId="77777777" w:rsidR="00A809F2" w:rsidRDefault="00A809F2" w:rsidP="003470BC">
            <w:pPr>
              <w:rPr>
                <w:rFonts w:eastAsiaTheme="minorEastAsia"/>
                <w:color w:val="0070C0"/>
                <w:lang w:val="en-US" w:eastAsia="zh-CN"/>
              </w:rPr>
            </w:pPr>
          </w:p>
        </w:tc>
      </w:tr>
      <w:tr w:rsidR="00A809F2" w14:paraId="7C534115" w14:textId="77777777" w:rsidTr="003470BC">
        <w:tc>
          <w:tcPr>
            <w:tcW w:w="1242" w:type="dxa"/>
          </w:tcPr>
          <w:p w14:paraId="196385C9" w14:textId="77777777" w:rsidR="00A809F2" w:rsidRDefault="00A809F2" w:rsidP="003470BC">
            <w:pPr>
              <w:rPr>
                <w:rFonts w:eastAsiaTheme="minorEastAsia"/>
                <w:color w:val="0070C0"/>
                <w:lang w:val="en-US" w:eastAsia="zh-CN"/>
              </w:rPr>
            </w:pPr>
          </w:p>
        </w:tc>
        <w:tc>
          <w:tcPr>
            <w:tcW w:w="8615" w:type="dxa"/>
          </w:tcPr>
          <w:p w14:paraId="1A103F25" w14:textId="77777777" w:rsidR="00A809F2" w:rsidRDefault="00A809F2" w:rsidP="003470BC">
            <w:pPr>
              <w:rPr>
                <w:rFonts w:eastAsiaTheme="minorEastAsia"/>
                <w:b/>
                <w:bCs/>
                <w:color w:val="0070C0"/>
                <w:lang w:val="en-US" w:eastAsia="zh-CN"/>
              </w:rPr>
            </w:pPr>
          </w:p>
        </w:tc>
      </w:tr>
      <w:tr w:rsidR="00A809F2" w14:paraId="0B059149" w14:textId="77777777" w:rsidTr="003470BC">
        <w:tc>
          <w:tcPr>
            <w:tcW w:w="1242" w:type="dxa"/>
          </w:tcPr>
          <w:p w14:paraId="20F4D03F" w14:textId="77777777" w:rsidR="00A809F2" w:rsidRDefault="00A809F2" w:rsidP="003470BC">
            <w:pPr>
              <w:rPr>
                <w:rFonts w:eastAsiaTheme="minorEastAsia"/>
                <w:color w:val="0070C0"/>
                <w:lang w:val="en-US" w:eastAsia="zh-CN"/>
              </w:rPr>
            </w:pPr>
          </w:p>
        </w:tc>
        <w:tc>
          <w:tcPr>
            <w:tcW w:w="8615" w:type="dxa"/>
          </w:tcPr>
          <w:p w14:paraId="6AE5C00D" w14:textId="77777777" w:rsidR="00A809F2" w:rsidRDefault="00A809F2" w:rsidP="003470BC">
            <w:pPr>
              <w:rPr>
                <w:rFonts w:eastAsiaTheme="minorEastAsia"/>
                <w:color w:val="0070C0"/>
                <w:lang w:val="en-US" w:eastAsia="zh-CN"/>
              </w:rPr>
            </w:pPr>
          </w:p>
        </w:tc>
      </w:tr>
      <w:tr w:rsidR="00A809F2" w14:paraId="2A1E0B1F" w14:textId="77777777" w:rsidTr="003470BC">
        <w:tc>
          <w:tcPr>
            <w:tcW w:w="1242" w:type="dxa"/>
          </w:tcPr>
          <w:p w14:paraId="6FA359FC" w14:textId="77777777" w:rsidR="00A809F2" w:rsidRDefault="00A809F2" w:rsidP="003470BC">
            <w:pPr>
              <w:rPr>
                <w:rFonts w:eastAsiaTheme="minorEastAsia"/>
                <w:color w:val="0070C0"/>
                <w:lang w:val="en-US" w:eastAsia="zh-CN"/>
              </w:rPr>
            </w:pPr>
          </w:p>
        </w:tc>
        <w:tc>
          <w:tcPr>
            <w:tcW w:w="8615" w:type="dxa"/>
          </w:tcPr>
          <w:p w14:paraId="68C008CA" w14:textId="77777777" w:rsidR="00A809F2" w:rsidRPr="008B4118" w:rsidRDefault="00A809F2" w:rsidP="003470BC">
            <w:pPr>
              <w:rPr>
                <w:rFonts w:eastAsiaTheme="minorEastAsia"/>
                <w:bCs/>
                <w:color w:val="0070C0"/>
                <w:lang w:val="en-US" w:eastAsia="zh-CN"/>
              </w:rPr>
            </w:pPr>
          </w:p>
        </w:tc>
      </w:tr>
    </w:tbl>
    <w:p w14:paraId="5D9D60A7" w14:textId="77777777" w:rsidR="00A809F2" w:rsidRDefault="00A809F2" w:rsidP="00A809F2">
      <w:pPr>
        <w:rPr>
          <w:rFonts w:eastAsiaTheme="minorEastAsia"/>
          <w:i/>
          <w:color w:val="0070C0"/>
          <w:lang w:val="en-US" w:eastAsia="zh-CN"/>
        </w:rPr>
      </w:pPr>
    </w:p>
    <w:p w14:paraId="7991CFF0" w14:textId="2BB4A8F5" w:rsidR="00A809F2" w:rsidRPr="00A809F2" w:rsidRDefault="00A809F2" w:rsidP="00A809F2">
      <w:pPr>
        <w:rPr>
          <w:rFonts w:eastAsiaTheme="minorEastAsia"/>
          <w:b/>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6-3 </w:t>
      </w:r>
      <w:r w:rsidRPr="002E4CF4">
        <w:rPr>
          <w:rFonts w:eastAsiaTheme="minorEastAsia"/>
          <w:b/>
          <w:color w:val="0070C0"/>
          <w:lang w:val="en-US" w:eastAsia="zh-CN"/>
        </w:rPr>
        <w:t>Types of requirements</w:t>
      </w:r>
      <w:r>
        <w:rPr>
          <w:rFonts w:eastAsiaTheme="minorEastAsia"/>
          <w:b/>
          <w:color w:val="0070C0"/>
          <w:lang w:val="en-US" w:eastAsia="zh-CN"/>
        </w:rPr>
        <w:t>: absolute accuracy requirements</w:t>
      </w:r>
      <w:r w:rsidRPr="002E4CF4">
        <w:rPr>
          <w:rFonts w:eastAsiaTheme="minorEastAsia"/>
          <w:b/>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A809F2" w14:paraId="7EFA17E8" w14:textId="77777777" w:rsidTr="003470BC">
        <w:tc>
          <w:tcPr>
            <w:tcW w:w="1242" w:type="dxa"/>
          </w:tcPr>
          <w:p w14:paraId="69E33241" w14:textId="77777777" w:rsidR="00A809F2" w:rsidRDefault="00A809F2" w:rsidP="003470B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C0BE26C" w14:textId="77777777" w:rsidR="00A809F2" w:rsidRDefault="00A809F2" w:rsidP="003470BC">
            <w:pPr>
              <w:rPr>
                <w:rFonts w:eastAsia="MS Mincho"/>
                <w:b/>
                <w:bCs/>
                <w:color w:val="0070C0"/>
                <w:lang w:val="en-US" w:eastAsia="zh-CN"/>
              </w:rPr>
            </w:pPr>
            <w:r>
              <w:rPr>
                <w:b/>
                <w:bCs/>
                <w:color w:val="0070C0"/>
                <w:lang w:val="en-US" w:eastAsia="zh-CN"/>
              </w:rPr>
              <w:t>Comments</w:t>
            </w:r>
          </w:p>
        </w:tc>
      </w:tr>
      <w:tr w:rsidR="00A809F2" w14:paraId="1DB7F4A2" w14:textId="77777777" w:rsidTr="003470BC">
        <w:tc>
          <w:tcPr>
            <w:tcW w:w="1242" w:type="dxa"/>
          </w:tcPr>
          <w:p w14:paraId="5B7414D8" w14:textId="77777777" w:rsidR="00A809F2" w:rsidRDefault="00A809F2" w:rsidP="003470BC">
            <w:pPr>
              <w:rPr>
                <w:rFonts w:eastAsiaTheme="minorEastAsia"/>
                <w:color w:val="0070C0"/>
                <w:lang w:val="en-US" w:eastAsia="zh-CN"/>
              </w:rPr>
            </w:pPr>
          </w:p>
        </w:tc>
        <w:tc>
          <w:tcPr>
            <w:tcW w:w="8615" w:type="dxa"/>
          </w:tcPr>
          <w:p w14:paraId="0F507C29" w14:textId="77777777" w:rsidR="00A809F2" w:rsidRDefault="00A809F2" w:rsidP="003470BC">
            <w:pPr>
              <w:rPr>
                <w:rFonts w:eastAsiaTheme="minorEastAsia"/>
                <w:color w:val="0070C0"/>
                <w:lang w:val="en-US" w:eastAsia="zh-CN"/>
              </w:rPr>
            </w:pPr>
          </w:p>
        </w:tc>
      </w:tr>
      <w:tr w:rsidR="00A809F2" w14:paraId="0F2BE576" w14:textId="77777777" w:rsidTr="003470BC">
        <w:tc>
          <w:tcPr>
            <w:tcW w:w="1242" w:type="dxa"/>
          </w:tcPr>
          <w:p w14:paraId="3530A61F" w14:textId="77777777" w:rsidR="00A809F2" w:rsidRDefault="00A809F2" w:rsidP="003470BC">
            <w:pPr>
              <w:rPr>
                <w:rFonts w:eastAsiaTheme="minorEastAsia"/>
                <w:color w:val="0070C0"/>
                <w:lang w:val="en-US" w:eastAsia="zh-CN"/>
              </w:rPr>
            </w:pPr>
          </w:p>
        </w:tc>
        <w:tc>
          <w:tcPr>
            <w:tcW w:w="8615" w:type="dxa"/>
          </w:tcPr>
          <w:p w14:paraId="2661C0BD" w14:textId="77777777" w:rsidR="00A809F2" w:rsidRDefault="00A809F2" w:rsidP="003470BC">
            <w:pPr>
              <w:rPr>
                <w:rFonts w:eastAsiaTheme="minorEastAsia"/>
                <w:color w:val="0070C0"/>
                <w:lang w:val="en-US" w:eastAsia="zh-CN"/>
              </w:rPr>
            </w:pPr>
          </w:p>
        </w:tc>
      </w:tr>
      <w:tr w:rsidR="00A809F2" w14:paraId="2A47670B" w14:textId="77777777" w:rsidTr="003470BC">
        <w:tc>
          <w:tcPr>
            <w:tcW w:w="1242" w:type="dxa"/>
          </w:tcPr>
          <w:p w14:paraId="220E8855" w14:textId="77777777" w:rsidR="00A809F2" w:rsidRDefault="00A809F2" w:rsidP="003470BC">
            <w:pPr>
              <w:rPr>
                <w:rFonts w:eastAsiaTheme="minorEastAsia"/>
                <w:color w:val="0070C0"/>
                <w:lang w:val="en-US" w:eastAsia="zh-CN"/>
              </w:rPr>
            </w:pPr>
          </w:p>
        </w:tc>
        <w:tc>
          <w:tcPr>
            <w:tcW w:w="8615" w:type="dxa"/>
          </w:tcPr>
          <w:p w14:paraId="2290DBA7" w14:textId="77777777" w:rsidR="00A809F2" w:rsidRDefault="00A809F2" w:rsidP="003470BC">
            <w:pPr>
              <w:rPr>
                <w:rFonts w:eastAsiaTheme="minorEastAsia"/>
                <w:b/>
                <w:bCs/>
                <w:color w:val="0070C0"/>
                <w:lang w:val="en-US" w:eastAsia="zh-CN"/>
              </w:rPr>
            </w:pPr>
          </w:p>
        </w:tc>
      </w:tr>
      <w:tr w:rsidR="00A809F2" w14:paraId="0426923B" w14:textId="77777777" w:rsidTr="003470BC">
        <w:tc>
          <w:tcPr>
            <w:tcW w:w="1242" w:type="dxa"/>
          </w:tcPr>
          <w:p w14:paraId="1048CE84" w14:textId="77777777" w:rsidR="00A809F2" w:rsidRDefault="00A809F2" w:rsidP="003470BC">
            <w:pPr>
              <w:rPr>
                <w:rFonts w:eastAsiaTheme="minorEastAsia"/>
                <w:color w:val="0070C0"/>
                <w:lang w:val="en-US" w:eastAsia="zh-CN"/>
              </w:rPr>
            </w:pPr>
          </w:p>
        </w:tc>
        <w:tc>
          <w:tcPr>
            <w:tcW w:w="8615" w:type="dxa"/>
          </w:tcPr>
          <w:p w14:paraId="5427564C" w14:textId="77777777" w:rsidR="00A809F2" w:rsidRDefault="00A809F2" w:rsidP="003470BC">
            <w:pPr>
              <w:rPr>
                <w:rFonts w:eastAsiaTheme="minorEastAsia"/>
                <w:color w:val="0070C0"/>
                <w:lang w:val="en-US" w:eastAsia="zh-CN"/>
              </w:rPr>
            </w:pPr>
          </w:p>
        </w:tc>
      </w:tr>
      <w:tr w:rsidR="00A809F2" w14:paraId="09C7BA7E" w14:textId="77777777" w:rsidTr="003470BC">
        <w:tc>
          <w:tcPr>
            <w:tcW w:w="1242" w:type="dxa"/>
          </w:tcPr>
          <w:p w14:paraId="56C49522" w14:textId="77777777" w:rsidR="00A809F2" w:rsidRDefault="00A809F2" w:rsidP="003470BC">
            <w:pPr>
              <w:rPr>
                <w:rFonts w:eastAsiaTheme="minorEastAsia"/>
                <w:color w:val="0070C0"/>
                <w:lang w:val="en-US" w:eastAsia="zh-CN"/>
              </w:rPr>
            </w:pPr>
          </w:p>
        </w:tc>
        <w:tc>
          <w:tcPr>
            <w:tcW w:w="8615" w:type="dxa"/>
          </w:tcPr>
          <w:p w14:paraId="4E9A1FEE" w14:textId="77777777" w:rsidR="00A809F2" w:rsidRPr="008B4118" w:rsidRDefault="00A809F2" w:rsidP="003470BC">
            <w:pPr>
              <w:rPr>
                <w:rFonts w:eastAsiaTheme="minorEastAsia"/>
                <w:bCs/>
                <w:color w:val="0070C0"/>
                <w:lang w:val="en-US" w:eastAsia="zh-CN"/>
              </w:rPr>
            </w:pPr>
          </w:p>
        </w:tc>
      </w:tr>
    </w:tbl>
    <w:p w14:paraId="4E4A1CC2" w14:textId="77777777" w:rsidR="00A809F2" w:rsidRDefault="00A809F2" w:rsidP="00A809F2">
      <w:pPr>
        <w:rPr>
          <w:rFonts w:eastAsiaTheme="minorEastAsia"/>
          <w:i/>
          <w:color w:val="0070C0"/>
          <w:lang w:val="en-US" w:eastAsia="zh-CN"/>
        </w:rPr>
      </w:pPr>
    </w:p>
    <w:p w14:paraId="64E1A408" w14:textId="65580454" w:rsidR="00DE3B7E" w:rsidRDefault="00863B5E">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5214B4" w14:paraId="2CA09CB8" w14:textId="77777777" w:rsidTr="001F35AF">
        <w:tc>
          <w:tcPr>
            <w:tcW w:w="1494" w:type="dxa"/>
          </w:tcPr>
          <w:p w14:paraId="09E26826" w14:textId="77777777" w:rsidR="005214B4" w:rsidRDefault="005214B4" w:rsidP="001F35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DC228B6" w14:textId="46DFB391" w:rsidR="005214B4" w:rsidRDefault="005214B4" w:rsidP="001F35AF">
            <w:pPr>
              <w:rPr>
                <w:rFonts w:eastAsia="MS Mincho"/>
                <w:b/>
                <w:bCs/>
                <w:color w:val="0070C0"/>
                <w:lang w:val="en-US" w:eastAsia="zh-CN"/>
              </w:rPr>
            </w:pPr>
            <w:r>
              <w:rPr>
                <w:rFonts w:eastAsiaTheme="minorEastAsia" w:hint="eastAsia"/>
                <w:b/>
                <w:bCs/>
                <w:color w:val="0070C0"/>
                <w:lang w:val="en-US" w:eastAsia="zh-CN"/>
              </w:rPr>
              <w:t xml:space="preserve">T-doc </w:t>
            </w:r>
            <w:r w:rsidR="008017C5">
              <w:rPr>
                <w:rFonts w:eastAsiaTheme="minorEastAsia"/>
                <w:b/>
                <w:bCs/>
                <w:color w:val="0070C0"/>
                <w:lang w:val="en-US" w:eastAsia="zh-CN"/>
              </w:rPr>
              <w:t>s</w:t>
            </w:r>
            <w:r>
              <w:rPr>
                <w:rFonts w:eastAsiaTheme="minorEastAsia"/>
                <w:b/>
                <w:bCs/>
                <w:color w:val="0070C0"/>
                <w:lang w:val="en-US" w:eastAsia="zh-CN"/>
              </w:rPr>
              <w:t xml:space="preserve">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14B4" w14:paraId="34BFECF9" w14:textId="77777777" w:rsidTr="001F35AF">
        <w:tc>
          <w:tcPr>
            <w:tcW w:w="1494" w:type="dxa"/>
          </w:tcPr>
          <w:p w14:paraId="28A90714" w14:textId="57DE4C89" w:rsidR="005214B4" w:rsidRDefault="005214B4" w:rsidP="001F35AF">
            <w:pPr>
              <w:rPr>
                <w:rFonts w:eastAsiaTheme="minorEastAsia"/>
                <w:color w:val="0070C0"/>
                <w:lang w:val="en-US" w:eastAsia="zh-CN"/>
              </w:rPr>
            </w:pPr>
          </w:p>
        </w:tc>
        <w:tc>
          <w:tcPr>
            <w:tcW w:w="8363" w:type="dxa"/>
          </w:tcPr>
          <w:p w14:paraId="778141A2" w14:textId="55EBF336" w:rsidR="005214B4" w:rsidRDefault="005214B4" w:rsidP="001F35AF">
            <w:pPr>
              <w:rPr>
                <w:rFonts w:eastAsiaTheme="minorEastAsia"/>
                <w:color w:val="0070C0"/>
                <w:lang w:val="en-US" w:eastAsia="zh-CN"/>
              </w:rPr>
            </w:pPr>
          </w:p>
        </w:tc>
      </w:tr>
    </w:tbl>
    <w:p w14:paraId="07D1A669" w14:textId="19610181" w:rsidR="00DE3B7E" w:rsidRDefault="00DE3B7E"/>
    <w:p w14:paraId="39836929" w14:textId="016625B0" w:rsidR="007708B9" w:rsidRDefault="007708B9"/>
    <w:p w14:paraId="5FD328A4" w14:textId="1721075B" w:rsidR="007708B9" w:rsidRPr="00B8501F" w:rsidRDefault="007708B9" w:rsidP="007708B9">
      <w:pPr>
        <w:pStyle w:val="Heading1"/>
        <w:spacing w:line="240" w:lineRule="auto"/>
        <w:rPr>
          <w:lang w:val="en-US" w:eastAsia="ja-JP"/>
        </w:rPr>
      </w:pPr>
      <w:r w:rsidRPr="00B8501F">
        <w:rPr>
          <w:lang w:val="en-US" w:eastAsia="ja-JP"/>
        </w:rPr>
        <w:t>Topic #</w:t>
      </w:r>
      <w:r w:rsidR="0024287E" w:rsidRPr="00B8501F">
        <w:rPr>
          <w:lang w:val="en-US" w:eastAsia="ja-JP"/>
        </w:rPr>
        <w:t>7</w:t>
      </w:r>
      <w:r w:rsidRPr="00B8501F">
        <w:rPr>
          <w:lang w:val="en-US" w:eastAsia="ja-JP"/>
        </w:rPr>
        <w:t xml:space="preserve">: </w:t>
      </w:r>
      <w:r w:rsidR="0024287E" w:rsidRPr="00B8501F">
        <w:rPr>
          <w:lang w:val="en-US" w:eastAsia="ja-JP"/>
        </w:rPr>
        <w:t xml:space="preserve">NR </w:t>
      </w:r>
      <w:r w:rsidRPr="00B8501F">
        <w:rPr>
          <w:lang w:val="en-US" w:eastAsia="ja-JP"/>
        </w:rPr>
        <w:t>E-CID positioning method</w:t>
      </w:r>
    </w:p>
    <w:p w14:paraId="42CAFF02" w14:textId="77777777" w:rsidR="007708B9" w:rsidRPr="00CB0305" w:rsidRDefault="007708B9" w:rsidP="007708B9">
      <w:pPr>
        <w:pStyle w:val="Heading2"/>
        <w:spacing w:line="240" w:lineRule="auto"/>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7708B9" w:rsidRPr="00F53FE2" w14:paraId="0C1072D4" w14:textId="77777777" w:rsidTr="00267DB3">
        <w:trPr>
          <w:trHeight w:val="468"/>
        </w:trPr>
        <w:tc>
          <w:tcPr>
            <w:tcW w:w="1622" w:type="dxa"/>
            <w:vAlign w:val="center"/>
          </w:tcPr>
          <w:p w14:paraId="00A5CAFE" w14:textId="77777777" w:rsidR="007708B9" w:rsidRPr="00805BE8" w:rsidRDefault="007708B9" w:rsidP="001F35AF">
            <w:pPr>
              <w:spacing w:before="120" w:after="120"/>
              <w:rPr>
                <w:b/>
                <w:bCs/>
              </w:rPr>
            </w:pPr>
            <w:r w:rsidRPr="00805BE8">
              <w:rPr>
                <w:b/>
                <w:bCs/>
              </w:rPr>
              <w:t>T-doc number</w:t>
            </w:r>
          </w:p>
        </w:tc>
        <w:tc>
          <w:tcPr>
            <w:tcW w:w="1425" w:type="dxa"/>
            <w:vAlign w:val="center"/>
          </w:tcPr>
          <w:p w14:paraId="73692EE3" w14:textId="77777777" w:rsidR="007708B9" w:rsidRPr="00805BE8" w:rsidRDefault="007708B9" w:rsidP="001F35AF">
            <w:pPr>
              <w:spacing w:before="120" w:after="120"/>
              <w:rPr>
                <w:b/>
                <w:bCs/>
              </w:rPr>
            </w:pPr>
            <w:r w:rsidRPr="00805BE8">
              <w:rPr>
                <w:b/>
                <w:bCs/>
              </w:rPr>
              <w:t>Company</w:t>
            </w:r>
          </w:p>
        </w:tc>
        <w:tc>
          <w:tcPr>
            <w:tcW w:w="6584" w:type="dxa"/>
            <w:vAlign w:val="center"/>
          </w:tcPr>
          <w:p w14:paraId="2538B8A6" w14:textId="77777777" w:rsidR="007708B9" w:rsidRPr="00805BE8" w:rsidRDefault="007708B9" w:rsidP="001F35AF">
            <w:pPr>
              <w:spacing w:before="120" w:after="120"/>
              <w:rPr>
                <w:b/>
                <w:bCs/>
              </w:rPr>
            </w:pPr>
            <w:r w:rsidRPr="00805BE8">
              <w:rPr>
                <w:b/>
                <w:bCs/>
              </w:rPr>
              <w:t>Proposals</w:t>
            </w:r>
            <w:r>
              <w:rPr>
                <w:b/>
                <w:bCs/>
              </w:rPr>
              <w:t xml:space="preserve"> / Observations</w:t>
            </w:r>
          </w:p>
        </w:tc>
      </w:tr>
      <w:tr w:rsidR="00267DB3" w:rsidRPr="00A0691C" w14:paraId="25799842" w14:textId="77777777" w:rsidTr="00267DB3">
        <w:trPr>
          <w:trHeight w:val="468"/>
        </w:trPr>
        <w:tc>
          <w:tcPr>
            <w:tcW w:w="1622" w:type="dxa"/>
          </w:tcPr>
          <w:p w14:paraId="6E11DD2B" w14:textId="4C6B9185" w:rsidR="00267DB3" w:rsidRPr="002E4CF4" w:rsidRDefault="007731FA" w:rsidP="00267DB3">
            <w:pPr>
              <w:spacing w:after="60"/>
              <w:jc w:val="both"/>
            </w:pPr>
            <w:hyperlink r:id="rId22" w:history="1">
              <w:r w:rsidR="00267DB3" w:rsidRPr="002E4CF4">
                <w:t>R4-2007939</w:t>
              </w:r>
            </w:hyperlink>
          </w:p>
        </w:tc>
        <w:tc>
          <w:tcPr>
            <w:tcW w:w="1425" w:type="dxa"/>
          </w:tcPr>
          <w:p w14:paraId="3E5EB6A1" w14:textId="6C6B6136" w:rsidR="00267DB3" w:rsidRPr="002E4CF4" w:rsidRDefault="00267DB3" w:rsidP="00267DB3">
            <w:pPr>
              <w:spacing w:after="60"/>
              <w:jc w:val="both"/>
            </w:pPr>
            <w:r w:rsidRPr="002E4CF4">
              <w:t>Ericsson</w:t>
            </w:r>
          </w:p>
        </w:tc>
        <w:tc>
          <w:tcPr>
            <w:tcW w:w="6584" w:type="dxa"/>
          </w:tcPr>
          <w:p w14:paraId="212BB98A" w14:textId="4AC8BDE6" w:rsidR="00267DB3" w:rsidRPr="002E4CF4" w:rsidRDefault="00267DB3" w:rsidP="00267DB3">
            <w:pPr>
              <w:spacing w:after="60"/>
              <w:jc w:val="both"/>
            </w:pPr>
            <w:r w:rsidRPr="002E4CF4">
              <w:t>CR for NR E-CID reporting criteria requirements</w:t>
            </w:r>
            <w:r w:rsidR="0099761E">
              <w:t xml:space="preserve"> (endorsed in RAN4#94-e-Bis)</w:t>
            </w:r>
          </w:p>
        </w:tc>
      </w:tr>
      <w:tr w:rsidR="00267DB3" w:rsidRPr="00A0691C" w14:paraId="77838A52" w14:textId="77777777" w:rsidTr="00267DB3">
        <w:trPr>
          <w:trHeight w:val="468"/>
        </w:trPr>
        <w:tc>
          <w:tcPr>
            <w:tcW w:w="1622" w:type="dxa"/>
          </w:tcPr>
          <w:p w14:paraId="44D2ED80" w14:textId="0E25891D" w:rsidR="00267DB3" w:rsidRPr="002E4CF4" w:rsidRDefault="007731FA" w:rsidP="00267DB3">
            <w:pPr>
              <w:spacing w:after="60"/>
              <w:jc w:val="both"/>
            </w:pPr>
            <w:hyperlink r:id="rId23" w:history="1">
              <w:r w:rsidR="00267DB3" w:rsidRPr="002E4CF4">
                <w:t>R4-2007940</w:t>
              </w:r>
            </w:hyperlink>
          </w:p>
        </w:tc>
        <w:tc>
          <w:tcPr>
            <w:tcW w:w="1425" w:type="dxa"/>
          </w:tcPr>
          <w:p w14:paraId="6AEE12F3" w14:textId="0C76D0C8" w:rsidR="00267DB3" w:rsidRPr="002E4CF4" w:rsidRDefault="00267DB3" w:rsidP="00267DB3">
            <w:pPr>
              <w:spacing w:after="60"/>
              <w:jc w:val="both"/>
            </w:pPr>
            <w:r w:rsidRPr="002E4CF4">
              <w:t>Ericsson</w:t>
            </w:r>
          </w:p>
        </w:tc>
        <w:tc>
          <w:tcPr>
            <w:tcW w:w="6584" w:type="dxa"/>
          </w:tcPr>
          <w:p w14:paraId="4A59F11C" w14:textId="3D41A3FA" w:rsidR="00267DB3" w:rsidRPr="002E4CF4" w:rsidRDefault="00267DB3" w:rsidP="00267DB3">
            <w:pPr>
              <w:spacing w:after="60"/>
              <w:jc w:val="both"/>
            </w:pPr>
            <w:r w:rsidRPr="002E4CF4">
              <w:t>CR for NR E-CID measurement requirements</w:t>
            </w:r>
            <w:r w:rsidR="0099761E">
              <w:t xml:space="preserve"> (endorsed in RAN4#94-e-Bis)</w:t>
            </w:r>
          </w:p>
        </w:tc>
      </w:tr>
    </w:tbl>
    <w:p w14:paraId="0C5E731D" w14:textId="77777777" w:rsidR="007708B9" w:rsidRPr="004A7544" w:rsidRDefault="007708B9" w:rsidP="007708B9"/>
    <w:p w14:paraId="1E72D4D0" w14:textId="062B0F85" w:rsidR="007708B9" w:rsidRDefault="007708B9" w:rsidP="007708B9">
      <w:pPr>
        <w:pStyle w:val="Heading2"/>
        <w:spacing w:line="240" w:lineRule="auto"/>
      </w:pPr>
      <w:r w:rsidRPr="004A7544">
        <w:rPr>
          <w:rFonts w:hint="eastAsia"/>
        </w:rPr>
        <w:t>Open issues</w:t>
      </w:r>
      <w:r>
        <w:t xml:space="preserve"> summary</w:t>
      </w:r>
    </w:p>
    <w:p w14:paraId="3CFF1C6F" w14:textId="1CEC2926" w:rsidR="00E35D37" w:rsidRDefault="00E35D37" w:rsidP="00E35D37">
      <w:pPr>
        <w:rPr>
          <w:lang w:val="sv-SE" w:eastAsia="zh-CN"/>
        </w:rPr>
      </w:pPr>
      <w:r>
        <w:rPr>
          <w:lang w:val="sv-SE" w:eastAsia="zh-CN"/>
        </w:rPr>
        <w:t>N.A.</w:t>
      </w:r>
    </w:p>
    <w:p w14:paraId="2AF35FDD" w14:textId="77777777" w:rsidR="008017C5" w:rsidRPr="00E35D37" w:rsidRDefault="008017C5" w:rsidP="00E35D37">
      <w:pPr>
        <w:rPr>
          <w:lang w:val="sv-SE" w:eastAsia="zh-CN"/>
        </w:rPr>
      </w:pPr>
    </w:p>
    <w:p w14:paraId="28582858" w14:textId="77777777" w:rsidR="007708B9" w:rsidRPr="00B8501F" w:rsidRDefault="007708B9" w:rsidP="007708B9">
      <w:pPr>
        <w:pStyle w:val="Heading2"/>
        <w:spacing w:line="240" w:lineRule="auto"/>
        <w:rPr>
          <w:lang w:val="en-US"/>
        </w:rPr>
      </w:pPr>
      <w:r w:rsidRPr="00B8501F">
        <w:rPr>
          <w:lang w:val="en-US"/>
        </w:rPr>
        <w:t xml:space="preserve">Companies views’ collection for 1st round </w:t>
      </w:r>
    </w:p>
    <w:p w14:paraId="591070B0" w14:textId="77777777" w:rsidR="007708B9" w:rsidRPr="00805BE8" w:rsidRDefault="007708B9" w:rsidP="007708B9">
      <w:pPr>
        <w:pStyle w:val="Heading3"/>
        <w:spacing w:line="240" w:lineRule="auto"/>
        <w:ind w:left="720" w:hanging="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708B9" w14:paraId="35445305" w14:textId="77777777" w:rsidTr="001F35AF">
        <w:tc>
          <w:tcPr>
            <w:tcW w:w="1242" w:type="dxa"/>
          </w:tcPr>
          <w:p w14:paraId="66BFFD08" w14:textId="77777777" w:rsidR="007708B9" w:rsidRPr="00805BE8" w:rsidRDefault="007708B9" w:rsidP="001F3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E5B07BA" w14:textId="77777777" w:rsidR="007708B9" w:rsidRPr="00805BE8" w:rsidRDefault="007708B9" w:rsidP="001F35AF">
            <w:pPr>
              <w:spacing w:after="120"/>
              <w:rPr>
                <w:rFonts w:eastAsiaTheme="minorEastAsia"/>
                <w:b/>
                <w:bCs/>
                <w:color w:val="0070C0"/>
                <w:lang w:val="en-US" w:eastAsia="zh-CN"/>
              </w:rPr>
            </w:pPr>
            <w:r>
              <w:rPr>
                <w:rFonts w:eastAsiaTheme="minorEastAsia"/>
                <w:b/>
                <w:bCs/>
                <w:color w:val="0070C0"/>
                <w:lang w:val="en-US" w:eastAsia="zh-CN"/>
              </w:rPr>
              <w:t>Comments</w:t>
            </w:r>
          </w:p>
        </w:tc>
      </w:tr>
      <w:tr w:rsidR="007708B9" w14:paraId="5F3AEA6E" w14:textId="77777777" w:rsidTr="001F35AF">
        <w:tc>
          <w:tcPr>
            <w:tcW w:w="1242" w:type="dxa"/>
          </w:tcPr>
          <w:p w14:paraId="1931C8C0" w14:textId="7A16A152" w:rsidR="007708B9" w:rsidRPr="003418CB" w:rsidRDefault="007708B9" w:rsidP="001F35AF">
            <w:pPr>
              <w:spacing w:after="120"/>
              <w:rPr>
                <w:rFonts w:eastAsiaTheme="minorEastAsia"/>
                <w:color w:val="0070C0"/>
                <w:lang w:val="en-US" w:eastAsia="zh-CN"/>
              </w:rPr>
            </w:pPr>
          </w:p>
        </w:tc>
        <w:tc>
          <w:tcPr>
            <w:tcW w:w="8615" w:type="dxa"/>
          </w:tcPr>
          <w:p w14:paraId="2B510BB5" w14:textId="3AD78BB0" w:rsidR="007708B9" w:rsidRPr="003418CB" w:rsidRDefault="007708B9" w:rsidP="001F35AF">
            <w:pPr>
              <w:spacing w:after="120"/>
              <w:rPr>
                <w:rFonts w:eastAsiaTheme="minorEastAsia"/>
                <w:color w:val="0070C0"/>
                <w:lang w:val="en-US" w:eastAsia="zh-CN"/>
              </w:rPr>
            </w:pPr>
          </w:p>
        </w:tc>
      </w:tr>
    </w:tbl>
    <w:p w14:paraId="72406955" w14:textId="77777777" w:rsidR="007708B9" w:rsidRDefault="007708B9" w:rsidP="007708B9">
      <w:pPr>
        <w:rPr>
          <w:color w:val="0070C0"/>
          <w:lang w:val="en-US" w:eastAsia="zh-CN"/>
        </w:rPr>
      </w:pPr>
      <w:r w:rsidRPr="003418CB">
        <w:rPr>
          <w:rFonts w:hint="eastAsia"/>
          <w:color w:val="0070C0"/>
          <w:lang w:val="en-US" w:eastAsia="zh-CN"/>
        </w:rPr>
        <w:t xml:space="preserve"> </w:t>
      </w:r>
    </w:p>
    <w:p w14:paraId="2C15C6E2" w14:textId="77777777" w:rsidR="007708B9" w:rsidRPr="00805BE8" w:rsidRDefault="007708B9" w:rsidP="007708B9">
      <w:pPr>
        <w:pStyle w:val="Heading3"/>
        <w:spacing w:line="240" w:lineRule="auto"/>
        <w:ind w:left="720" w:hanging="720"/>
        <w:rPr>
          <w:sz w:val="24"/>
          <w:szCs w:val="16"/>
        </w:rPr>
      </w:pPr>
      <w:r w:rsidRPr="00805BE8">
        <w:rPr>
          <w:sz w:val="24"/>
          <w:szCs w:val="16"/>
        </w:rPr>
        <w:t>CRs/TPs comments collection</w:t>
      </w:r>
    </w:p>
    <w:p w14:paraId="5A7BA03F" w14:textId="77777777" w:rsidR="007708B9" w:rsidRPr="00855107" w:rsidRDefault="007708B9" w:rsidP="007708B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708B9" w:rsidRPr="00571777" w14:paraId="4B36F1E6" w14:textId="77777777" w:rsidTr="00E35D37">
        <w:tc>
          <w:tcPr>
            <w:tcW w:w="1233" w:type="dxa"/>
          </w:tcPr>
          <w:p w14:paraId="53BF6A0D" w14:textId="77777777" w:rsidR="007708B9" w:rsidRPr="00805BE8" w:rsidRDefault="007708B9" w:rsidP="001F35A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71545467" w14:textId="77777777" w:rsidR="007708B9" w:rsidRPr="00805BE8" w:rsidRDefault="007708B9" w:rsidP="001F35A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708B9" w:rsidRPr="00571777" w14:paraId="30C6010B" w14:textId="77777777" w:rsidTr="00E35D37">
        <w:tc>
          <w:tcPr>
            <w:tcW w:w="1233" w:type="dxa"/>
            <w:vMerge w:val="restart"/>
          </w:tcPr>
          <w:p w14:paraId="15EACF69" w14:textId="3B5C9EC3" w:rsidR="007708B9" w:rsidRPr="003418CB" w:rsidRDefault="007708B9" w:rsidP="001F35AF">
            <w:pPr>
              <w:spacing w:after="120"/>
              <w:rPr>
                <w:rFonts w:eastAsiaTheme="minorEastAsia"/>
                <w:color w:val="0070C0"/>
                <w:lang w:val="en-US" w:eastAsia="zh-CN"/>
              </w:rPr>
            </w:pPr>
            <w:bookmarkStart w:id="2" w:name="_Hlk41568786"/>
            <w:r>
              <w:rPr>
                <w:rFonts w:eastAsiaTheme="minorEastAsia"/>
                <w:color w:val="0070C0"/>
                <w:lang w:val="en-US" w:eastAsia="zh-CN"/>
              </w:rPr>
              <w:t>R4-200</w:t>
            </w:r>
            <w:r w:rsidR="00E35D37">
              <w:rPr>
                <w:rFonts w:eastAsiaTheme="minorEastAsia"/>
                <w:color w:val="0070C0"/>
                <w:lang w:val="en-US" w:eastAsia="zh-CN"/>
              </w:rPr>
              <w:t>79</w:t>
            </w:r>
            <w:r w:rsidR="00267DB3">
              <w:rPr>
                <w:rFonts w:eastAsiaTheme="minorEastAsia"/>
                <w:color w:val="0070C0"/>
                <w:lang w:val="en-US" w:eastAsia="zh-CN"/>
              </w:rPr>
              <w:t>39</w:t>
            </w:r>
            <w:bookmarkEnd w:id="2"/>
          </w:p>
        </w:tc>
        <w:tc>
          <w:tcPr>
            <w:tcW w:w="8398" w:type="dxa"/>
          </w:tcPr>
          <w:p w14:paraId="6C23B43A" w14:textId="69A96528" w:rsidR="007708B9" w:rsidRPr="003418CB" w:rsidRDefault="00C7498E" w:rsidP="001F35AF">
            <w:pPr>
              <w:spacing w:after="120"/>
              <w:rPr>
                <w:rFonts w:eastAsiaTheme="minorEastAsia"/>
                <w:color w:val="0070C0"/>
                <w:lang w:val="en-US" w:eastAsia="zh-CN"/>
              </w:rPr>
            </w:pPr>
            <w:r>
              <w:rPr>
                <w:rFonts w:eastAsiaTheme="minorEastAsia"/>
                <w:color w:val="0070C0"/>
                <w:lang w:val="en-US" w:eastAsia="zh-CN"/>
              </w:rPr>
              <w:t xml:space="preserve">Intel: find with this endorsed CR </w:t>
            </w:r>
          </w:p>
        </w:tc>
      </w:tr>
      <w:tr w:rsidR="007708B9" w:rsidRPr="00571777" w14:paraId="4F26291C" w14:textId="77777777" w:rsidTr="00E35D37">
        <w:tc>
          <w:tcPr>
            <w:tcW w:w="1233" w:type="dxa"/>
            <w:vMerge/>
          </w:tcPr>
          <w:p w14:paraId="3722D318" w14:textId="77777777" w:rsidR="007708B9" w:rsidRDefault="007708B9" w:rsidP="001F35AF">
            <w:pPr>
              <w:spacing w:after="120"/>
              <w:rPr>
                <w:rFonts w:eastAsiaTheme="minorEastAsia"/>
                <w:color w:val="0070C0"/>
                <w:lang w:val="en-US" w:eastAsia="zh-CN"/>
              </w:rPr>
            </w:pPr>
          </w:p>
        </w:tc>
        <w:tc>
          <w:tcPr>
            <w:tcW w:w="8398" w:type="dxa"/>
          </w:tcPr>
          <w:p w14:paraId="4E09203A" w14:textId="77777777" w:rsidR="007708B9" w:rsidRDefault="007708B9" w:rsidP="001F35A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708B9" w:rsidRPr="00571777" w14:paraId="2E559549" w14:textId="77777777" w:rsidTr="00E35D37">
        <w:tc>
          <w:tcPr>
            <w:tcW w:w="1233" w:type="dxa"/>
            <w:vMerge/>
          </w:tcPr>
          <w:p w14:paraId="0604016D" w14:textId="77777777" w:rsidR="007708B9" w:rsidRDefault="007708B9" w:rsidP="001F35AF">
            <w:pPr>
              <w:spacing w:after="120"/>
              <w:rPr>
                <w:rFonts w:eastAsiaTheme="minorEastAsia"/>
                <w:color w:val="0070C0"/>
                <w:lang w:val="en-US" w:eastAsia="zh-CN"/>
              </w:rPr>
            </w:pPr>
          </w:p>
        </w:tc>
        <w:tc>
          <w:tcPr>
            <w:tcW w:w="8398" w:type="dxa"/>
          </w:tcPr>
          <w:p w14:paraId="62B75570" w14:textId="77777777" w:rsidR="007708B9" w:rsidRDefault="007708B9" w:rsidP="001F35AF">
            <w:pPr>
              <w:spacing w:after="120"/>
              <w:rPr>
                <w:rFonts w:eastAsiaTheme="minorEastAsia"/>
                <w:color w:val="0070C0"/>
                <w:lang w:val="en-US" w:eastAsia="zh-CN"/>
              </w:rPr>
            </w:pPr>
          </w:p>
        </w:tc>
      </w:tr>
      <w:tr w:rsidR="00267DB3" w:rsidRPr="00571777" w14:paraId="3499100A" w14:textId="77777777" w:rsidTr="00E35D37">
        <w:tc>
          <w:tcPr>
            <w:tcW w:w="1233" w:type="dxa"/>
            <w:vMerge w:val="restart"/>
          </w:tcPr>
          <w:p w14:paraId="36659A21" w14:textId="7C284FC9" w:rsidR="00267DB3" w:rsidRDefault="00267DB3" w:rsidP="00267DB3">
            <w:pPr>
              <w:spacing w:after="120"/>
              <w:rPr>
                <w:rFonts w:eastAsiaTheme="minorEastAsia"/>
                <w:color w:val="0070C0"/>
                <w:lang w:val="en-US" w:eastAsia="zh-CN"/>
              </w:rPr>
            </w:pPr>
            <w:r>
              <w:rPr>
                <w:rFonts w:eastAsiaTheme="minorEastAsia"/>
                <w:color w:val="0070C0"/>
                <w:lang w:val="en-US" w:eastAsia="zh-CN"/>
              </w:rPr>
              <w:t>R4-2007940</w:t>
            </w:r>
          </w:p>
        </w:tc>
        <w:tc>
          <w:tcPr>
            <w:tcW w:w="8398" w:type="dxa"/>
          </w:tcPr>
          <w:p w14:paraId="72D6C6E4" w14:textId="3189CAE1" w:rsidR="00267DB3" w:rsidRDefault="00267DB3" w:rsidP="00267DB3">
            <w:pPr>
              <w:spacing w:after="120"/>
              <w:rPr>
                <w:rFonts w:eastAsiaTheme="minorEastAsia"/>
                <w:color w:val="0070C0"/>
                <w:lang w:val="en-US" w:eastAsia="zh-CN"/>
              </w:rPr>
            </w:pPr>
            <w:r>
              <w:rPr>
                <w:rFonts w:eastAsiaTheme="minorEastAsia" w:hint="eastAsia"/>
                <w:color w:val="0070C0"/>
                <w:lang w:val="en-US" w:eastAsia="zh-CN"/>
              </w:rPr>
              <w:t>Company A</w:t>
            </w:r>
          </w:p>
        </w:tc>
      </w:tr>
      <w:tr w:rsidR="00267DB3" w:rsidRPr="00571777" w14:paraId="1B8EAA51" w14:textId="77777777" w:rsidTr="00E35D37">
        <w:tc>
          <w:tcPr>
            <w:tcW w:w="1233" w:type="dxa"/>
            <w:vMerge/>
          </w:tcPr>
          <w:p w14:paraId="162594BC" w14:textId="77777777" w:rsidR="00267DB3" w:rsidRDefault="00267DB3" w:rsidP="00267DB3">
            <w:pPr>
              <w:spacing w:after="120"/>
              <w:rPr>
                <w:rFonts w:eastAsiaTheme="minorEastAsia"/>
                <w:color w:val="0070C0"/>
                <w:lang w:val="en-US" w:eastAsia="zh-CN"/>
              </w:rPr>
            </w:pPr>
          </w:p>
        </w:tc>
        <w:tc>
          <w:tcPr>
            <w:tcW w:w="8398" w:type="dxa"/>
          </w:tcPr>
          <w:p w14:paraId="3AC7BC46" w14:textId="4B289395" w:rsidR="00267DB3" w:rsidRDefault="00267DB3" w:rsidP="00267D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7DB3" w:rsidRPr="00571777" w14:paraId="1E6D6C70" w14:textId="77777777" w:rsidTr="00E35D37">
        <w:tc>
          <w:tcPr>
            <w:tcW w:w="1233" w:type="dxa"/>
            <w:vMerge/>
          </w:tcPr>
          <w:p w14:paraId="75A771DD" w14:textId="77777777" w:rsidR="00267DB3" w:rsidRDefault="00267DB3" w:rsidP="00267DB3">
            <w:pPr>
              <w:spacing w:after="120"/>
              <w:rPr>
                <w:rFonts w:eastAsiaTheme="minorEastAsia"/>
                <w:color w:val="0070C0"/>
                <w:lang w:val="en-US" w:eastAsia="zh-CN"/>
              </w:rPr>
            </w:pPr>
          </w:p>
        </w:tc>
        <w:tc>
          <w:tcPr>
            <w:tcW w:w="8398" w:type="dxa"/>
          </w:tcPr>
          <w:p w14:paraId="4A309AB4" w14:textId="77777777" w:rsidR="00267DB3" w:rsidRDefault="009D1267" w:rsidP="00267DB3">
            <w:pPr>
              <w:spacing w:after="120"/>
              <w:rPr>
                <w:rFonts w:eastAsiaTheme="minorEastAsia"/>
                <w:color w:val="0070C0"/>
                <w:lang w:val="en-US" w:eastAsia="zh-CN"/>
              </w:rPr>
            </w:pPr>
            <w:r>
              <w:rPr>
                <w:rFonts w:eastAsiaTheme="minorEastAsia"/>
                <w:color w:val="0070C0"/>
                <w:lang w:val="en-US" w:eastAsia="zh-CN"/>
              </w:rPr>
              <w:t xml:space="preserve">Qualcomm: we suggest </w:t>
            </w:r>
            <w:proofErr w:type="gramStart"/>
            <w:r>
              <w:rPr>
                <w:rFonts w:eastAsiaTheme="minorEastAsia"/>
                <w:color w:val="0070C0"/>
                <w:lang w:val="en-US" w:eastAsia="zh-CN"/>
              </w:rPr>
              <w:t>to change</w:t>
            </w:r>
            <w:proofErr w:type="gramEnd"/>
            <w:r>
              <w:rPr>
                <w:rFonts w:eastAsiaTheme="minorEastAsia"/>
                <w:color w:val="0070C0"/>
                <w:lang w:val="en-US" w:eastAsia="zh-CN"/>
              </w:rPr>
              <w:t xml:space="preserve"> DL RSTD to PRS-RSTD. The “DL” part is not necessary because it is known that PRS is in the DL. </w:t>
            </w:r>
            <w:r w:rsidR="004D4780">
              <w:rPr>
                <w:rFonts w:eastAsiaTheme="minorEastAsia"/>
                <w:color w:val="0070C0"/>
                <w:lang w:val="en-US" w:eastAsia="zh-CN"/>
              </w:rPr>
              <w:t>However, in R17, we can have RSTD based on other reference signals (e.g., SSB or CSI-RS) and to future proof it, it’s better to have PRS-RSTD.</w:t>
            </w:r>
          </w:p>
          <w:p w14:paraId="33C818D5" w14:textId="20AA04F8" w:rsidR="000654CF" w:rsidRDefault="000654CF" w:rsidP="00267DB3">
            <w:pPr>
              <w:spacing w:after="120"/>
              <w:rPr>
                <w:rFonts w:eastAsiaTheme="minorEastAsia"/>
                <w:color w:val="0070C0"/>
                <w:lang w:val="en-US" w:eastAsia="zh-CN"/>
              </w:rPr>
            </w:pPr>
            <w:r>
              <w:rPr>
                <w:rFonts w:eastAsiaTheme="minorEastAsia"/>
                <w:color w:val="0070C0"/>
                <w:lang w:val="en-US" w:eastAsia="zh-CN"/>
              </w:rPr>
              <w:t xml:space="preserve">Intel: Reply Qualcomm comments: same as that for RSTD CR.in 215 discussion. </w:t>
            </w:r>
          </w:p>
        </w:tc>
      </w:tr>
    </w:tbl>
    <w:p w14:paraId="6D40C8A9" w14:textId="77777777" w:rsidR="007708B9" w:rsidRPr="003418CB" w:rsidRDefault="007708B9" w:rsidP="007708B9">
      <w:pPr>
        <w:rPr>
          <w:color w:val="0070C0"/>
          <w:lang w:val="en-US" w:eastAsia="zh-CN"/>
        </w:rPr>
      </w:pPr>
    </w:p>
    <w:p w14:paraId="695EF30E" w14:textId="77777777" w:rsidR="007708B9" w:rsidRPr="00035C50" w:rsidRDefault="007708B9" w:rsidP="007708B9">
      <w:pPr>
        <w:pStyle w:val="Heading2"/>
        <w:spacing w:line="240" w:lineRule="auto"/>
      </w:pPr>
      <w:r w:rsidRPr="00035C50">
        <w:t>Summary</w:t>
      </w:r>
      <w:r w:rsidRPr="00035C50">
        <w:rPr>
          <w:rFonts w:hint="eastAsia"/>
        </w:rPr>
        <w:t xml:space="preserve"> for 1st round </w:t>
      </w:r>
    </w:p>
    <w:p w14:paraId="7A9F3D12" w14:textId="77777777" w:rsidR="007708B9" w:rsidRPr="00805BE8" w:rsidRDefault="007708B9" w:rsidP="007708B9">
      <w:pPr>
        <w:pStyle w:val="Heading3"/>
        <w:spacing w:line="240" w:lineRule="auto"/>
        <w:ind w:left="720" w:hanging="720"/>
        <w:rPr>
          <w:sz w:val="24"/>
          <w:szCs w:val="16"/>
        </w:rPr>
      </w:pPr>
      <w:r w:rsidRPr="00805BE8">
        <w:rPr>
          <w:sz w:val="24"/>
          <w:szCs w:val="16"/>
        </w:rPr>
        <w:t xml:space="preserve">Open issues </w:t>
      </w:r>
    </w:p>
    <w:p w14:paraId="49F6C556" w14:textId="77777777" w:rsidR="007708B9" w:rsidRDefault="007708B9" w:rsidP="007708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E888B61" w14:textId="77777777" w:rsidR="007708B9" w:rsidRPr="00805BE8" w:rsidRDefault="007708B9" w:rsidP="007708B9">
      <w:pPr>
        <w:pStyle w:val="Heading3"/>
        <w:spacing w:line="240" w:lineRule="auto"/>
        <w:ind w:left="720" w:hanging="720"/>
        <w:rPr>
          <w:sz w:val="24"/>
          <w:szCs w:val="16"/>
        </w:rPr>
      </w:pPr>
      <w:r w:rsidRPr="00805BE8">
        <w:rPr>
          <w:sz w:val="24"/>
          <w:szCs w:val="16"/>
        </w:rPr>
        <w:t>CRs/TPs</w:t>
      </w:r>
    </w:p>
    <w:p w14:paraId="2757C827" w14:textId="77777777" w:rsidR="007708B9" w:rsidRPr="00805BE8" w:rsidRDefault="007708B9" w:rsidP="007708B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7708B9" w:rsidRPr="00004165" w14:paraId="14DBDFE9" w14:textId="77777777" w:rsidTr="00825261">
        <w:tc>
          <w:tcPr>
            <w:tcW w:w="1231" w:type="dxa"/>
          </w:tcPr>
          <w:p w14:paraId="6DA657AF" w14:textId="77777777" w:rsidR="007708B9" w:rsidRPr="00805BE8" w:rsidRDefault="007708B9" w:rsidP="001F35AF">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217EB469" w14:textId="77777777" w:rsidR="007708B9" w:rsidRPr="00805BE8" w:rsidRDefault="007708B9" w:rsidP="001F35AF">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25261" w14:paraId="3EDDAA8E" w14:textId="77777777" w:rsidTr="00825261">
        <w:tc>
          <w:tcPr>
            <w:tcW w:w="1231" w:type="dxa"/>
          </w:tcPr>
          <w:p w14:paraId="40021E78" w14:textId="337289ED" w:rsidR="00825261" w:rsidRDefault="00825261" w:rsidP="00825261">
            <w:pPr>
              <w:rPr>
                <w:rFonts w:eastAsiaTheme="minorEastAsia"/>
                <w:color w:val="0070C0"/>
                <w:lang w:val="en-US" w:eastAsia="zh-CN"/>
              </w:rPr>
            </w:pPr>
            <w:r>
              <w:rPr>
                <w:rFonts w:eastAsiaTheme="minorEastAsia"/>
                <w:color w:val="0070C0"/>
                <w:lang w:val="en-US" w:eastAsia="zh-CN"/>
              </w:rPr>
              <w:t>R4-2007939</w:t>
            </w:r>
          </w:p>
        </w:tc>
        <w:tc>
          <w:tcPr>
            <w:tcW w:w="8400" w:type="dxa"/>
          </w:tcPr>
          <w:p w14:paraId="4C22190C" w14:textId="77777777" w:rsidR="00825261" w:rsidRDefault="00825261" w:rsidP="00825261">
            <w:pPr>
              <w:rPr>
                <w:rFonts w:eastAsiaTheme="minorEastAsia"/>
                <w:i/>
                <w:color w:val="0070C0"/>
                <w:lang w:val="en-US" w:eastAsia="zh-CN"/>
              </w:rPr>
            </w:pPr>
            <w:r>
              <w:rPr>
                <w:rFonts w:eastAsiaTheme="minorEastAsia"/>
                <w:i/>
                <w:color w:val="0070C0"/>
                <w:lang w:val="en-US" w:eastAsia="zh-CN"/>
              </w:rPr>
              <w:t xml:space="preserve">Return to </w:t>
            </w:r>
          </w:p>
          <w:p w14:paraId="2C57C999" w14:textId="5327B3EE" w:rsidR="00825261" w:rsidRPr="00404831" w:rsidRDefault="00825261" w:rsidP="00825261">
            <w:pPr>
              <w:rPr>
                <w:rFonts w:eastAsiaTheme="minorEastAsia"/>
                <w:i/>
                <w:color w:val="0070C0"/>
                <w:lang w:val="en-US" w:eastAsia="zh-CN"/>
              </w:rPr>
            </w:pPr>
            <w:r>
              <w:rPr>
                <w:rFonts w:eastAsiaTheme="minorEastAsia"/>
                <w:i/>
                <w:color w:val="0070C0"/>
                <w:lang w:val="en-US" w:eastAsia="zh-CN"/>
              </w:rPr>
              <w:t>[Moderator: Could we use a single CR to include all agreements for NR positioning measurement reporting criteria?]</w:t>
            </w:r>
          </w:p>
        </w:tc>
      </w:tr>
      <w:tr w:rsidR="00825261" w14:paraId="7BAB6346" w14:textId="77777777" w:rsidTr="00825261">
        <w:tc>
          <w:tcPr>
            <w:tcW w:w="1231" w:type="dxa"/>
          </w:tcPr>
          <w:p w14:paraId="127CFE10" w14:textId="352E91BF" w:rsidR="00825261" w:rsidRDefault="00825261" w:rsidP="00825261">
            <w:pPr>
              <w:rPr>
                <w:rFonts w:eastAsiaTheme="minorEastAsia"/>
                <w:color w:val="0070C0"/>
                <w:lang w:val="en-US" w:eastAsia="zh-CN"/>
              </w:rPr>
            </w:pPr>
            <w:r>
              <w:rPr>
                <w:rFonts w:eastAsiaTheme="minorEastAsia"/>
                <w:color w:val="0070C0"/>
                <w:lang w:val="en-US" w:eastAsia="zh-CN"/>
              </w:rPr>
              <w:lastRenderedPageBreak/>
              <w:t>R4-2007940</w:t>
            </w:r>
          </w:p>
        </w:tc>
        <w:tc>
          <w:tcPr>
            <w:tcW w:w="8400" w:type="dxa"/>
          </w:tcPr>
          <w:p w14:paraId="602B6415" w14:textId="569A0F85" w:rsidR="00825261" w:rsidRPr="00404831" w:rsidRDefault="00825261" w:rsidP="00825261">
            <w:pPr>
              <w:rPr>
                <w:rFonts w:eastAsiaTheme="minorEastAsia"/>
                <w:i/>
                <w:color w:val="0070C0"/>
                <w:lang w:val="en-US" w:eastAsia="zh-CN"/>
              </w:rPr>
            </w:pPr>
            <w:r>
              <w:rPr>
                <w:rFonts w:eastAsiaTheme="minorEastAsia"/>
                <w:i/>
                <w:color w:val="0070C0"/>
                <w:lang w:val="en-US" w:eastAsia="zh-CN"/>
              </w:rPr>
              <w:t>agreeable</w:t>
            </w:r>
          </w:p>
        </w:tc>
      </w:tr>
    </w:tbl>
    <w:p w14:paraId="045B0507" w14:textId="77777777" w:rsidR="007708B9" w:rsidRPr="003418CB" w:rsidRDefault="007708B9" w:rsidP="007708B9">
      <w:pPr>
        <w:rPr>
          <w:color w:val="0070C0"/>
          <w:lang w:val="en-US" w:eastAsia="zh-CN"/>
        </w:rPr>
      </w:pPr>
    </w:p>
    <w:p w14:paraId="32DC7FF0" w14:textId="77777777" w:rsidR="007708B9" w:rsidRPr="00B8501F" w:rsidRDefault="007708B9" w:rsidP="007708B9">
      <w:pPr>
        <w:pStyle w:val="Heading2"/>
        <w:spacing w:line="240" w:lineRule="auto"/>
        <w:rPr>
          <w:lang w:val="en-US"/>
        </w:rPr>
      </w:pPr>
      <w:r w:rsidRPr="00B8501F">
        <w:rPr>
          <w:lang w:val="en-US"/>
        </w:rPr>
        <w:t>Discussion on 2nd round (if applicable)</w:t>
      </w:r>
    </w:p>
    <w:p w14:paraId="5024DBF9" w14:textId="77777777" w:rsidR="007708B9" w:rsidRPr="00B8501F" w:rsidRDefault="007708B9" w:rsidP="007708B9">
      <w:pPr>
        <w:rPr>
          <w:lang w:val="en-US" w:eastAsia="zh-CN"/>
        </w:rPr>
      </w:pPr>
    </w:p>
    <w:p w14:paraId="3117CBBB" w14:textId="77777777" w:rsidR="007708B9" w:rsidRPr="00B8501F" w:rsidRDefault="007708B9" w:rsidP="007708B9">
      <w:pPr>
        <w:pStyle w:val="Heading2"/>
        <w:spacing w:line="240" w:lineRule="auto"/>
        <w:rPr>
          <w:lang w:val="en-US"/>
        </w:rPr>
      </w:pPr>
      <w:r w:rsidRPr="00B8501F">
        <w:rPr>
          <w:lang w:val="en-US"/>
        </w:rPr>
        <w:t>Summary on 2nd round (if applicable)</w:t>
      </w:r>
    </w:p>
    <w:p w14:paraId="78EF8A77" w14:textId="77777777" w:rsidR="007708B9" w:rsidRDefault="007708B9" w:rsidP="007708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708B9" w:rsidRPr="00004165" w14:paraId="0E51FE64" w14:textId="77777777" w:rsidTr="001F35AF">
        <w:tc>
          <w:tcPr>
            <w:tcW w:w="1242" w:type="dxa"/>
          </w:tcPr>
          <w:p w14:paraId="189FE6A7" w14:textId="77777777" w:rsidR="007708B9" w:rsidRPr="00045592" w:rsidRDefault="007708B9" w:rsidP="001F35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9604C0A" w14:textId="17809C14" w:rsidR="007708B9" w:rsidRPr="00045592" w:rsidRDefault="007708B9" w:rsidP="001F35AF">
            <w:pPr>
              <w:rPr>
                <w:rFonts w:eastAsia="MS Mincho"/>
                <w:b/>
                <w:bCs/>
                <w:color w:val="0070C0"/>
                <w:lang w:val="en-US" w:eastAsia="zh-CN"/>
              </w:rPr>
            </w:pPr>
            <w:r>
              <w:rPr>
                <w:rFonts w:eastAsiaTheme="minorEastAsia" w:hint="eastAsia"/>
                <w:b/>
                <w:bCs/>
                <w:color w:val="0070C0"/>
                <w:lang w:val="en-US" w:eastAsia="zh-CN"/>
              </w:rPr>
              <w:t>T-doc</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708B9" w14:paraId="2CC1D718" w14:textId="77777777" w:rsidTr="001F35AF">
        <w:tc>
          <w:tcPr>
            <w:tcW w:w="1242" w:type="dxa"/>
          </w:tcPr>
          <w:p w14:paraId="7A99053C" w14:textId="77777777" w:rsidR="007708B9" w:rsidRPr="003418CB" w:rsidRDefault="007708B9" w:rsidP="001F35A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6AD6DE" w14:textId="77777777" w:rsidR="007708B9" w:rsidRPr="003418CB" w:rsidRDefault="007708B9" w:rsidP="001F35A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B170D" w14:paraId="132DE67D" w14:textId="77777777" w:rsidTr="001F35AF">
        <w:tc>
          <w:tcPr>
            <w:tcW w:w="1242" w:type="dxa"/>
          </w:tcPr>
          <w:p w14:paraId="3C2EFAD5" w14:textId="150905C0" w:rsidR="006B170D" w:rsidRDefault="006B170D" w:rsidP="001F35AF">
            <w:pPr>
              <w:rPr>
                <w:rFonts w:eastAsiaTheme="minorEastAsia"/>
                <w:color w:val="0070C0"/>
                <w:lang w:val="en-US" w:eastAsia="zh-CN"/>
              </w:rPr>
            </w:pPr>
          </w:p>
        </w:tc>
        <w:tc>
          <w:tcPr>
            <w:tcW w:w="8615" w:type="dxa"/>
          </w:tcPr>
          <w:p w14:paraId="71598AC7" w14:textId="100AD3DE" w:rsidR="006B170D" w:rsidRPr="00404831" w:rsidRDefault="006B170D" w:rsidP="001F35AF">
            <w:pPr>
              <w:rPr>
                <w:rFonts w:eastAsiaTheme="minorEastAsia"/>
                <w:i/>
                <w:color w:val="0070C0"/>
                <w:lang w:val="en-US" w:eastAsia="zh-CN"/>
              </w:rPr>
            </w:pPr>
          </w:p>
        </w:tc>
      </w:tr>
      <w:tr w:rsidR="006B170D" w14:paraId="0A405F4D" w14:textId="77777777" w:rsidTr="001F35AF">
        <w:tc>
          <w:tcPr>
            <w:tcW w:w="1242" w:type="dxa"/>
          </w:tcPr>
          <w:p w14:paraId="27BE21DF" w14:textId="13381130" w:rsidR="006B170D" w:rsidRDefault="006B170D" w:rsidP="001F35AF">
            <w:pPr>
              <w:rPr>
                <w:rFonts w:eastAsiaTheme="minorEastAsia"/>
                <w:color w:val="0070C0"/>
                <w:lang w:val="en-US" w:eastAsia="zh-CN"/>
              </w:rPr>
            </w:pPr>
          </w:p>
        </w:tc>
        <w:tc>
          <w:tcPr>
            <w:tcW w:w="8615" w:type="dxa"/>
          </w:tcPr>
          <w:p w14:paraId="44263EB4" w14:textId="0866CA4F" w:rsidR="006B170D" w:rsidRPr="00404831" w:rsidRDefault="006B170D" w:rsidP="001F35AF">
            <w:pPr>
              <w:rPr>
                <w:rFonts w:eastAsiaTheme="minorEastAsia"/>
                <w:i/>
                <w:color w:val="0070C0"/>
                <w:lang w:val="en-US" w:eastAsia="zh-CN"/>
              </w:rPr>
            </w:pPr>
          </w:p>
        </w:tc>
      </w:tr>
    </w:tbl>
    <w:p w14:paraId="23658265" w14:textId="77777777" w:rsidR="007708B9" w:rsidRPr="00805BE8" w:rsidRDefault="007708B9" w:rsidP="007708B9">
      <w:pPr>
        <w:rPr>
          <w:lang w:val="en-US" w:eastAsia="zh-CN"/>
        </w:rPr>
      </w:pPr>
    </w:p>
    <w:p w14:paraId="46C0719B" w14:textId="77777777" w:rsidR="007708B9" w:rsidRPr="007708B9" w:rsidRDefault="007708B9">
      <w:pPr>
        <w:rPr>
          <w:lang w:val="en-US"/>
        </w:rPr>
      </w:pPr>
    </w:p>
    <w:sectPr w:rsidR="007708B9" w:rsidRPr="007708B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4BABF" w14:textId="77777777" w:rsidR="007731FA" w:rsidRDefault="007731FA" w:rsidP="00EC4D97">
      <w:pPr>
        <w:spacing w:after="0" w:line="240" w:lineRule="auto"/>
      </w:pPr>
      <w:r>
        <w:separator/>
      </w:r>
    </w:p>
  </w:endnote>
  <w:endnote w:type="continuationSeparator" w:id="0">
    <w:p w14:paraId="51E3E001" w14:textId="77777777" w:rsidR="007731FA" w:rsidRDefault="007731FA" w:rsidP="00EC4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5366E" w14:textId="77777777" w:rsidR="007731FA" w:rsidRDefault="007731FA" w:rsidP="00EC4D97">
      <w:pPr>
        <w:spacing w:after="0" w:line="240" w:lineRule="auto"/>
      </w:pPr>
      <w:r>
        <w:separator/>
      </w:r>
    </w:p>
  </w:footnote>
  <w:footnote w:type="continuationSeparator" w:id="0">
    <w:p w14:paraId="5BF90D74" w14:textId="77777777" w:rsidR="007731FA" w:rsidRDefault="007731FA" w:rsidP="00EC4D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337B11"/>
    <w:multiLevelType w:val="multilevel"/>
    <w:tmpl w:val="700256C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6330C03"/>
    <w:multiLevelType w:val="multilevel"/>
    <w:tmpl w:val="36330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C83E914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86"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4FE010F"/>
    <w:multiLevelType w:val="multilevel"/>
    <w:tmpl w:val="44FE010F"/>
    <w:lvl w:ilvl="0">
      <w:start w:val="1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5F16F60"/>
    <w:multiLevelType w:val="hybridMultilevel"/>
    <w:tmpl w:val="FC7CB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916A46"/>
    <w:multiLevelType w:val="hybridMultilevel"/>
    <w:tmpl w:val="9780B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A44281"/>
    <w:multiLevelType w:val="multilevel"/>
    <w:tmpl w:val="4DA44281"/>
    <w:lvl w:ilvl="0">
      <w:start w:val="1"/>
      <w:numFmt w:val="decimal"/>
      <w:pStyle w:val="RAN4Proposal"/>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7" w15:restartNumberingAfterBreak="0">
    <w:nsid w:val="4DBF6BB5"/>
    <w:multiLevelType w:val="multilevel"/>
    <w:tmpl w:val="4DBF6BB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BF46BC"/>
    <w:multiLevelType w:val="multilevel"/>
    <w:tmpl w:val="51BF46B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7C43970"/>
    <w:multiLevelType w:val="hybridMultilevel"/>
    <w:tmpl w:val="94ECACB0"/>
    <w:lvl w:ilvl="0" w:tplc="CC128AB4">
      <w:start w:val="2074"/>
      <w:numFmt w:val="bullet"/>
      <w:lvlText w:val="–"/>
      <w:lvlJc w:val="left"/>
      <w:pPr>
        <w:ind w:left="2076" w:hanging="420"/>
      </w:pPr>
      <w:rPr>
        <w:rFonts w:ascii="Arial" w:hAnsi="Arial"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1" w15:restartNumberingAfterBreak="0">
    <w:nsid w:val="585C040C"/>
    <w:multiLevelType w:val="multilevel"/>
    <w:tmpl w:val="585C04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6D6A63"/>
    <w:multiLevelType w:val="multilevel"/>
    <w:tmpl w:val="596D6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06550C"/>
    <w:multiLevelType w:val="multilevel"/>
    <w:tmpl w:val="5A06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361E50"/>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583168"/>
    <w:multiLevelType w:val="multilevel"/>
    <w:tmpl w:val="5D583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68179E"/>
    <w:multiLevelType w:val="multilevel"/>
    <w:tmpl w:val="70681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F453B5"/>
    <w:multiLevelType w:val="hybridMultilevel"/>
    <w:tmpl w:val="2E328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B7187B"/>
    <w:multiLevelType w:val="multilevel"/>
    <w:tmpl w:val="156AE886"/>
    <w:lvl w:ilvl="0">
      <w:start w:val="1"/>
      <w:numFmt w:val="bullet"/>
      <w:lvlText w:val=""/>
      <w:lvlJc w:val="left"/>
      <w:pPr>
        <w:ind w:left="644" w:hanging="360"/>
      </w:pPr>
      <w:rPr>
        <w:rFonts w:ascii="Symbol" w:hAnsi="Symbol" w:hint="default"/>
        <w:lang w:val="en-G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B500620"/>
    <w:multiLevelType w:val="multilevel"/>
    <w:tmpl w:val="7B5006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6F6BAC"/>
    <w:multiLevelType w:val="multilevel"/>
    <w:tmpl w:val="7D6F6B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6"/>
  </w:num>
  <w:num w:numId="3">
    <w:abstractNumId w:val="13"/>
  </w:num>
  <w:num w:numId="4">
    <w:abstractNumId w:val="21"/>
  </w:num>
  <w:num w:numId="5">
    <w:abstractNumId w:val="8"/>
  </w:num>
  <w:num w:numId="6">
    <w:abstractNumId w:val="1"/>
  </w:num>
  <w:num w:numId="7">
    <w:abstractNumId w:val="3"/>
  </w:num>
  <w:num w:numId="8">
    <w:abstractNumId w:val="19"/>
  </w:num>
  <w:num w:numId="9">
    <w:abstractNumId w:val="11"/>
  </w:num>
  <w:num w:numId="10">
    <w:abstractNumId w:val="15"/>
  </w:num>
  <w:num w:numId="11">
    <w:abstractNumId w:val="12"/>
  </w:num>
  <w:num w:numId="12">
    <w:abstractNumId w:val="0"/>
  </w:num>
  <w:num w:numId="13">
    <w:abstractNumId w:val="7"/>
  </w:num>
  <w:num w:numId="14">
    <w:abstractNumId w:val="9"/>
  </w:num>
  <w:num w:numId="15">
    <w:abstractNumId w:val="18"/>
  </w:num>
  <w:num w:numId="16">
    <w:abstractNumId w:val="16"/>
  </w:num>
  <w:num w:numId="17">
    <w:abstractNumId w:val="20"/>
  </w:num>
  <w:num w:numId="18">
    <w:abstractNumId w:val="5"/>
  </w:num>
  <w:num w:numId="19">
    <w:abstractNumId w:val="14"/>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10"/>
  </w:num>
  <w:num w:numId="42">
    <w:abstractNumId w:val="17"/>
  </w:num>
  <w:num w:numId="4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D1"/>
    <w:rsid w:val="00001EA5"/>
    <w:rsid w:val="00004165"/>
    <w:rsid w:val="000071D0"/>
    <w:rsid w:val="000111CD"/>
    <w:rsid w:val="00013B76"/>
    <w:rsid w:val="00014B96"/>
    <w:rsid w:val="00016B29"/>
    <w:rsid w:val="00020C56"/>
    <w:rsid w:val="00023D25"/>
    <w:rsid w:val="00024626"/>
    <w:rsid w:val="00026ACC"/>
    <w:rsid w:val="00027376"/>
    <w:rsid w:val="000275DB"/>
    <w:rsid w:val="00030187"/>
    <w:rsid w:val="0003171D"/>
    <w:rsid w:val="00031C1D"/>
    <w:rsid w:val="00032DFD"/>
    <w:rsid w:val="0003422A"/>
    <w:rsid w:val="00035591"/>
    <w:rsid w:val="00035C50"/>
    <w:rsid w:val="0003666B"/>
    <w:rsid w:val="00041CB8"/>
    <w:rsid w:val="00042A2C"/>
    <w:rsid w:val="00043079"/>
    <w:rsid w:val="000450CA"/>
    <w:rsid w:val="000457A1"/>
    <w:rsid w:val="00050001"/>
    <w:rsid w:val="00050877"/>
    <w:rsid w:val="000517FD"/>
    <w:rsid w:val="00052041"/>
    <w:rsid w:val="00053086"/>
    <w:rsid w:val="0005326A"/>
    <w:rsid w:val="00053EC0"/>
    <w:rsid w:val="00055762"/>
    <w:rsid w:val="00061064"/>
    <w:rsid w:val="0006233C"/>
    <w:rsid w:val="0006266D"/>
    <w:rsid w:val="00062E61"/>
    <w:rsid w:val="000654CF"/>
    <w:rsid w:val="00065506"/>
    <w:rsid w:val="00066F2C"/>
    <w:rsid w:val="00070E0E"/>
    <w:rsid w:val="00070F32"/>
    <w:rsid w:val="00072B5A"/>
    <w:rsid w:val="00072D51"/>
    <w:rsid w:val="0007382E"/>
    <w:rsid w:val="00073C74"/>
    <w:rsid w:val="00076269"/>
    <w:rsid w:val="000766E1"/>
    <w:rsid w:val="00077FF6"/>
    <w:rsid w:val="000805F3"/>
    <w:rsid w:val="00080D82"/>
    <w:rsid w:val="00081692"/>
    <w:rsid w:val="00081891"/>
    <w:rsid w:val="00082C46"/>
    <w:rsid w:val="00085928"/>
    <w:rsid w:val="00085A0E"/>
    <w:rsid w:val="000874F7"/>
    <w:rsid w:val="00087548"/>
    <w:rsid w:val="00087558"/>
    <w:rsid w:val="0009058A"/>
    <w:rsid w:val="000906D6"/>
    <w:rsid w:val="000935AD"/>
    <w:rsid w:val="00093E7E"/>
    <w:rsid w:val="00095B1B"/>
    <w:rsid w:val="00096F9A"/>
    <w:rsid w:val="000A1830"/>
    <w:rsid w:val="000A3057"/>
    <w:rsid w:val="000A4121"/>
    <w:rsid w:val="000A4AA3"/>
    <w:rsid w:val="000A4F25"/>
    <w:rsid w:val="000A550E"/>
    <w:rsid w:val="000A5CE8"/>
    <w:rsid w:val="000B004D"/>
    <w:rsid w:val="000B0B92"/>
    <w:rsid w:val="000B19BF"/>
    <w:rsid w:val="000B1A55"/>
    <w:rsid w:val="000B1D1C"/>
    <w:rsid w:val="000B20BB"/>
    <w:rsid w:val="000B2EF6"/>
    <w:rsid w:val="000B2FA6"/>
    <w:rsid w:val="000B4025"/>
    <w:rsid w:val="000B4AA0"/>
    <w:rsid w:val="000B79DC"/>
    <w:rsid w:val="000C07CD"/>
    <w:rsid w:val="000C1895"/>
    <w:rsid w:val="000C2553"/>
    <w:rsid w:val="000C38C3"/>
    <w:rsid w:val="000C4C1F"/>
    <w:rsid w:val="000C7546"/>
    <w:rsid w:val="000D09FD"/>
    <w:rsid w:val="000D3F44"/>
    <w:rsid w:val="000D44FB"/>
    <w:rsid w:val="000D52F4"/>
    <w:rsid w:val="000D574B"/>
    <w:rsid w:val="000D5F2C"/>
    <w:rsid w:val="000D6150"/>
    <w:rsid w:val="000D6CFC"/>
    <w:rsid w:val="000E1DE9"/>
    <w:rsid w:val="000E3410"/>
    <w:rsid w:val="000E537B"/>
    <w:rsid w:val="000E57D0"/>
    <w:rsid w:val="000E597F"/>
    <w:rsid w:val="000E683E"/>
    <w:rsid w:val="000E7858"/>
    <w:rsid w:val="000F016F"/>
    <w:rsid w:val="000F08DA"/>
    <w:rsid w:val="000F39CA"/>
    <w:rsid w:val="000F3D0F"/>
    <w:rsid w:val="000F3D31"/>
    <w:rsid w:val="000F52B2"/>
    <w:rsid w:val="001013D1"/>
    <w:rsid w:val="0010525F"/>
    <w:rsid w:val="00107927"/>
    <w:rsid w:val="001104C0"/>
    <w:rsid w:val="00110E26"/>
    <w:rsid w:val="00111321"/>
    <w:rsid w:val="00112FAA"/>
    <w:rsid w:val="00113D49"/>
    <w:rsid w:val="00116A1D"/>
    <w:rsid w:val="00116A2C"/>
    <w:rsid w:val="00117BD6"/>
    <w:rsid w:val="001206C2"/>
    <w:rsid w:val="00121978"/>
    <w:rsid w:val="00123237"/>
    <w:rsid w:val="00123422"/>
    <w:rsid w:val="0012364E"/>
    <w:rsid w:val="00124B6A"/>
    <w:rsid w:val="0012779A"/>
    <w:rsid w:val="00130135"/>
    <w:rsid w:val="00130ADD"/>
    <w:rsid w:val="00134A4A"/>
    <w:rsid w:val="00136D4C"/>
    <w:rsid w:val="0014058E"/>
    <w:rsid w:val="001421BB"/>
    <w:rsid w:val="00142BB9"/>
    <w:rsid w:val="00142E60"/>
    <w:rsid w:val="00144F96"/>
    <w:rsid w:val="00144F97"/>
    <w:rsid w:val="00151C0D"/>
    <w:rsid w:val="00151EAC"/>
    <w:rsid w:val="0015203D"/>
    <w:rsid w:val="00153528"/>
    <w:rsid w:val="00153BEB"/>
    <w:rsid w:val="00154E68"/>
    <w:rsid w:val="00156181"/>
    <w:rsid w:val="00161A13"/>
    <w:rsid w:val="00162548"/>
    <w:rsid w:val="00162B1C"/>
    <w:rsid w:val="00164CC6"/>
    <w:rsid w:val="00165662"/>
    <w:rsid w:val="00171C23"/>
    <w:rsid w:val="00172183"/>
    <w:rsid w:val="00174C2C"/>
    <w:rsid w:val="001751AB"/>
    <w:rsid w:val="001752B3"/>
    <w:rsid w:val="00175A3F"/>
    <w:rsid w:val="0017769B"/>
    <w:rsid w:val="00177DAB"/>
    <w:rsid w:val="001804ED"/>
    <w:rsid w:val="00180E09"/>
    <w:rsid w:val="001812ED"/>
    <w:rsid w:val="0018200C"/>
    <w:rsid w:val="00183A55"/>
    <w:rsid w:val="00183D4C"/>
    <w:rsid w:val="00183F6D"/>
    <w:rsid w:val="001840BE"/>
    <w:rsid w:val="001855B8"/>
    <w:rsid w:val="00186202"/>
    <w:rsid w:val="0018661E"/>
    <w:rsid w:val="0018670E"/>
    <w:rsid w:val="0019219A"/>
    <w:rsid w:val="00194C60"/>
    <w:rsid w:val="00195077"/>
    <w:rsid w:val="00196226"/>
    <w:rsid w:val="001A033F"/>
    <w:rsid w:val="001A08AA"/>
    <w:rsid w:val="001A59CB"/>
    <w:rsid w:val="001A750B"/>
    <w:rsid w:val="001B3EF1"/>
    <w:rsid w:val="001B4E17"/>
    <w:rsid w:val="001C1409"/>
    <w:rsid w:val="001C2AE6"/>
    <w:rsid w:val="001C4A89"/>
    <w:rsid w:val="001C50BD"/>
    <w:rsid w:val="001C5850"/>
    <w:rsid w:val="001C5D8F"/>
    <w:rsid w:val="001C6177"/>
    <w:rsid w:val="001C797B"/>
    <w:rsid w:val="001C7EB7"/>
    <w:rsid w:val="001D0044"/>
    <w:rsid w:val="001D0363"/>
    <w:rsid w:val="001D7D94"/>
    <w:rsid w:val="001E0A28"/>
    <w:rsid w:val="001E4218"/>
    <w:rsid w:val="001E4690"/>
    <w:rsid w:val="001E652D"/>
    <w:rsid w:val="001E7472"/>
    <w:rsid w:val="001E777A"/>
    <w:rsid w:val="001F0B20"/>
    <w:rsid w:val="001F24CF"/>
    <w:rsid w:val="001F26DB"/>
    <w:rsid w:val="001F35AF"/>
    <w:rsid w:val="001F3719"/>
    <w:rsid w:val="001F5BE3"/>
    <w:rsid w:val="001F62B0"/>
    <w:rsid w:val="00200A62"/>
    <w:rsid w:val="0020134A"/>
    <w:rsid w:val="0020357C"/>
    <w:rsid w:val="00203740"/>
    <w:rsid w:val="00204003"/>
    <w:rsid w:val="0020684B"/>
    <w:rsid w:val="0020701C"/>
    <w:rsid w:val="00212144"/>
    <w:rsid w:val="00212CB9"/>
    <w:rsid w:val="002138EA"/>
    <w:rsid w:val="00213A9F"/>
    <w:rsid w:val="00213BCC"/>
    <w:rsid w:val="00213F84"/>
    <w:rsid w:val="00214688"/>
    <w:rsid w:val="00214FBD"/>
    <w:rsid w:val="002166AA"/>
    <w:rsid w:val="00222897"/>
    <w:rsid w:val="00222B0C"/>
    <w:rsid w:val="00226404"/>
    <w:rsid w:val="00230972"/>
    <w:rsid w:val="00235394"/>
    <w:rsid w:val="00235577"/>
    <w:rsid w:val="002368D3"/>
    <w:rsid w:val="0024287E"/>
    <w:rsid w:val="002435CA"/>
    <w:rsid w:val="00244461"/>
    <w:rsid w:val="0024469F"/>
    <w:rsid w:val="00246CE9"/>
    <w:rsid w:val="00251766"/>
    <w:rsid w:val="00252DB8"/>
    <w:rsid w:val="002537BC"/>
    <w:rsid w:val="00255C58"/>
    <w:rsid w:val="00256E03"/>
    <w:rsid w:val="00260EC7"/>
    <w:rsid w:val="00261539"/>
    <w:rsid w:val="0026179F"/>
    <w:rsid w:val="00261DD6"/>
    <w:rsid w:val="00263238"/>
    <w:rsid w:val="00263A84"/>
    <w:rsid w:val="002645D2"/>
    <w:rsid w:val="00265299"/>
    <w:rsid w:val="0026633F"/>
    <w:rsid w:val="002666AE"/>
    <w:rsid w:val="00267DB3"/>
    <w:rsid w:val="002714A9"/>
    <w:rsid w:val="00271521"/>
    <w:rsid w:val="00274E1A"/>
    <w:rsid w:val="002763DC"/>
    <w:rsid w:val="00276570"/>
    <w:rsid w:val="002775B1"/>
    <w:rsid w:val="002775B9"/>
    <w:rsid w:val="0028025E"/>
    <w:rsid w:val="002811C4"/>
    <w:rsid w:val="00282213"/>
    <w:rsid w:val="00283049"/>
    <w:rsid w:val="00284016"/>
    <w:rsid w:val="002851C9"/>
    <w:rsid w:val="002858BF"/>
    <w:rsid w:val="00285C66"/>
    <w:rsid w:val="00285C7E"/>
    <w:rsid w:val="0028623C"/>
    <w:rsid w:val="002926FA"/>
    <w:rsid w:val="00292706"/>
    <w:rsid w:val="002939AF"/>
    <w:rsid w:val="00294491"/>
    <w:rsid w:val="00294BDE"/>
    <w:rsid w:val="00295702"/>
    <w:rsid w:val="00296358"/>
    <w:rsid w:val="002A0CED"/>
    <w:rsid w:val="002A2A6E"/>
    <w:rsid w:val="002A4CD0"/>
    <w:rsid w:val="002A655D"/>
    <w:rsid w:val="002A7DA6"/>
    <w:rsid w:val="002B28F7"/>
    <w:rsid w:val="002B2E86"/>
    <w:rsid w:val="002B39A4"/>
    <w:rsid w:val="002B48E4"/>
    <w:rsid w:val="002B516C"/>
    <w:rsid w:val="002B5E1D"/>
    <w:rsid w:val="002B60C1"/>
    <w:rsid w:val="002B7419"/>
    <w:rsid w:val="002B7C48"/>
    <w:rsid w:val="002C4B52"/>
    <w:rsid w:val="002C6EE2"/>
    <w:rsid w:val="002C7DD0"/>
    <w:rsid w:val="002D03E5"/>
    <w:rsid w:val="002D2DAB"/>
    <w:rsid w:val="002D3000"/>
    <w:rsid w:val="002D36EB"/>
    <w:rsid w:val="002D6049"/>
    <w:rsid w:val="002D6BDF"/>
    <w:rsid w:val="002E2CE9"/>
    <w:rsid w:val="002E3BF7"/>
    <w:rsid w:val="002E403E"/>
    <w:rsid w:val="002E4484"/>
    <w:rsid w:val="002E4CF4"/>
    <w:rsid w:val="002E5185"/>
    <w:rsid w:val="002F0F61"/>
    <w:rsid w:val="002F158C"/>
    <w:rsid w:val="002F2DA4"/>
    <w:rsid w:val="002F4093"/>
    <w:rsid w:val="002F5636"/>
    <w:rsid w:val="002F7975"/>
    <w:rsid w:val="00301718"/>
    <w:rsid w:val="003022A5"/>
    <w:rsid w:val="0030612D"/>
    <w:rsid w:val="003064D8"/>
    <w:rsid w:val="0030772C"/>
    <w:rsid w:val="00307E51"/>
    <w:rsid w:val="00311363"/>
    <w:rsid w:val="0031166B"/>
    <w:rsid w:val="0031180B"/>
    <w:rsid w:val="00313310"/>
    <w:rsid w:val="00313C93"/>
    <w:rsid w:val="003140BE"/>
    <w:rsid w:val="00315867"/>
    <w:rsid w:val="00316F63"/>
    <w:rsid w:val="00317254"/>
    <w:rsid w:val="003206EB"/>
    <w:rsid w:val="00321150"/>
    <w:rsid w:val="00321E43"/>
    <w:rsid w:val="00324A04"/>
    <w:rsid w:val="003260D7"/>
    <w:rsid w:val="00326DDC"/>
    <w:rsid w:val="00326F36"/>
    <w:rsid w:val="003277A1"/>
    <w:rsid w:val="003300B2"/>
    <w:rsid w:val="0033199F"/>
    <w:rsid w:val="00333129"/>
    <w:rsid w:val="003338D3"/>
    <w:rsid w:val="00335723"/>
    <w:rsid w:val="00336697"/>
    <w:rsid w:val="003418CB"/>
    <w:rsid w:val="00343CB6"/>
    <w:rsid w:val="00343CD9"/>
    <w:rsid w:val="003446AE"/>
    <w:rsid w:val="00344B5B"/>
    <w:rsid w:val="00344FAD"/>
    <w:rsid w:val="00345A67"/>
    <w:rsid w:val="003466F3"/>
    <w:rsid w:val="003470BC"/>
    <w:rsid w:val="003471C9"/>
    <w:rsid w:val="0035081B"/>
    <w:rsid w:val="0035124D"/>
    <w:rsid w:val="00351332"/>
    <w:rsid w:val="00355873"/>
    <w:rsid w:val="0035660F"/>
    <w:rsid w:val="003575E9"/>
    <w:rsid w:val="00360823"/>
    <w:rsid w:val="003628B9"/>
    <w:rsid w:val="00362D8F"/>
    <w:rsid w:val="00365508"/>
    <w:rsid w:val="00367724"/>
    <w:rsid w:val="0037265B"/>
    <w:rsid w:val="00372B24"/>
    <w:rsid w:val="0037492F"/>
    <w:rsid w:val="003770F6"/>
    <w:rsid w:val="00377883"/>
    <w:rsid w:val="0038005E"/>
    <w:rsid w:val="0038043E"/>
    <w:rsid w:val="00382B59"/>
    <w:rsid w:val="00383E37"/>
    <w:rsid w:val="00391C19"/>
    <w:rsid w:val="00392DF4"/>
    <w:rsid w:val="00393042"/>
    <w:rsid w:val="00394AD5"/>
    <w:rsid w:val="003953EF"/>
    <w:rsid w:val="0039642D"/>
    <w:rsid w:val="00396A47"/>
    <w:rsid w:val="003A2E40"/>
    <w:rsid w:val="003A680B"/>
    <w:rsid w:val="003A73F9"/>
    <w:rsid w:val="003B0158"/>
    <w:rsid w:val="003B06FF"/>
    <w:rsid w:val="003B3203"/>
    <w:rsid w:val="003B356D"/>
    <w:rsid w:val="003B3E6B"/>
    <w:rsid w:val="003B40B6"/>
    <w:rsid w:val="003B56DB"/>
    <w:rsid w:val="003B64C4"/>
    <w:rsid w:val="003B706F"/>
    <w:rsid w:val="003B755E"/>
    <w:rsid w:val="003B769B"/>
    <w:rsid w:val="003C004B"/>
    <w:rsid w:val="003C19A6"/>
    <w:rsid w:val="003C228E"/>
    <w:rsid w:val="003C51E7"/>
    <w:rsid w:val="003C6776"/>
    <w:rsid w:val="003C6893"/>
    <w:rsid w:val="003C6DE2"/>
    <w:rsid w:val="003C7B51"/>
    <w:rsid w:val="003D1EFD"/>
    <w:rsid w:val="003D28BF"/>
    <w:rsid w:val="003D4215"/>
    <w:rsid w:val="003D4939"/>
    <w:rsid w:val="003D4C47"/>
    <w:rsid w:val="003D5C0E"/>
    <w:rsid w:val="003D645C"/>
    <w:rsid w:val="003D7129"/>
    <w:rsid w:val="003D7719"/>
    <w:rsid w:val="003E1BA3"/>
    <w:rsid w:val="003E38DC"/>
    <w:rsid w:val="003E40EE"/>
    <w:rsid w:val="003E5C2D"/>
    <w:rsid w:val="003E70EA"/>
    <w:rsid w:val="003F177A"/>
    <w:rsid w:val="003F1C1B"/>
    <w:rsid w:val="003F2016"/>
    <w:rsid w:val="003F245C"/>
    <w:rsid w:val="00400968"/>
    <w:rsid w:val="00401144"/>
    <w:rsid w:val="00402C02"/>
    <w:rsid w:val="00404831"/>
    <w:rsid w:val="00406B2C"/>
    <w:rsid w:val="00407661"/>
    <w:rsid w:val="0041010C"/>
    <w:rsid w:val="00410314"/>
    <w:rsid w:val="00412063"/>
    <w:rsid w:val="004128D7"/>
    <w:rsid w:val="00412EB1"/>
    <w:rsid w:val="00413DDE"/>
    <w:rsid w:val="00414118"/>
    <w:rsid w:val="00415938"/>
    <w:rsid w:val="00416084"/>
    <w:rsid w:val="004175F7"/>
    <w:rsid w:val="004213F6"/>
    <w:rsid w:val="00424F8C"/>
    <w:rsid w:val="004260DC"/>
    <w:rsid w:val="00426498"/>
    <w:rsid w:val="004271BA"/>
    <w:rsid w:val="00430497"/>
    <w:rsid w:val="0043146F"/>
    <w:rsid w:val="004318C5"/>
    <w:rsid w:val="00434909"/>
    <w:rsid w:val="00434DC1"/>
    <w:rsid w:val="004350F4"/>
    <w:rsid w:val="00437CF8"/>
    <w:rsid w:val="004412A0"/>
    <w:rsid w:val="004420C9"/>
    <w:rsid w:val="0044252A"/>
    <w:rsid w:val="00445229"/>
    <w:rsid w:val="00446408"/>
    <w:rsid w:val="00450F27"/>
    <w:rsid w:val="004510E5"/>
    <w:rsid w:val="00456A75"/>
    <w:rsid w:val="00457BD2"/>
    <w:rsid w:val="004613B6"/>
    <w:rsid w:val="00461E39"/>
    <w:rsid w:val="00462D3A"/>
    <w:rsid w:val="00463521"/>
    <w:rsid w:val="0046405A"/>
    <w:rsid w:val="004662B2"/>
    <w:rsid w:val="00471125"/>
    <w:rsid w:val="00471341"/>
    <w:rsid w:val="00472429"/>
    <w:rsid w:val="0047437A"/>
    <w:rsid w:val="00474CB2"/>
    <w:rsid w:val="00476DD9"/>
    <w:rsid w:val="00480E42"/>
    <w:rsid w:val="0048460B"/>
    <w:rsid w:val="00484C5D"/>
    <w:rsid w:val="0048543E"/>
    <w:rsid w:val="004868C1"/>
    <w:rsid w:val="0048750F"/>
    <w:rsid w:val="004878EE"/>
    <w:rsid w:val="00490F20"/>
    <w:rsid w:val="00491FB6"/>
    <w:rsid w:val="004938C6"/>
    <w:rsid w:val="00496A64"/>
    <w:rsid w:val="00496CC8"/>
    <w:rsid w:val="004A495F"/>
    <w:rsid w:val="004A4B6B"/>
    <w:rsid w:val="004A55CC"/>
    <w:rsid w:val="004A5D41"/>
    <w:rsid w:val="004A7544"/>
    <w:rsid w:val="004B0384"/>
    <w:rsid w:val="004B275E"/>
    <w:rsid w:val="004B51A2"/>
    <w:rsid w:val="004B66D4"/>
    <w:rsid w:val="004B6B0F"/>
    <w:rsid w:val="004B6BE0"/>
    <w:rsid w:val="004B6E0D"/>
    <w:rsid w:val="004B72ED"/>
    <w:rsid w:val="004B73C7"/>
    <w:rsid w:val="004C5B81"/>
    <w:rsid w:val="004C7DC8"/>
    <w:rsid w:val="004D1FFF"/>
    <w:rsid w:val="004D3654"/>
    <w:rsid w:val="004D4780"/>
    <w:rsid w:val="004D6334"/>
    <w:rsid w:val="004D737D"/>
    <w:rsid w:val="004E0B50"/>
    <w:rsid w:val="004E1ECE"/>
    <w:rsid w:val="004E2659"/>
    <w:rsid w:val="004E2D42"/>
    <w:rsid w:val="004E2DC7"/>
    <w:rsid w:val="004E39EE"/>
    <w:rsid w:val="004E475C"/>
    <w:rsid w:val="004E56E0"/>
    <w:rsid w:val="004E5A1B"/>
    <w:rsid w:val="004E7329"/>
    <w:rsid w:val="004F2CB0"/>
    <w:rsid w:val="004F4308"/>
    <w:rsid w:val="004F4BE0"/>
    <w:rsid w:val="005017F7"/>
    <w:rsid w:val="00501FA7"/>
    <w:rsid w:val="005034DC"/>
    <w:rsid w:val="00503EB6"/>
    <w:rsid w:val="005048ED"/>
    <w:rsid w:val="00505BFA"/>
    <w:rsid w:val="005071B4"/>
    <w:rsid w:val="005071E1"/>
    <w:rsid w:val="00507687"/>
    <w:rsid w:val="00507A87"/>
    <w:rsid w:val="00507C90"/>
    <w:rsid w:val="005117A9"/>
    <w:rsid w:val="00511F57"/>
    <w:rsid w:val="005135C3"/>
    <w:rsid w:val="00515CBE"/>
    <w:rsid w:val="00515E2B"/>
    <w:rsid w:val="0051677A"/>
    <w:rsid w:val="0052098D"/>
    <w:rsid w:val="005214B4"/>
    <w:rsid w:val="00522A7E"/>
    <w:rsid w:val="00522E23"/>
    <w:rsid w:val="00522F20"/>
    <w:rsid w:val="00523CF1"/>
    <w:rsid w:val="00526FCA"/>
    <w:rsid w:val="00527068"/>
    <w:rsid w:val="005308DB"/>
    <w:rsid w:val="00530A2E"/>
    <w:rsid w:val="00530FBE"/>
    <w:rsid w:val="00531F23"/>
    <w:rsid w:val="00533159"/>
    <w:rsid w:val="005339DB"/>
    <w:rsid w:val="00534C89"/>
    <w:rsid w:val="00537065"/>
    <w:rsid w:val="00541573"/>
    <w:rsid w:val="0054348A"/>
    <w:rsid w:val="00546494"/>
    <w:rsid w:val="00547316"/>
    <w:rsid w:val="00550C9F"/>
    <w:rsid w:val="00553198"/>
    <w:rsid w:val="0055718D"/>
    <w:rsid w:val="00560B69"/>
    <w:rsid w:val="00562808"/>
    <w:rsid w:val="00566D82"/>
    <w:rsid w:val="005673CB"/>
    <w:rsid w:val="00571777"/>
    <w:rsid w:val="00571C42"/>
    <w:rsid w:val="00572872"/>
    <w:rsid w:val="005740CA"/>
    <w:rsid w:val="005750E9"/>
    <w:rsid w:val="00575DF9"/>
    <w:rsid w:val="00580FF5"/>
    <w:rsid w:val="00581980"/>
    <w:rsid w:val="00582F36"/>
    <w:rsid w:val="005834A6"/>
    <w:rsid w:val="0058519C"/>
    <w:rsid w:val="0058721F"/>
    <w:rsid w:val="00590382"/>
    <w:rsid w:val="00590EC5"/>
    <w:rsid w:val="00591226"/>
    <w:rsid w:val="0059149A"/>
    <w:rsid w:val="005956EE"/>
    <w:rsid w:val="00595A56"/>
    <w:rsid w:val="005976A1"/>
    <w:rsid w:val="005A083E"/>
    <w:rsid w:val="005A1394"/>
    <w:rsid w:val="005A39F8"/>
    <w:rsid w:val="005B0CCC"/>
    <w:rsid w:val="005B169A"/>
    <w:rsid w:val="005B4802"/>
    <w:rsid w:val="005B7556"/>
    <w:rsid w:val="005C09AE"/>
    <w:rsid w:val="005C1EA6"/>
    <w:rsid w:val="005C354E"/>
    <w:rsid w:val="005C3866"/>
    <w:rsid w:val="005C59B0"/>
    <w:rsid w:val="005C5F63"/>
    <w:rsid w:val="005C64F2"/>
    <w:rsid w:val="005D0B99"/>
    <w:rsid w:val="005D249B"/>
    <w:rsid w:val="005D308E"/>
    <w:rsid w:val="005D3A48"/>
    <w:rsid w:val="005D4EE1"/>
    <w:rsid w:val="005D69F2"/>
    <w:rsid w:val="005D7AF8"/>
    <w:rsid w:val="005E366A"/>
    <w:rsid w:val="005E5637"/>
    <w:rsid w:val="005E6A38"/>
    <w:rsid w:val="005F0F18"/>
    <w:rsid w:val="005F2145"/>
    <w:rsid w:val="005F28E7"/>
    <w:rsid w:val="005F401D"/>
    <w:rsid w:val="005F44D8"/>
    <w:rsid w:val="005F54CC"/>
    <w:rsid w:val="005F557B"/>
    <w:rsid w:val="005F58C8"/>
    <w:rsid w:val="005F5E70"/>
    <w:rsid w:val="005F66A3"/>
    <w:rsid w:val="006016E1"/>
    <w:rsid w:val="00602D27"/>
    <w:rsid w:val="00603BFD"/>
    <w:rsid w:val="006069D2"/>
    <w:rsid w:val="006071F7"/>
    <w:rsid w:val="006073F5"/>
    <w:rsid w:val="00607655"/>
    <w:rsid w:val="00612EE2"/>
    <w:rsid w:val="006144A1"/>
    <w:rsid w:val="00614F4E"/>
    <w:rsid w:val="00614FB9"/>
    <w:rsid w:val="00615EBB"/>
    <w:rsid w:val="00616096"/>
    <w:rsid w:val="006160A2"/>
    <w:rsid w:val="00616DF0"/>
    <w:rsid w:val="00621DB8"/>
    <w:rsid w:val="00622D72"/>
    <w:rsid w:val="00627405"/>
    <w:rsid w:val="006278BD"/>
    <w:rsid w:val="006279A4"/>
    <w:rsid w:val="006302AA"/>
    <w:rsid w:val="00631121"/>
    <w:rsid w:val="00633717"/>
    <w:rsid w:val="006338A0"/>
    <w:rsid w:val="0063416B"/>
    <w:rsid w:val="00634588"/>
    <w:rsid w:val="00635DFB"/>
    <w:rsid w:val="006363BD"/>
    <w:rsid w:val="006411E1"/>
    <w:rsid w:val="006412DC"/>
    <w:rsid w:val="00641E81"/>
    <w:rsid w:val="00642BC6"/>
    <w:rsid w:val="00644790"/>
    <w:rsid w:val="00646D9C"/>
    <w:rsid w:val="006501AF"/>
    <w:rsid w:val="00650DDE"/>
    <w:rsid w:val="0065505B"/>
    <w:rsid w:val="00661EFC"/>
    <w:rsid w:val="0066286A"/>
    <w:rsid w:val="0066298B"/>
    <w:rsid w:val="00663327"/>
    <w:rsid w:val="006670AC"/>
    <w:rsid w:val="00672307"/>
    <w:rsid w:val="00675719"/>
    <w:rsid w:val="00675AFE"/>
    <w:rsid w:val="00676110"/>
    <w:rsid w:val="0067734B"/>
    <w:rsid w:val="0068050E"/>
    <w:rsid w:val="006808C6"/>
    <w:rsid w:val="00682668"/>
    <w:rsid w:val="00683B4A"/>
    <w:rsid w:val="006852AA"/>
    <w:rsid w:val="0068615E"/>
    <w:rsid w:val="00687341"/>
    <w:rsid w:val="00692A68"/>
    <w:rsid w:val="006959CF"/>
    <w:rsid w:val="00695D85"/>
    <w:rsid w:val="006962BE"/>
    <w:rsid w:val="006A17AC"/>
    <w:rsid w:val="006A1B04"/>
    <w:rsid w:val="006A22BC"/>
    <w:rsid w:val="006A30A2"/>
    <w:rsid w:val="006A4666"/>
    <w:rsid w:val="006A5E66"/>
    <w:rsid w:val="006A6D23"/>
    <w:rsid w:val="006B170D"/>
    <w:rsid w:val="006B25DE"/>
    <w:rsid w:val="006B27DB"/>
    <w:rsid w:val="006B4C16"/>
    <w:rsid w:val="006B7519"/>
    <w:rsid w:val="006C1C3B"/>
    <w:rsid w:val="006C4E43"/>
    <w:rsid w:val="006C5995"/>
    <w:rsid w:val="006C643E"/>
    <w:rsid w:val="006D12EA"/>
    <w:rsid w:val="006D2932"/>
    <w:rsid w:val="006D3671"/>
    <w:rsid w:val="006D3820"/>
    <w:rsid w:val="006D483B"/>
    <w:rsid w:val="006D5631"/>
    <w:rsid w:val="006D58FE"/>
    <w:rsid w:val="006D67FE"/>
    <w:rsid w:val="006D7126"/>
    <w:rsid w:val="006D76AC"/>
    <w:rsid w:val="006E0A73"/>
    <w:rsid w:val="006E0FEE"/>
    <w:rsid w:val="006E10ED"/>
    <w:rsid w:val="006E4968"/>
    <w:rsid w:val="006E5F4A"/>
    <w:rsid w:val="006E6A5C"/>
    <w:rsid w:val="006E6AC7"/>
    <w:rsid w:val="006E6C11"/>
    <w:rsid w:val="006E6F4B"/>
    <w:rsid w:val="006F159D"/>
    <w:rsid w:val="006F5F68"/>
    <w:rsid w:val="006F6B8B"/>
    <w:rsid w:val="006F7C0C"/>
    <w:rsid w:val="007004ED"/>
    <w:rsid w:val="00700755"/>
    <w:rsid w:val="00700F53"/>
    <w:rsid w:val="00701611"/>
    <w:rsid w:val="0070632A"/>
    <w:rsid w:val="0070646B"/>
    <w:rsid w:val="00706529"/>
    <w:rsid w:val="0070655D"/>
    <w:rsid w:val="007071B8"/>
    <w:rsid w:val="00707BB6"/>
    <w:rsid w:val="00707D60"/>
    <w:rsid w:val="00710575"/>
    <w:rsid w:val="00712EFF"/>
    <w:rsid w:val="007130A2"/>
    <w:rsid w:val="00713861"/>
    <w:rsid w:val="00715463"/>
    <w:rsid w:val="00716C36"/>
    <w:rsid w:val="00720CEF"/>
    <w:rsid w:val="00720EAD"/>
    <w:rsid w:val="00721FF9"/>
    <w:rsid w:val="00725F20"/>
    <w:rsid w:val="00727AB1"/>
    <w:rsid w:val="00730636"/>
    <w:rsid w:val="00730655"/>
    <w:rsid w:val="007317BD"/>
    <w:rsid w:val="00731D77"/>
    <w:rsid w:val="00732360"/>
    <w:rsid w:val="0073390A"/>
    <w:rsid w:val="00734DA4"/>
    <w:rsid w:val="00734E64"/>
    <w:rsid w:val="00736B37"/>
    <w:rsid w:val="0074062E"/>
    <w:rsid w:val="00740A35"/>
    <w:rsid w:val="007426E7"/>
    <w:rsid w:val="00744B1D"/>
    <w:rsid w:val="007461BA"/>
    <w:rsid w:val="00747DF7"/>
    <w:rsid w:val="00747F51"/>
    <w:rsid w:val="00751EFA"/>
    <w:rsid w:val="007520B4"/>
    <w:rsid w:val="00761289"/>
    <w:rsid w:val="007628E8"/>
    <w:rsid w:val="00764599"/>
    <w:rsid w:val="007655D5"/>
    <w:rsid w:val="00765D9E"/>
    <w:rsid w:val="0077009C"/>
    <w:rsid w:val="007702AC"/>
    <w:rsid w:val="007708B9"/>
    <w:rsid w:val="00770BE0"/>
    <w:rsid w:val="00772776"/>
    <w:rsid w:val="007731FA"/>
    <w:rsid w:val="007763C1"/>
    <w:rsid w:val="0077723A"/>
    <w:rsid w:val="00777E82"/>
    <w:rsid w:val="007806A7"/>
    <w:rsid w:val="00781359"/>
    <w:rsid w:val="007829F5"/>
    <w:rsid w:val="00784D9A"/>
    <w:rsid w:val="00786921"/>
    <w:rsid w:val="00787A0F"/>
    <w:rsid w:val="00787E81"/>
    <w:rsid w:val="007A1EAA"/>
    <w:rsid w:val="007A2CD9"/>
    <w:rsid w:val="007A5622"/>
    <w:rsid w:val="007A7727"/>
    <w:rsid w:val="007A79FD"/>
    <w:rsid w:val="007B0B9D"/>
    <w:rsid w:val="007B5609"/>
    <w:rsid w:val="007B5A43"/>
    <w:rsid w:val="007B5B46"/>
    <w:rsid w:val="007B5EC4"/>
    <w:rsid w:val="007B6FB9"/>
    <w:rsid w:val="007B709B"/>
    <w:rsid w:val="007C09C6"/>
    <w:rsid w:val="007C1170"/>
    <w:rsid w:val="007C1343"/>
    <w:rsid w:val="007C156C"/>
    <w:rsid w:val="007C2262"/>
    <w:rsid w:val="007C501F"/>
    <w:rsid w:val="007C595B"/>
    <w:rsid w:val="007C5EF1"/>
    <w:rsid w:val="007C7BF5"/>
    <w:rsid w:val="007D19B7"/>
    <w:rsid w:val="007D2A97"/>
    <w:rsid w:val="007D475B"/>
    <w:rsid w:val="007D52DE"/>
    <w:rsid w:val="007D75E5"/>
    <w:rsid w:val="007D773E"/>
    <w:rsid w:val="007D7948"/>
    <w:rsid w:val="007E066E"/>
    <w:rsid w:val="007E1356"/>
    <w:rsid w:val="007E20FC"/>
    <w:rsid w:val="007E2554"/>
    <w:rsid w:val="007E26B1"/>
    <w:rsid w:val="007E7062"/>
    <w:rsid w:val="007E7F38"/>
    <w:rsid w:val="007F0805"/>
    <w:rsid w:val="007F0E1E"/>
    <w:rsid w:val="007F1DFF"/>
    <w:rsid w:val="007F29A7"/>
    <w:rsid w:val="007F3AC8"/>
    <w:rsid w:val="007F50AE"/>
    <w:rsid w:val="007F56CC"/>
    <w:rsid w:val="007F769A"/>
    <w:rsid w:val="00800AED"/>
    <w:rsid w:val="008017C5"/>
    <w:rsid w:val="00802C75"/>
    <w:rsid w:val="00805BE8"/>
    <w:rsid w:val="0080742C"/>
    <w:rsid w:val="008133D1"/>
    <w:rsid w:val="00813B21"/>
    <w:rsid w:val="0081533F"/>
    <w:rsid w:val="008159C4"/>
    <w:rsid w:val="00816078"/>
    <w:rsid w:val="008177E3"/>
    <w:rsid w:val="00820DA3"/>
    <w:rsid w:val="008223D9"/>
    <w:rsid w:val="008238BD"/>
    <w:rsid w:val="008239BE"/>
    <w:rsid w:val="00823AA9"/>
    <w:rsid w:val="00825261"/>
    <w:rsid w:val="008255B9"/>
    <w:rsid w:val="00825CD8"/>
    <w:rsid w:val="008263BC"/>
    <w:rsid w:val="00826C26"/>
    <w:rsid w:val="00827324"/>
    <w:rsid w:val="0082733A"/>
    <w:rsid w:val="0083173E"/>
    <w:rsid w:val="00832368"/>
    <w:rsid w:val="008363D5"/>
    <w:rsid w:val="00837458"/>
    <w:rsid w:val="00837AAE"/>
    <w:rsid w:val="00837CA6"/>
    <w:rsid w:val="008429AD"/>
    <w:rsid w:val="008429DB"/>
    <w:rsid w:val="00843054"/>
    <w:rsid w:val="00846301"/>
    <w:rsid w:val="00850C75"/>
    <w:rsid w:val="00850E39"/>
    <w:rsid w:val="00851A3D"/>
    <w:rsid w:val="00852350"/>
    <w:rsid w:val="008526AF"/>
    <w:rsid w:val="00852966"/>
    <w:rsid w:val="0085477A"/>
    <w:rsid w:val="00855107"/>
    <w:rsid w:val="00855173"/>
    <w:rsid w:val="008557D9"/>
    <w:rsid w:val="00855A6E"/>
    <w:rsid w:val="00855BF7"/>
    <w:rsid w:val="00856214"/>
    <w:rsid w:val="00856682"/>
    <w:rsid w:val="008607BD"/>
    <w:rsid w:val="00861620"/>
    <w:rsid w:val="00862089"/>
    <w:rsid w:val="00862415"/>
    <w:rsid w:val="00863B5E"/>
    <w:rsid w:val="00865231"/>
    <w:rsid w:val="00866D5B"/>
    <w:rsid w:val="00866FF5"/>
    <w:rsid w:val="00867C49"/>
    <w:rsid w:val="008717EB"/>
    <w:rsid w:val="00873A5C"/>
    <w:rsid w:val="00873E1F"/>
    <w:rsid w:val="00873E30"/>
    <w:rsid w:val="00874969"/>
    <w:rsid w:val="00874C16"/>
    <w:rsid w:val="00874FFD"/>
    <w:rsid w:val="00876F73"/>
    <w:rsid w:val="008825B0"/>
    <w:rsid w:val="00884E1A"/>
    <w:rsid w:val="00886D1F"/>
    <w:rsid w:val="00890D57"/>
    <w:rsid w:val="00890D68"/>
    <w:rsid w:val="00891EE1"/>
    <w:rsid w:val="008926E2"/>
    <w:rsid w:val="00893987"/>
    <w:rsid w:val="008963EF"/>
    <w:rsid w:val="0089688E"/>
    <w:rsid w:val="008A1FBE"/>
    <w:rsid w:val="008A7B47"/>
    <w:rsid w:val="008B086A"/>
    <w:rsid w:val="008B0950"/>
    <w:rsid w:val="008B3194"/>
    <w:rsid w:val="008B4118"/>
    <w:rsid w:val="008B52A0"/>
    <w:rsid w:val="008B5AE7"/>
    <w:rsid w:val="008C0A97"/>
    <w:rsid w:val="008C17FB"/>
    <w:rsid w:val="008C450C"/>
    <w:rsid w:val="008C5CE4"/>
    <w:rsid w:val="008C60E9"/>
    <w:rsid w:val="008D033A"/>
    <w:rsid w:val="008D0C25"/>
    <w:rsid w:val="008D0E81"/>
    <w:rsid w:val="008D134E"/>
    <w:rsid w:val="008D1B7C"/>
    <w:rsid w:val="008D2656"/>
    <w:rsid w:val="008D542C"/>
    <w:rsid w:val="008D6657"/>
    <w:rsid w:val="008D7D16"/>
    <w:rsid w:val="008E1F60"/>
    <w:rsid w:val="008E307E"/>
    <w:rsid w:val="008E3A60"/>
    <w:rsid w:val="008F0B42"/>
    <w:rsid w:val="008F28A3"/>
    <w:rsid w:val="008F2E1E"/>
    <w:rsid w:val="008F4DD1"/>
    <w:rsid w:val="008F6056"/>
    <w:rsid w:val="008F7F86"/>
    <w:rsid w:val="00901295"/>
    <w:rsid w:val="00902C07"/>
    <w:rsid w:val="00903C4E"/>
    <w:rsid w:val="00905804"/>
    <w:rsid w:val="009101E2"/>
    <w:rsid w:val="00910A30"/>
    <w:rsid w:val="00914F2A"/>
    <w:rsid w:val="00915D73"/>
    <w:rsid w:val="00916077"/>
    <w:rsid w:val="00916676"/>
    <w:rsid w:val="009170A2"/>
    <w:rsid w:val="0092039E"/>
    <w:rsid w:val="009208A6"/>
    <w:rsid w:val="00924269"/>
    <w:rsid w:val="00924514"/>
    <w:rsid w:val="00925A11"/>
    <w:rsid w:val="009271FC"/>
    <w:rsid w:val="00927316"/>
    <w:rsid w:val="00930066"/>
    <w:rsid w:val="0093276D"/>
    <w:rsid w:val="00932FBE"/>
    <w:rsid w:val="00933D12"/>
    <w:rsid w:val="009355FF"/>
    <w:rsid w:val="00937065"/>
    <w:rsid w:val="00940285"/>
    <w:rsid w:val="0094119B"/>
    <w:rsid w:val="009415B0"/>
    <w:rsid w:val="0094342C"/>
    <w:rsid w:val="00944381"/>
    <w:rsid w:val="00944FD5"/>
    <w:rsid w:val="00945197"/>
    <w:rsid w:val="00945CA4"/>
    <w:rsid w:val="00946AAC"/>
    <w:rsid w:val="00947E7E"/>
    <w:rsid w:val="0095139A"/>
    <w:rsid w:val="00951786"/>
    <w:rsid w:val="00953E16"/>
    <w:rsid w:val="009542AC"/>
    <w:rsid w:val="009615B3"/>
    <w:rsid w:val="00961BB2"/>
    <w:rsid w:val="00962108"/>
    <w:rsid w:val="00962B5C"/>
    <w:rsid w:val="00963759"/>
    <w:rsid w:val="009638D6"/>
    <w:rsid w:val="009700C6"/>
    <w:rsid w:val="00972442"/>
    <w:rsid w:val="00974042"/>
    <w:rsid w:val="0097408E"/>
    <w:rsid w:val="00974BB2"/>
    <w:rsid w:val="00974FA7"/>
    <w:rsid w:val="009756E5"/>
    <w:rsid w:val="00977A8C"/>
    <w:rsid w:val="009820AA"/>
    <w:rsid w:val="00983910"/>
    <w:rsid w:val="009864E6"/>
    <w:rsid w:val="00990C43"/>
    <w:rsid w:val="00991024"/>
    <w:rsid w:val="009932AC"/>
    <w:rsid w:val="009937C9"/>
    <w:rsid w:val="00994351"/>
    <w:rsid w:val="00996A8F"/>
    <w:rsid w:val="00996EED"/>
    <w:rsid w:val="0099761E"/>
    <w:rsid w:val="009A0BB9"/>
    <w:rsid w:val="009A1DBF"/>
    <w:rsid w:val="009A5005"/>
    <w:rsid w:val="009A6117"/>
    <w:rsid w:val="009A68E6"/>
    <w:rsid w:val="009A7598"/>
    <w:rsid w:val="009A7F2B"/>
    <w:rsid w:val="009B1DF8"/>
    <w:rsid w:val="009B3D20"/>
    <w:rsid w:val="009B43E1"/>
    <w:rsid w:val="009B5418"/>
    <w:rsid w:val="009B6E6C"/>
    <w:rsid w:val="009C0727"/>
    <w:rsid w:val="009C0F59"/>
    <w:rsid w:val="009C1438"/>
    <w:rsid w:val="009C24A8"/>
    <w:rsid w:val="009C473B"/>
    <w:rsid w:val="009C492F"/>
    <w:rsid w:val="009C4D72"/>
    <w:rsid w:val="009C5F93"/>
    <w:rsid w:val="009C6399"/>
    <w:rsid w:val="009D0272"/>
    <w:rsid w:val="009D07A0"/>
    <w:rsid w:val="009D1267"/>
    <w:rsid w:val="009D2FF2"/>
    <w:rsid w:val="009D31CD"/>
    <w:rsid w:val="009D3226"/>
    <w:rsid w:val="009D3385"/>
    <w:rsid w:val="009D39B4"/>
    <w:rsid w:val="009D6C13"/>
    <w:rsid w:val="009D77C8"/>
    <w:rsid w:val="009D793C"/>
    <w:rsid w:val="009E0D44"/>
    <w:rsid w:val="009E16A9"/>
    <w:rsid w:val="009E1A94"/>
    <w:rsid w:val="009E375F"/>
    <w:rsid w:val="009E37C8"/>
    <w:rsid w:val="009E39D4"/>
    <w:rsid w:val="009E43D3"/>
    <w:rsid w:val="009E4B33"/>
    <w:rsid w:val="009E5401"/>
    <w:rsid w:val="009E56BC"/>
    <w:rsid w:val="009E6E09"/>
    <w:rsid w:val="009F12F6"/>
    <w:rsid w:val="009F3663"/>
    <w:rsid w:val="009F573A"/>
    <w:rsid w:val="009F65E9"/>
    <w:rsid w:val="009F671B"/>
    <w:rsid w:val="00A003D7"/>
    <w:rsid w:val="00A05FE4"/>
    <w:rsid w:val="00A0691C"/>
    <w:rsid w:val="00A0758F"/>
    <w:rsid w:val="00A104DB"/>
    <w:rsid w:val="00A11B75"/>
    <w:rsid w:val="00A13332"/>
    <w:rsid w:val="00A138D9"/>
    <w:rsid w:val="00A1570A"/>
    <w:rsid w:val="00A211B4"/>
    <w:rsid w:val="00A220DC"/>
    <w:rsid w:val="00A2259B"/>
    <w:rsid w:val="00A2305C"/>
    <w:rsid w:val="00A2562F"/>
    <w:rsid w:val="00A26396"/>
    <w:rsid w:val="00A26DD5"/>
    <w:rsid w:val="00A27A38"/>
    <w:rsid w:val="00A303A2"/>
    <w:rsid w:val="00A33DDF"/>
    <w:rsid w:val="00A34547"/>
    <w:rsid w:val="00A376B7"/>
    <w:rsid w:val="00A41BF5"/>
    <w:rsid w:val="00A446BE"/>
    <w:rsid w:val="00A44778"/>
    <w:rsid w:val="00A44B5F"/>
    <w:rsid w:val="00A44E1E"/>
    <w:rsid w:val="00A4653A"/>
    <w:rsid w:val="00A469E7"/>
    <w:rsid w:val="00A50FC1"/>
    <w:rsid w:val="00A604A4"/>
    <w:rsid w:val="00A61B7D"/>
    <w:rsid w:val="00A65A89"/>
    <w:rsid w:val="00A6605B"/>
    <w:rsid w:val="00A66ADC"/>
    <w:rsid w:val="00A66BDD"/>
    <w:rsid w:val="00A66F10"/>
    <w:rsid w:val="00A6739D"/>
    <w:rsid w:val="00A67540"/>
    <w:rsid w:val="00A67CF7"/>
    <w:rsid w:val="00A7064E"/>
    <w:rsid w:val="00A70834"/>
    <w:rsid w:val="00A71319"/>
    <w:rsid w:val="00A7147D"/>
    <w:rsid w:val="00A73FB7"/>
    <w:rsid w:val="00A74727"/>
    <w:rsid w:val="00A77117"/>
    <w:rsid w:val="00A77177"/>
    <w:rsid w:val="00A809F2"/>
    <w:rsid w:val="00A81B15"/>
    <w:rsid w:val="00A837FF"/>
    <w:rsid w:val="00A84DC8"/>
    <w:rsid w:val="00A85DBC"/>
    <w:rsid w:val="00A863CA"/>
    <w:rsid w:val="00A87CBB"/>
    <w:rsid w:val="00A87FEB"/>
    <w:rsid w:val="00A912FE"/>
    <w:rsid w:val="00A935D2"/>
    <w:rsid w:val="00A93F9F"/>
    <w:rsid w:val="00A9420E"/>
    <w:rsid w:val="00A95DFF"/>
    <w:rsid w:val="00A97128"/>
    <w:rsid w:val="00A97171"/>
    <w:rsid w:val="00A973C2"/>
    <w:rsid w:val="00A97648"/>
    <w:rsid w:val="00A97B05"/>
    <w:rsid w:val="00AA1146"/>
    <w:rsid w:val="00AA1919"/>
    <w:rsid w:val="00AA1CFD"/>
    <w:rsid w:val="00AA1F4B"/>
    <w:rsid w:val="00AA2239"/>
    <w:rsid w:val="00AA33D2"/>
    <w:rsid w:val="00AA4B68"/>
    <w:rsid w:val="00AA5387"/>
    <w:rsid w:val="00AA58E1"/>
    <w:rsid w:val="00AA7753"/>
    <w:rsid w:val="00AB0933"/>
    <w:rsid w:val="00AB0C57"/>
    <w:rsid w:val="00AB0CEB"/>
    <w:rsid w:val="00AB1195"/>
    <w:rsid w:val="00AB4182"/>
    <w:rsid w:val="00AB4B1F"/>
    <w:rsid w:val="00AC27DB"/>
    <w:rsid w:val="00AC4E8E"/>
    <w:rsid w:val="00AC647B"/>
    <w:rsid w:val="00AC6533"/>
    <w:rsid w:val="00AC65E8"/>
    <w:rsid w:val="00AC6D6B"/>
    <w:rsid w:val="00AC7519"/>
    <w:rsid w:val="00AC77A3"/>
    <w:rsid w:val="00AD07E9"/>
    <w:rsid w:val="00AD194D"/>
    <w:rsid w:val="00AD23F5"/>
    <w:rsid w:val="00AD6DF6"/>
    <w:rsid w:val="00AD7736"/>
    <w:rsid w:val="00AE10CE"/>
    <w:rsid w:val="00AE21AE"/>
    <w:rsid w:val="00AE70D4"/>
    <w:rsid w:val="00AE7868"/>
    <w:rsid w:val="00AF0407"/>
    <w:rsid w:val="00AF0AA5"/>
    <w:rsid w:val="00AF1D05"/>
    <w:rsid w:val="00AF3570"/>
    <w:rsid w:val="00AF4D8B"/>
    <w:rsid w:val="00AF5F95"/>
    <w:rsid w:val="00AF660B"/>
    <w:rsid w:val="00B00B90"/>
    <w:rsid w:val="00B00CEF"/>
    <w:rsid w:val="00B0643F"/>
    <w:rsid w:val="00B067CA"/>
    <w:rsid w:val="00B069DA"/>
    <w:rsid w:val="00B10213"/>
    <w:rsid w:val="00B107B9"/>
    <w:rsid w:val="00B12B26"/>
    <w:rsid w:val="00B163F8"/>
    <w:rsid w:val="00B168BA"/>
    <w:rsid w:val="00B16AE9"/>
    <w:rsid w:val="00B17371"/>
    <w:rsid w:val="00B17A86"/>
    <w:rsid w:val="00B21CA7"/>
    <w:rsid w:val="00B23F11"/>
    <w:rsid w:val="00B2472D"/>
    <w:rsid w:val="00B24998"/>
    <w:rsid w:val="00B24CA0"/>
    <w:rsid w:val="00B2549F"/>
    <w:rsid w:val="00B262E9"/>
    <w:rsid w:val="00B27CF7"/>
    <w:rsid w:val="00B32ECF"/>
    <w:rsid w:val="00B33F86"/>
    <w:rsid w:val="00B34D67"/>
    <w:rsid w:val="00B37221"/>
    <w:rsid w:val="00B401DA"/>
    <w:rsid w:val="00B41019"/>
    <w:rsid w:val="00B4108D"/>
    <w:rsid w:val="00B462CE"/>
    <w:rsid w:val="00B47040"/>
    <w:rsid w:val="00B5692B"/>
    <w:rsid w:val="00B57265"/>
    <w:rsid w:val="00B5758B"/>
    <w:rsid w:val="00B57FC9"/>
    <w:rsid w:val="00B633AE"/>
    <w:rsid w:val="00B658F3"/>
    <w:rsid w:val="00B665D2"/>
    <w:rsid w:val="00B6737C"/>
    <w:rsid w:val="00B7214D"/>
    <w:rsid w:val="00B74372"/>
    <w:rsid w:val="00B744BC"/>
    <w:rsid w:val="00B75525"/>
    <w:rsid w:val="00B7764F"/>
    <w:rsid w:val="00B77DA2"/>
    <w:rsid w:val="00B80283"/>
    <w:rsid w:val="00B8095F"/>
    <w:rsid w:val="00B80B0C"/>
    <w:rsid w:val="00B80B11"/>
    <w:rsid w:val="00B829FA"/>
    <w:rsid w:val="00B831AE"/>
    <w:rsid w:val="00B83B53"/>
    <w:rsid w:val="00B8446C"/>
    <w:rsid w:val="00B8501F"/>
    <w:rsid w:val="00B86FD4"/>
    <w:rsid w:val="00B87725"/>
    <w:rsid w:val="00B87CFA"/>
    <w:rsid w:val="00B91DC9"/>
    <w:rsid w:val="00B921DA"/>
    <w:rsid w:val="00B94A3E"/>
    <w:rsid w:val="00BA259A"/>
    <w:rsid w:val="00BA259C"/>
    <w:rsid w:val="00BA29D3"/>
    <w:rsid w:val="00BA307F"/>
    <w:rsid w:val="00BA5280"/>
    <w:rsid w:val="00BA73B2"/>
    <w:rsid w:val="00BA77C0"/>
    <w:rsid w:val="00BA7DA5"/>
    <w:rsid w:val="00BB0145"/>
    <w:rsid w:val="00BB14F1"/>
    <w:rsid w:val="00BB2615"/>
    <w:rsid w:val="00BB572E"/>
    <w:rsid w:val="00BB5C4C"/>
    <w:rsid w:val="00BB74FD"/>
    <w:rsid w:val="00BB7580"/>
    <w:rsid w:val="00BB7B4F"/>
    <w:rsid w:val="00BC04AB"/>
    <w:rsid w:val="00BC07F1"/>
    <w:rsid w:val="00BC54AB"/>
    <w:rsid w:val="00BC5982"/>
    <w:rsid w:val="00BC60BF"/>
    <w:rsid w:val="00BC7371"/>
    <w:rsid w:val="00BD28BF"/>
    <w:rsid w:val="00BD35BD"/>
    <w:rsid w:val="00BD427C"/>
    <w:rsid w:val="00BD6404"/>
    <w:rsid w:val="00BE33AE"/>
    <w:rsid w:val="00BE38DB"/>
    <w:rsid w:val="00BE498D"/>
    <w:rsid w:val="00BE61F6"/>
    <w:rsid w:val="00BE6237"/>
    <w:rsid w:val="00BF046F"/>
    <w:rsid w:val="00BF4E55"/>
    <w:rsid w:val="00BF5F4D"/>
    <w:rsid w:val="00C01D50"/>
    <w:rsid w:val="00C056DC"/>
    <w:rsid w:val="00C067CD"/>
    <w:rsid w:val="00C1329B"/>
    <w:rsid w:val="00C13698"/>
    <w:rsid w:val="00C16FA9"/>
    <w:rsid w:val="00C17972"/>
    <w:rsid w:val="00C20612"/>
    <w:rsid w:val="00C20835"/>
    <w:rsid w:val="00C21F36"/>
    <w:rsid w:val="00C231B4"/>
    <w:rsid w:val="00C23327"/>
    <w:rsid w:val="00C241AF"/>
    <w:rsid w:val="00C24C05"/>
    <w:rsid w:val="00C24D2F"/>
    <w:rsid w:val="00C26222"/>
    <w:rsid w:val="00C26276"/>
    <w:rsid w:val="00C31283"/>
    <w:rsid w:val="00C33C48"/>
    <w:rsid w:val="00C340E5"/>
    <w:rsid w:val="00C35AA7"/>
    <w:rsid w:val="00C40A9D"/>
    <w:rsid w:val="00C43BA1"/>
    <w:rsid w:val="00C43DAB"/>
    <w:rsid w:val="00C4426B"/>
    <w:rsid w:val="00C4734D"/>
    <w:rsid w:val="00C47F08"/>
    <w:rsid w:val="00C514A6"/>
    <w:rsid w:val="00C524E3"/>
    <w:rsid w:val="00C5526F"/>
    <w:rsid w:val="00C554E1"/>
    <w:rsid w:val="00C56A66"/>
    <w:rsid w:val="00C5739F"/>
    <w:rsid w:val="00C578C8"/>
    <w:rsid w:val="00C57CF0"/>
    <w:rsid w:val="00C61216"/>
    <w:rsid w:val="00C61A42"/>
    <w:rsid w:val="00C622AC"/>
    <w:rsid w:val="00C627EB"/>
    <w:rsid w:val="00C649BD"/>
    <w:rsid w:val="00C65891"/>
    <w:rsid w:val="00C66AC9"/>
    <w:rsid w:val="00C67DD0"/>
    <w:rsid w:val="00C724D3"/>
    <w:rsid w:val="00C724EB"/>
    <w:rsid w:val="00C72736"/>
    <w:rsid w:val="00C72BA7"/>
    <w:rsid w:val="00C734B3"/>
    <w:rsid w:val="00C738A7"/>
    <w:rsid w:val="00C747D0"/>
    <w:rsid w:val="00C7498E"/>
    <w:rsid w:val="00C771BB"/>
    <w:rsid w:val="00C77649"/>
    <w:rsid w:val="00C77DD9"/>
    <w:rsid w:val="00C8143A"/>
    <w:rsid w:val="00C8181B"/>
    <w:rsid w:val="00C8192D"/>
    <w:rsid w:val="00C83161"/>
    <w:rsid w:val="00C83BE6"/>
    <w:rsid w:val="00C85354"/>
    <w:rsid w:val="00C86ABA"/>
    <w:rsid w:val="00C90971"/>
    <w:rsid w:val="00C943F3"/>
    <w:rsid w:val="00C95FE4"/>
    <w:rsid w:val="00CA0289"/>
    <w:rsid w:val="00CA08C6"/>
    <w:rsid w:val="00CA0A77"/>
    <w:rsid w:val="00CA1BCC"/>
    <w:rsid w:val="00CA2729"/>
    <w:rsid w:val="00CA2E29"/>
    <w:rsid w:val="00CA2EAE"/>
    <w:rsid w:val="00CA3057"/>
    <w:rsid w:val="00CA45F8"/>
    <w:rsid w:val="00CA4E27"/>
    <w:rsid w:val="00CA59F0"/>
    <w:rsid w:val="00CA61E2"/>
    <w:rsid w:val="00CA70B9"/>
    <w:rsid w:val="00CB0305"/>
    <w:rsid w:val="00CB33C7"/>
    <w:rsid w:val="00CB6C8F"/>
    <w:rsid w:val="00CB6C93"/>
    <w:rsid w:val="00CB6DA7"/>
    <w:rsid w:val="00CB7E4C"/>
    <w:rsid w:val="00CC0A30"/>
    <w:rsid w:val="00CC25B4"/>
    <w:rsid w:val="00CC4AF4"/>
    <w:rsid w:val="00CC5E2E"/>
    <w:rsid w:val="00CC5F88"/>
    <w:rsid w:val="00CC5FA8"/>
    <w:rsid w:val="00CC6673"/>
    <w:rsid w:val="00CC69C8"/>
    <w:rsid w:val="00CC77A2"/>
    <w:rsid w:val="00CC7C78"/>
    <w:rsid w:val="00CD307E"/>
    <w:rsid w:val="00CD551C"/>
    <w:rsid w:val="00CD6007"/>
    <w:rsid w:val="00CD6A1B"/>
    <w:rsid w:val="00CD6CA8"/>
    <w:rsid w:val="00CE04E7"/>
    <w:rsid w:val="00CE0A7F"/>
    <w:rsid w:val="00CE1718"/>
    <w:rsid w:val="00CE1BE6"/>
    <w:rsid w:val="00CE1FBE"/>
    <w:rsid w:val="00CE2586"/>
    <w:rsid w:val="00CE552A"/>
    <w:rsid w:val="00CE5621"/>
    <w:rsid w:val="00CE5FA2"/>
    <w:rsid w:val="00CF4156"/>
    <w:rsid w:val="00CF5A7C"/>
    <w:rsid w:val="00CF5DD0"/>
    <w:rsid w:val="00CF6BFE"/>
    <w:rsid w:val="00CF6C0B"/>
    <w:rsid w:val="00D00786"/>
    <w:rsid w:val="00D01CA8"/>
    <w:rsid w:val="00D031DA"/>
    <w:rsid w:val="00D03D00"/>
    <w:rsid w:val="00D05C30"/>
    <w:rsid w:val="00D11359"/>
    <w:rsid w:val="00D13A50"/>
    <w:rsid w:val="00D25CE0"/>
    <w:rsid w:val="00D26ECE"/>
    <w:rsid w:val="00D31017"/>
    <w:rsid w:val="00D3188C"/>
    <w:rsid w:val="00D32381"/>
    <w:rsid w:val="00D32467"/>
    <w:rsid w:val="00D35CD0"/>
    <w:rsid w:val="00D35F9B"/>
    <w:rsid w:val="00D36B69"/>
    <w:rsid w:val="00D408DD"/>
    <w:rsid w:val="00D41113"/>
    <w:rsid w:val="00D42687"/>
    <w:rsid w:val="00D45D72"/>
    <w:rsid w:val="00D51575"/>
    <w:rsid w:val="00D520E4"/>
    <w:rsid w:val="00D52866"/>
    <w:rsid w:val="00D53A38"/>
    <w:rsid w:val="00D55A48"/>
    <w:rsid w:val="00D575DD"/>
    <w:rsid w:val="00D57640"/>
    <w:rsid w:val="00D57DFA"/>
    <w:rsid w:val="00D6123D"/>
    <w:rsid w:val="00D63139"/>
    <w:rsid w:val="00D64108"/>
    <w:rsid w:val="00D66D9E"/>
    <w:rsid w:val="00D67FCF"/>
    <w:rsid w:val="00D709CE"/>
    <w:rsid w:val="00D71DD6"/>
    <w:rsid w:val="00D71F73"/>
    <w:rsid w:val="00D7556B"/>
    <w:rsid w:val="00D80786"/>
    <w:rsid w:val="00D807DB"/>
    <w:rsid w:val="00D8192A"/>
    <w:rsid w:val="00D81CAB"/>
    <w:rsid w:val="00D82D56"/>
    <w:rsid w:val="00D84A38"/>
    <w:rsid w:val="00D8576F"/>
    <w:rsid w:val="00D86524"/>
    <w:rsid w:val="00D8677F"/>
    <w:rsid w:val="00D90404"/>
    <w:rsid w:val="00D93108"/>
    <w:rsid w:val="00D96B7D"/>
    <w:rsid w:val="00D97F0C"/>
    <w:rsid w:val="00DA1890"/>
    <w:rsid w:val="00DA2485"/>
    <w:rsid w:val="00DA3A86"/>
    <w:rsid w:val="00DB0F2A"/>
    <w:rsid w:val="00DB157A"/>
    <w:rsid w:val="00DB27CA"/>
    <w:rsid w:val="00DB7985"/>
    <w:rsid w:val="00DC2500"/>
    <w:rsid w:val="00DC284A"/>
    <w:rsid w:val="00DC6907"/>
    <w:rsid w:val="00DC7747"/>
    <w:rsid w:val="00DC77DC"/>
    <w:rsid w:val="00DD0453"/>
    <w:rsid w:val="00DD0C2C"/>
    <w:rsid w:val="00DD19DE"/>
    <w:rsid w:val="00DD28BC"/>
    <w:rsid w:val="00DD2F15"/>
    <w:rsid w:val="00DD52AF"/>
    <w:rsid w:val="00DE0632"/>
    <w:rsid w:val="00DE0F4C"/>
    <w:rsid w:val="00DE31F0"/>
    <w:rsid w:val="00DE3B7E"/>
    <w:rsid w:val="00DE3D1C"/>
    <w:rsid w:val="00DF0BAF"/>
    <w:rsid w:val="00DF3AF6"/>
    <w:rsid w:val="00DF67E5"/>
    <w:rsid w:val="00DF7213"/>
    <w:rsid w:val="00DF74F3"/>
    <w:rsid w:val="00E0119A"/>
    <w:rsid w:val="00E012AA"/>
    <w:rsid w:val="00E0227D"/>
    <w:rsid w:val="00E03230"/>
    <w:rsid w:val="00E0366D"/>
    <w:rsid w:val="00E04B84"/>
    <w:rsid w:val="00E05112"/>
    <w:rsid w:val="00E06466"/>
    <w:rsid w:val="00E06FDA"/>
    <w:rsid w:val="00E07332"/>
    <w:rsid w:val="00E07DED"/>
    <w:rsid w:val="00E11004"/>
    <w:rsid w:val="00E124BC"/>
    <w:rsid w:val="00E12F1C"/>
    <w:rsid w:val="00E160A5"/>
    <w:rsid w:val="00E164A6"/>
    <w:rsid w:val="00E1704C"/>
    <w:rsid w:val="00E1713D"/>
    <w:rsid w:val="00E20A43"/>
    <w:rsid w:val="00E20BD4"/>
    <w:rsid w:val="00E22D00"/>
    <w:rsid w:val="00E23528"/>
    <w:rsid w:val="00E23898"/>
    <w:rsid w:val="00E26477"/>
    <w:rsid w:val="00E3040C"/>
    <w:rsid w:val="00E319F1"/>
    <w:rsid w:val="00E33C04"/>
    <w:rsid w:val="00E33CD2"/>
    <w:rsid w:val="00E35D37"/>
    <w:rsid w:val="00E35EB7"/>
    <w:rsid w:val="00E363A1"/>
    <w:rsid w:val="00E40E90"/>
    <w:rsid w:val="00E41D0E"/>
    <w:rsid w:val="00E42966"/>
    <w:rsid w:val="00E45552"/>
    <w:rsid w:val="00E45C7E"/>
    <w:rsid w:val="00E46712"/>
    <w:rsid w:val="00E50F05"/>
    <w:rsid w:val="00E52A7A"/>
    <w:rsid w:val="00E531EB"/>
    <w:rsid w:val="00E54874"/>
    <w:rsid w:val="00E54B6F"/>
    <w:rsid w:val="00E55ACA"/>
    <w:rsid w:val="00E5711E"/>
    <w:rsid w:val="00E57B74"/>
    <w:rsid w:val="00E6058E"/>
    <w:rsid w:val="00E60632"/>
    <w:rsid w:val="00E6184D"/>
    <w:rsid w:val="00E62DDE"/>
    <w:rsid w:val="00E640E7"/>
    <w:rsid w:val="00E64E61"/>
    <w:rsid w:val="00E65BC6"/>
    <w:rsid w:val="00E661FF"/>
    <w:rsid w:val="00E70548"/>
    <w:rsid w:val="00E708D3"/>
    <w:rsid w:val="00E726EB"/>
    <w:rsid w:val="00E72F38"/>
    <w:rsid w:val="00E75339"/>
    <w:rsid w:val="00E759EB"/>
    <w:rsid w:val="00E80356"/>
    <w:rsid w:val="00E80B52"/>
    <w:rsid w:val="00E824C3"/>
    <w:rsid w:val="00E840B3"/>
    <w:rsid w:val="00E84D10"/>
    <w:rsid w:val="00E8629F"/>
    <w:rsid w:val="00E87CF6"/>
    <w:rsid w:val="00E91008"/>
    <w:rsid w:val="00E91808"/>
    <w:rsid w:val="00E9374E"/>
    <w:rsid w:val="00E94F54"/>
    <w:rsid w:val="00E96063"/>
    <w:rsid w:val="00E97AD5"/>
    <w:rsid w:val="00EA002A"/>
    <w:rsid w:val="00EA1111"/>
    <w:rsid w:val="00EA1EBF"/>
    <w:rsid w:val="00EA22A4"/>
    <w:rsid w:val="00EA3B4F"/>
    <w:rsid w:val="00EA3C24"/>
    <w:rsid w:val="00EA73DF"/>
    <w:rsid w:val="00EB16FB"/>
    <w:rsid w:val="00EB4D23"/>
    <w:rsid w:val="00EB4DBB"/>
    <w:rsid w:val="00EB54EB"/>
    <w:rsid w:val="00EB61AE"/>
    <w:rsid w:val="00EB7BD6"/>
    <w:rsid w:val="00EC322D"/>
    <w:rsid w:val="00EC492A"/>
    <w:rsid w:val="00EC4D97"/>
    <w:rsid w:val="00ED0062"/>
    <w:rsid w:val="00ED24CB"/>
    <w:rsid w:val="00ED383A"/>
    <w:rsid w:val="00ED3E5F"/>
    <w:rsid w:val="00ED6E4C"/>
    <w:rsid w:val="00EE0641"/>
    <w:rsid w:val="00EE2631"/>
    <w:rsid w:val="00EE2794"/>
    <w:rsid w:val="00EE351D"/>
    <w:rsid w:val="00EE3C2F"/>
    <w:rsid w:val="00EE54B7"/>
    <w:rsid w:val="00EE5DCA"/>
    <w:rsid w:val="00EE6017"/>
    <w:rsid w:val="00EF1BA3"/>
    <w:rsid w:val="00EF1EC5"/>
    <w:rsid w:val="00EF48E0"/>
    <w:rsid w:val="00EF4C88"/>
    <w:rsid w:val="00EF55EB"/>
    <w:rsid w:val="00EF601C"/>
    <w:rsid w:val="00EF78B8"/>
    <w:rsid w:val="00F00DCC"/>
    <w:rsid w:val="00F0156F"/>
    <w:rsid w:val="00F02263"/>
    <w:rsid w:val="00F029BF"/>
    <w:rsid w:val="00F04F0F"/>
    <w:rsid w:val="00F0537C"/>
    <w:rsid w:val="00F05AC8"/>
    <w:rsid w:val="00F07167"/>
    <w:rsid w:val="00F072D8"/>
    <w:rsid w:val="00F075F3"/>
    <w:rsid w:val="00F07CE0"/>
    <w:rsid w:val="00F1157F"/>
    <w:rsid w:val="00F11A8D"/>
    <w:rsid w:val="00F13D05"/>
    <w:rsid w:val="00F14B07"/>
    <w:rsid w:val="00F1679D"/>
    <w:rsid w:val="00F1682C"/>
    <w:rsid w:val="00F20B91"/>
    <w:rsid w:val="00F20DD8"/>
    <w:rsid w:val="00F21F0E"/>
    <w:rsid w:val="00F21F4F"/>
    <w:rsid w:val="00F23CBE"/>
    <w:rsid w:val="00F24B8B"/>
    <w:rsid w:val="00F24C23"/>
    <w:rsid w:val="00F25576"/>
    <w:rsid w:val="00F273B1"/>
    <w:rsid w:val="00F30D2E"/>
    <w:rsid w:val="00F3284F"/>
    <w:rsid w:val="00F328D9"/>
    <w:rsid w:val="00F35516"/>
    <w:rsid w:val="00F35790"/>
    <w:rsid w:val="00F36567"/>
    <w:rsid w:val="00F372D9"/>
    <w:rsid w:val="00F40C2C"/>
    <w:rsid w:val="00F40D6F"/>
    <w:rsid w:val="00F4136D"/>
    <w:rsid w:val="00F4212E"/>
    <w:rsid w:val="00F42C20"/>
    <w:rsid w:val="00F43671"/>
    <w:rsid w:val="00F43E34"/>
    <w:rsid w:val="00F449AA"/>
    <w:rsid w:val="00F468D6"/>
    <w:rsid w:val="00F46DFF"/>
    <w:rsid w:val="00F51820"/>
    <w:rsid w:val="00F53053"/>
    <w:rsid w:val="00F53C0F"/>
    <w:rsid w:val="00F53FE2"/>
    <w:rsid w:val="00F56517"/>
    <w:rsid w:val="00F57159"/>
    <w:rsid w:val="00F573BB"/>
    <w:rsid w:val="00F575FF"/>
    <w:rsid w:val="00F618EF"/>
    <w:rsid w:val="00F631EB"/>
    <w:rsid w:val="00F6436C"/>
    <w:rsid w:val="00F65333"/>
    <w:rsid w:val="00F65582"/>
    <w:rsid w:val="00F66E75"/>
    <w:rsid w:val="00F66ED8"/>
    <w:rsid w:val="00F67793"/>
    <w:rsid w:val="00F72CF1"/>
    <w:rsid w:val="00F736B4"/>
    <w:rsid w:val="00F76FAB"/>
    <w:rsid w:val="00F77EB0"/>
    <w:rsid w:val="00F87CDD"/>
    <w:rsid w:val="00F91095"/>
    <w:rsid w:val="00F91DCE"/>
    <w:rsid w:val="00F933F0"/>
    <w:rsid w:val="00F937A3"/>
    <w:rsid w:val="00F94715"/>
    <w:rsid w:val="00F94745"/>
    <w:rsid w:val="00F94F9B"/>
    <w:rsid w:val="00F96A3D"/>
    <w:rsid w:val="00FA1E17"/>
    <w:rsid w:val="00FA4718"/>
    <w:rsid w:val="00FA504E"/>
    <w:rsid w:val="00FA5698"/>
    <w:rsid w:val="00FA5848"/>
    <w:rsid w:val="00FA7332"/>
    <w:rsid w:val="00FA7F3D"/>
    <w:rsid w:val="00FB0A12"/>
    <w:rsid w:val="00FB38D8"/>
    <w:rsid w:val="00FB55F8"/>
    <w:rsid w:val="00FB5E6D"/>
    <w:rsid w:val="00FB6103"/>
    <w:rsid w:val="00FC051F"/>
    <w:rsid w:val="00FC06FF"/>
    <w:rsid w:val="00FC2E8C"/>
    <w:rsid w:val="00FC69B4"/>
    <w:rsid w:val="00FD0694"/>
    <w:rsid w:val="00FD25BE"/>
    <w:rsid w:val="00FD2E70"/>
    <w:rsid w:val="00FD56D9"/>
    <w:rsid w:val="00FD777C"/>
    <w:rsid w:val="00FD7A7D"/>
    <w:rsid w:val="00FD7AA7"/>
    <w:rsid w:val="00FE3DEE"/>
    <w:rsid w:val="00FE59F9"/>
    <w:rsid w:val="00FE6B77"/>
    <w:rsid w:val="00FF1FCB"/>
    <w:rsid w:val="00FF25A7"/>
    <w:rsid w:val="00FF4DAB"/>
    <w:rsid w:val="00FF52D4"/>
    <w:rsid w:val="00FF59D6"/>
    <w:rsid w:val="00FF5AAE"/>
    <w:rsid w:val="00FF5CC1"/>
    <w:rsid w:val="00FF6AA4"/>
    <w:rsid w:val="00FF6B09"/>
    <w:rsid w:val="00FF766A"/>
    <w:rsid w:val="0C4333B2"/>
    <w:rsid w:val="1DEF759E"/>
    <w:rsid w:val="70D758FD"/>
    <w:rsid w:val="714C11F6"/>
    <w:rsid w:val="7C223F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F21D5"/>
  <w15:docId w15:val="{707BE94C-1105-49AC-8D5C-8E224E6D0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rPr>
      <w:rFonts w:ascii="Arial" w:eastAsia="Times New Roman" w:hAnsi="Arial"/>
      <w:spacing w:val="2"/>
      <w:lang w:val="zh-CN" w:eastAsia="zh-CN"/>
    </w:rPr>
  </w:style>
  <w:style w:type="paragraph" w:customStyle="1" w:styleId="RAN4Proposal">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
    <w:qFormat/>
    <w:rPr>
      <w:rFonts w:eastAsia="Calibri"/>
      <w:b/>
      <w:lang w:val="en-GB" w:eastAsia="en-US"/>
    </w:rPr>
  </w:style>
  <w:style w:type="paragraph" w:customStyle="1" w:styleId="Revision2">
    <w:name w:val="Revision2"/>
    <w:hidden/>
    <w:uiPriority w:val="99"/>
    <w:semiHidden/>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03718">
      <w:bodyDiv w:val="1"/>
      <w:marLeft w:val="0"/>
      <w:marRight w:val="0"/>
      <w:marTop w:val="0"/>
      <w:marBottom w:val="0"/>
      <w:divBdr>
        <w:top w:val="none" w:sz="0" w:space="0" w:color="auto"/>
        <w:left w:val="none" w:sz="0" w:space="0" w:color="auto"/>
        <w:bottom w:val="none" w:sz="0" w:space="0" w:color="auto"/>
        <w:right w:val="none" w:sz="0" w:space="0" w:color="auto"/>
      </w:divBdr>
      <w:divsChild>
        <w:div w:id="940723873">
          <w:marLeft w:val="360"/>
          <w:marRight w:val="0"/>
          <w:marTop w:val="200"/>
          <w:marBottom w:val="0"/>
          <w:divBdr>
            <w:top w:val="none" w:sz="0" w:space="0" w:color="auto"/>
            <w:left w:val="none" w:sz="0" w:space="0" w:color="auto"/>
            <w:bottom w:val="none" w:sz="0" w:space="0" w:color="auto"/>
            <w:right w:val="none" w:sz="0" w:space="0" w:color="auto"/>
          </w:divBdr>
        </w:div>
      </w:divsChild>
    </w:div>
    <w:div w:id="167138808">
      <w:bodyDiv w:val="1"/>
      <w:marLeft w:val="0"/>
      <w:marRight w:val="0"/>
      <w:marTop w:val="0"/>
      <w:marBottom w:val="0"/>
      <w:divBdr>
        <w:top w:val="none" w:sz="0" w:space="0" w:color="auto"/>
        <w:left w:val="none" w:sz="0" w:space="0" w:color="auto"/>
        <w:bottom w:val="none" w:sz="0" w:space="0" w:color="auto"/>
        <w:right w:val="none" w:sz="0" w:space="0" w:color="auto"/>
      </w:divBdr>
    </w:div>
    <w:div w:id="633878067">
      <w:bodyDiv w:val="1"/>
      <w:marLeft w:val="0"/>
      <w:marRight w:val="0"/>
      <w:marTop w:val="0"/>
      <w:marBottom w:val="0"/>
      <w:divBdr>
        <w:top w:val="none" w:sz="0" w:space="0" w:color="auto"/>
        <w:left w:val="none" w:sz="0" w:space="0" w:color="auto"/>
        <w:bottom w:val="none" w:sz="0" w:space="0" w:color="auto"/>
        <w:right w:val="none" w:sz="0" w:space="0" w:color="auto"/>
      </w:divBdr>
      <w:divsChild>
        <w:div w:id="136656603">
          <w:marLeft w:val="1080"/>
          <w:marRight w:val="0"/>
          <w:marTop w:val="100"/>
          <w:marBottom w:val="0"/>
          <w:divBdr>
            <w:top w:val="none" w:sz="0" w:space="0" w:color="auto"/>
            <w:left w:val="none" w:sz="0" w:space="0" w:color="auto"/>
            <w:bottom w:val="none" w:sz="0" w:space="0" w:color="auto"/>
            <w:right w:val="none" w:sz="0" w:space="0" w:color="auto"/>
          </w:divBdr>
        </w:div>
        <w:div w:id="640891489">
          <w:marLeft w:val="1080"/>
          <w:marRight w:val="0"/>
          <w:marTop w:val="100"/>
          <w:marBottom w:val="0"/>
          <w:divBdr>
            <w:top w:val="none" w:sz="0" w:space="0" w:color="auto"/>
            <w:left w:val="none" w:sz="0" w:space="0" w:color="auto"/>
            <w:bottom w:val="none" w:sz="0" w:space="0" w:color="auto"/>
            <w:right w:val="none" w:sz="0" w:space="0" w:color="auto"/>
          </w:divBdr>
        </w:div>
        <w:div w:id="1408923298">
          <w:marLeft w:val="1080"/>
          <w:marRight w:val="0"/>
          <w:marTop w:val="100"/>
          <w:marBottom w:val="0"/>
          <w:divBdr>
            <w:top w:val="none" w:sz="0" w:space="0" w:color="auto"/>
            <w:left w:val="none" w:sz="0" w:space="0" w:color="auto"/>
            <w:bottom w:val="none" w:sz="0" w:space="0" w:color="auto"/>
            <w:right w:val="none" w:sz="0" w:space="0" w:color="auto"/>
          </w:divBdr>
        </w:div>
        <w:div w:id="1530140685">
          <w:marLeft w:val="1080"/>
          <w:marRight w:val="0"/>
          <w:marTop w:val="100"/>
          <w:marBottom w:val="0"/>
          <w:divBdr>
            <w:top w:val="none" w:sz="0" w:space="0" w:color="auto"/>
            <w:left w:val="none" w:sz="0" w:space="0" w:color="auto"/>
            <w:bottom w:val="none" w:sz="0" w:space="0" w:color="auto"/>
            <w:right w:val="none" w:sz="0" w:space="0" w:color="auto"/>
          </w:divBdr>
        </w:div>
        <w:div w:id="1685016548">
          <w:marLeft w:val="1800"/>
          <w:marRight w:val="0"/>
          <w:marTop w:val="100"/>
          <w:marBottom w:val="0"/>
          <w:divBdr>
            <w:top w:val="none" w:sz="0" w:space="0" w:color="auto"/>
            <w:left w:val="none" w:sz="0" w:space="0" w:color="auto"/>
            <w:bottom w:val="none" w:sz="0" w:space="0" w:color="auto"/>
            <w:right w:val="none" w:sz="0" w:space="0" w:color="auto"/>
          </w:divBdr>
        </w:div>
      </w:divsChild>
    </w:div>
    <w:div w:id="814640831">
      <w:bodyDiv w:val="1"/>
      <w:marLeft w:val="0"/>
      <w:marRight w:val="0"/>
      <w:marTop w:val="0"/>
      <w:marBottom w:val="0"/>
      <w:divBdr>
        <w:top w:val="none" w:sz="0" w:space="0" w:color="auto"/>
        <w:left w:val="none" w:sz="0" w:space="0" w:color="auto"/>
        <w:bottom w:val="none" w:sz="0" w:space="0" w:color="auto"/>
        <w:right w:val="none" w:sz="0" w:space="0" w:color="auto"/>
      </w:divBdr>
      <w:divsChild>
        <w:div w:id="1194612591">
          <w:marLeft w:val="360"/>
          <w:marRight w:val="0"/>
          <w:marTop w:val="200"/>
          <w:marBottom w:val="0"/>
          <w:divBdr>
            <w:top w:val="none" w:sz="0" w:space="0" w:color="auto"/>
            <w:left w:val="none" w:sz="0" w:space="0" w:color="auto"/>
            <w:bottom w:val="none" w:sz="0" w:space="0" w:color="auto"/>
            <w:right w:val="none" w:sz="0" w:space="0" w:color="auto"/>
          </w:divBdr>
        </w:div>
        <w:div w:id="1927033737">
          <w:marLeft w:val="1080"/>
          <w:marRight w:val="0"/>
          <w:marTop w:val="100"/>
          <w:marBottom w:val="0"/>
          <w:divBdr>
            <w:top w:val="none" w:sz="0" w:space="0" w:color="auto"/>
            <w:left w:val="none" w:sz="0" w:space="0" w:color="auto"/>
            <w:bottom w:val="none" w:sz="0" w:space="0" w:color="auto"/>
            <w:right w:val="none" w:sz="0" w:space="0" w:color="auto"/>
          </w:divBdr>
        </w:div>
      </w:divsChild>
    </w:div>
    <w:div w:id="1808543833">
      <w:bodyDiv w:val="1"/>
      <w:marLeft w:val="0"/>
      <w:marRight w:val="0"/>
      <w:marTop w:val="0"/>
      <w:marBottom w:val="0"/>
      <w:divBdr>
        <w:top w:val="none" w:sz="0" w:space="0" w:color="auto"/>
        <w:left w:val="none" w:sz="0" w:space="0" w:color="auto"/>
        <w:bottom w:val="none" w:sz="0" w:space="0" w:color="auto"/>
        <w:right w:val="none" w:sz="0" w:space="0" w:color="auto"/>
      </w:divBdr>
      <w:divsChild>
        <w:div w:id="1119420649">
          <w:marLeft w:val="360"/>
          <w:marRight w:val="0"/>
          <w:marTop w:val="200"/>
          <w:marBottom w:val="0"/>
          <w:divBdr>
            <w:top w:val="none" w:sz="0" w:space="0" w:color="auto"/>
            <w:left w:val="none" w:sz="0" w:space="0" w:color="auto"/>
            <w:bottom w:val="none" w:sz="0" w:space="0" w:color="auto"/>
            <w:right w:val="none" w:sz="0" w:space="0" w:color="auto"/>
          </w:divBdr>
        </w:div>
        <w:div w:id="1937520636">
          <w:marLeft w:val="1080"/>
          <w:marRight w:val="0"/>
          <w:marTop w:val="100"/>
          <w:marBottom w:val="0"/>
          <w:divBdr>
            <w:top w:val="none" w:sz="0" w:space="0" w:color="auto"/>
            <w:left w:val="none" w:sz="0" w:space="0" w:color="auto"/>
            <w:bottom w:val="none" w:sz="0" w:space="0" w:color="auto"/>
            <w:right w:val="none" w:sz="0" w:space="0" w:color="auto"/>
          </w:divBdr>
        </w:div>
        <w:div w:id="2053575150">
          <w:marLeft w:val="1080"/>
          <w:marRight w:val="0"/>
          <w:marTop w:val="100"/>
          <w:marBottom w:val="0"/>
          <w:divBdr>
            <w:top w:val="none" w:sz="0" w:space="0" w:color="auto"/>
            <w:left w:val="none" w:sz="0" w:space="0" w:color="auto"/>
            <w:bottom w:val="none" w:sz="0" w:space="0" w:color="auto"/>
            <w:right w:val="none" w:sz="0" w:space="0" w:color="auto"/>
          </w:divBdr>
        </w:div>
      </w:divsChild>
    </w:div>
    <w:div w:id="2067409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rhuang5\Documents\my_work\LTE_A\RAN4\95e\Docs\R4-2006233.zip" TargetMode="External"/><Relationship Id="rId18" Type="http://schemas.openxmlformats.org/officeDocument/2006/relationships/hyperlink" Target="file:///C:\Users\rhuang5\Documents\my_work\LTE_A\RAN4\95e\Docs\R4-2006233.zip" TargetMode="External"/><Relationship Id="rId3" Type="http://schemas.openxmlformats.org/officeDocument/2006/relationships/customXml" Target="../customXml/item2.xml"/><Relationship Id="rId21" Type="http://schemas.openxmlformats.org/officeDocument/2006/relationships/hyperlink" Target="file:///C:\Users\rhuang5\Documents\my_work\LTE_A\RAN4\95e\Docs\R4-200794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Documents\my_work\LTE_A\RAN4\95e\Docs\R4-2006238.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Users\rhuang5\Documents\my_work\LTE_A\RAN4\95e\Docs\R4-2006238.zip" TargetMode="External"/><Relationship Id="rId20" Type="http://schemas.openxmlformats.org/officeDocument/2006/relationships/hyperlink" Target="file:///C:\Users\rhuang5\Documents\my_work\LTE_A\RAN4\95e\Docs\R4-200630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Users\rhuang5\Documents\my_work\LTE_A\RAN4\95e\Docs\R4-2007948.zip" TargetMode="External"/><Relationship Id="rId23" Type="http://schemas.openxmlformats.org/officeDocument/2006/relationships/hyperlink" Target="file:///C:\Users\rhuang5\Documents\my_work\LTE_A\RAN4\95e\Docs\R4-2007940.zip" TargetMode="External"/><Relationship Id="rId10" Type="http://schemas.openxmlformats.org/officeDocument/2006/relationships/webSettings" Target="webSettings.xml"/><Relationship Id="rId19" Type="http://schemas.openxmlformats.org/officeDocument/2006/relationships/hyperlink" Target="file:///C:\Users\rhuang5\Documents\my_work\LTE_A\RAN4\95e\Docs\R4-2007948.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Documents\my_work\LTE_A\RAN4\95e\Docs\R4-2007843.zip" TargetMode="External"/><Relationship Id="rId22" Type="http://schemas.openxmlformats.org/officeDocument/2006/relationships/hyperlink" Target="file:///C:\Users\rhuang5\Documents\my_work\LTE_A\RAN4\95e\Docs\R4-20079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1FB8BEC-5CEF-4858-AFDA-4BF591973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5.xml><?xml version="1.0" encoding="utf-8"?>
<ds:datastoreItem xmlns:ds="http://schemas.openxmlformats.org/officeDocument/2006/customXml" ds:itemID="{857CCCDD-F62F-4BBA-855F-9233696D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8962</Words>
  <Characters>48228</Characters>
  <Application>Microsoft Office Word</Application>
  <DocSecurity>0</DocSecurity>
  <Lines>1617</Lines>
  <Paragraphs>994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Rui Huang</cp:lastModifiedBy>
  <cp:revision>4</cp:revision>
  <cp:lastPrinted>2019-04-25T01:09:00Z</cp:lastPrinted>
  <dcterms:created xsi:type="dcterms:W3CDTF">2020-05-29T01:53:00Z</dcterms:created>
  <dcterms:modified xsi:type="dcterms:W3CDTF">2020-05-29T01:55:00Z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2020-05-29 01:55:58Z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(3)xDPanpvjQkI/ASHYrw+ECUfHWpSd69TrC1U9Lae7Vzhi+WZJo9ne6cgF/qr07r1gAzvHVoCG
ruYQ+OabdNqKF4le1wdYySgviBg00FfwwKywzG/15Ugw9IVf0TZSrVFQDRPFRRRilf3TRnm0
svh16p4d067BoMyAGzqVMrz++a/5TgMx4u4R3RK8VymApSCQzBzgSfkRmCDyEUlhDLw9t7w0
tXG4Vy8lnfAmYRIw5Y</vt:lpwstr>
  </property>
  <property fmtid="{D5CDD505-2E9C-101B-9397-08002B2CF9AE}" pid="9" name="_2015_ms_pID_7253431">
    <vt:lpwstr>Yn9xSYsnU08lixntg8PE4JlowTi9+yQQnz0CyHSgTDXGdOmF6YPZvB
Pc0ciosUoGdlAnyVEcvXaWROstqJBUDtXLuc0aK8rMs42D3fCPK3yq9YvKSSLqMNsuvA7OlT
S5FZrKjrENOjTaYirEHMLgygTf+Cvymsmu1Dv9AlPIPVnO7ZAmmjW9DxkPuhWKpPhUBmnRy/
as5VU+SCrROsVbRLLrHnGGlEs9lwEEfl7AAn</vt:lpwstr>
  </property>
  <property fmtid="{D5CDD505-2E9C-101B-9397-08002B2CF9AE}" pid="10" name="_2015_ms_pID_7253432">
    <vt:lpwstr>pA==</vt:lpwstr>
  </property>
  <property fmtid="{D5CDD505-2E9C-101B-9397-08002B2CF9AE}" pid="11" name="KSOProductBuildVer">
    <vt:lpwstr>2052-10.8.2.7027</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1590474829</vt:lpwstr>
  </property>
  <property fmtid="{D5CDD505-2E9C-101B-9397-08002B2CF9AE}" pid="17" name="CTPClassification">
    <vt:lpwstr>CTP_NT</vt:lpwstr>
  </property>
</Properties>
</file>